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C25E9" w14:textId="77777777" w:rsidR="00D81C7D" w:rsidRPr="00D81C7D" w:rsidRDefault="00D81C7D" w:rsidP="00D81C7D">
      <w:pPr>
        <w:pStyle w:val="a3"/>
        <w:ind w:right="0"/>
        <w:rPr>
          <w:bCs/>
          <w:sz w:val="24"/>
          <w:szCs w:val="24"/>
          <w:lang w:val="kk-KZ"/>
        </w:rPr>
      </w:pPr>
    </w:p>
    <w:p w14:paraId="396728BF" w14:textId="77777777" w:rsidR="00D81C7D" w:rsidRDefault="00D81C7D" w:rsidP="00D81C7D">
      <w:pPr>
        <w:pStyle w:val="a3"/>
        <w:pBdr>
          <w:top w:val="single" w:sz="4" w:space="1" w:color="FFFFFF"/>
          <w:left w:val="single" w:sz="4" w:space="1" w:color="FFFFFF"/>
          <w:bottom w:val="single" w:sz="4" w:space="1" w:color="FFFFFF"/>
          <w:right w:val="single" w:sz="4" w:space="1" w:color="FFFFFF"/>
          <w:between w:val="single" w:sz="4" w:space="1" w:color="FFFFFF"/>
        </w:pBdr>
        <w:ind w:right="0"/>
        <w:jc w:val="right"/>
        <w:rPr>
          <w:b/>
          <w:sz w:val="24"/>
          <w:szCs w:val="24"/>
        </w:rPr>
      </w:pPr>
    </w:p>
    <w:p w14:paraId="4592FDB4" w14:textId="0BC5C819" w:rsidR="00D81C7D" w:rsidRPr="00B92385" w:rsidRDefault="00B92385" w:rsidP="00D81C7D">
      <w:pPr>
        <w:pStyle w:val="a3"/>
        <w:pBdr>
          <w:top w:val="single" w:sz="4" w:space="1" w:color="FFFFFF"/>
          <w:left w:val="single" w:sz="4" w:space="1" w:color="FFFFFF"/>
          <w:bottom w:val="single" w:sz="4" w:space="1" w:color="FFFFFF"/>
          <w:right w:val="single" w:sz="4" w:space="1" w:color="FFFFFF"/>
          <w:between w:val="single" w:sz="4" w:space="1" w:color="FFFFFF"/>
        </w:pBdr>
        <w:ind w:right="0"/>
        <w:jc w:val="right"/>
        <w:rPr>
          <w:bCs/>
          <w:sz w:val="22"/>
          <w:szCs w:val="22"/>
          <w:lang w:val="kk-KZ"/>
        </w:rPr>
      </w:pPr>
      <w:r w:rsidRPr="00B92385">
        <w:rPr>
          <w:bCs/>
          <w:sz w:val="22"/>
          <w:szCs w:val="22"/>
          <w:lang w:val="kk-KZ"/>
        </w:rPr>
        <w:t>Приложение 2</w:t>
      </w:r>
    </w:p>
    <w:p w14:paraId="331BC5D2" w14:textId="77777777" w:rsidR="00C1135E" w:rsidRDefault="00C1135E" w:rsidP="00D81C7D">
      <w:pPr>
        <w:pStyle w:val="a3"/>
        <w:pBdr>
          <w:top w:val="single" w:sz="4" w:space="1" w:color="FFFFFF"/>
          <w:left w:val="single" w:sz="4" w:space="1" w:color="FFFFFF"/>
          <w:bottom w:val="single" w:sz="4" w:space="1" w:color="FFFFFF"/>
          <w:right w:val="single" w:sz="4" w:space="1" w:color="FFFFFF"/>
          <w:between w:val="single" w:sz="4" w:space="1" w:color="FFFFFF"/>
        </w:pBdr>
        <w:ind w:right="0"/>
        <w:jc w:val="right"/>
        <w:rPr>
          <w:b/>
          <w:sz w:val="24"/>
          <w:szCs w:val="24"/>
        </w:rPr>
      </w:pPr>
    </w:p>
    <w:p w14:paraId="4B80E48D" w14:textId="77777777" w:rsidR="00C1135E" w:rsidRDefault="00C1135E" w:rsidP="00D81C7D">
      <w:pPr>
        <w:pStyle w:val="a3"/>
        <w:pBdr>
          <w:top w:val="single" w:sz="4" w:space="1" w:color="FFFFFF"/>
          <w:left w:val="single" w:sz="4" w:space="1" w:color="FFFFFF"/>
          <w:bottom w:val="single" w:sz="4" w:space="1" w:color="FFFFFF"/>
          <w:right w:val="single" w:sz="4" w:space="1" w:color="FFFFFF"/>
          <w:between w:val="single" w:sz="4" w:space="1" w:color="FFFFFF"/>
        </w:pBdr>
        <w:ind w:right="0"/>
        <w:jc w:val="right"/>
        <w:rPr>
          <w:b/>
          <w:sz w:val="24"/>
          <w:szCs w:val="24"/>
        </w:rPr>
      </w:pPr>
    </w:p>
    <w:p w14:paraId="0F8F1AB6" w14:textId="77777777" w:rsidR="00D81C7D" w:rsidRPr="005F56C9" w:rsidRDefault="00D81C7D" w:rsidP="00D81C7D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F56C9"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14:paraId="5BF0E6E2" w14:textId="77777777" w:rsidR="00D81C7D" w:rsidRPr="005F56C9" w:rsidRDefault="00D81C7D" w:rsidP="00D81C7D">
      <w:pPr>
        <w:pStyle w:val="a3"/>
        <w:pBdr>
          <w:top w:val="single" w:sz="4" w:space="0" w:color="FFFFFF"/>
          <w:left w:val="single" w:sz="4" w:space="1" w:color="FFFFFF"/>
          <w:bottom w:val="single" w:sz="4" w:space="3" w:color="FFFFFF"/>
          <w:right w:val="single" w:sz="4" w:space="1" w:color="FFFFFF"/>
          <w:between w:val="single" w:sz="4" w:space="1" w:color="FFFFFF"/>
        </w:pBdr>
        <w:ind w:right="0"/>
        <w:rPr>
          <w:szCs w:val="28"/>
          <w:lang w:val="kk-KZ"/>
        </w:rPr>
      </w:pPr>
    </w:p>
    <w:p w14:paraId="43D66316" w14:textId="77777777" w:rsidR="00D81C7D" w:rsidRPr="005F56C9" w:rsidRDefault="00D81C7D" w:rsidP="005F56C9">
      <w:pPr>
        <w:pStyle w:val="a5"/>
        <w:rPr>
          <w:rFonts w:ascii="Times New Roman" w:eastAsia="Times New Roman" w:hAnsi="Times New Roman"/>
          <w:b/>
          <w:sz w:val="28"/>
          <w:szCs w:val="28"/>
        </w:rPr>
      </w:pPr>
      <w:r w:rsidRPr="005F56C9">
        <w:rPr>
          <w:rFonts w:ascii="Times New Roman" w:eastAsia="Times New Roman" w:hAnsi="Times New Roman"/>
          <w:b/>
          <w:sz w:val="28"/>
          <w:szCs w:val="28"/>
        </w:rPr>
        <w:tab/>
      </w:r>
      <w:r w:rsidRPr="005F56C9">
        <w:rPr>
          <w:rFonts w:ascii="Times New Roman" w:eastAsia="Times New Roman" w:hAnsi="Times New Roman"/>
          <w:b/>
          <w:sz w:val="28"/>
          <w:szCs w:val="28"/>
        </w:rPr>
        <w:tab/>
      </w:r>
      <w:r w:rsidRPr="005F56C9">
        <w:rPr>
          <w:rFonts w:ascii="Times New Roman" w:eastAsia="Times New Roman" w:hAnsi="Times New Roman"/>
          <w:b/>
          <w:sz w:val="28"/>
          <w:szCs w:val="28"/>
        </w:rPr>
        <w:tab/>
      </w:r>
      <w:r w:rsidRPr="005F56C9">
        <w:rPr>
          <w:rFonts w:ascii="Times New Roman" w:eastAsia="Times New Roman" w:hAnsi="Times New Roman"/>
          <w:b/>
          <w:sz w:val="28"/>
          <w:szCs w:val="28"/>
        </w:rPr>
        <w:tab/>
      </w:r>
      <w:r w:rsidRPr="005F56C9">
        <w:rPr>
          <w:rFonts w:ascii="Times New Roman" w:eastAsia="Times New Roman" w:hAnsi="Times New Roman"/>
          <w:b/>
          <w:sz w:val="28"/>
          <w:szCs w:val="28"/>
        </w:rPr>
        <w:tab/>
      </w:r>
    </w:p>
    <w:p w14:paraId="7FEB6D06" w14:textId="6CBB937C" w:rsidR="005F56C9" w:rsidRPr="005F56C9" w:rsidRDefault="005F56C9" w:rsidP="005F56C9">
      <w:pPr>
        <w:pStyle w:val="a5"/>
        <w:ind w:firstLine="708"/>
        <w:rPr>
          <w:rFonts w:ascii="Times New Roman" w:eastAsia="Times New Roman" w:hAnsi="Times New Roman"/>
          <w:bCs/>
          <w:sz w:val="28"/>
          <w:szCs w:val="28"/>
        </w:rPr>
      </w:pPr>
      <w:r w:rsidRPr="005F56C9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5F56C9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1. </w:t>
      </w:r>
      <w:r w:rsidRPr="005F56C9">
        <w:rPr>
          <w:rFonts w:ascii="Times New Roman" w:eastAsia="Times New Roman" w:hAnsi="Times New Roman"/>
          <w:bCs/>
          <w:sz w:val="28"/>
          <w:szCs w:val="28"/>
        </w:rPr>
        <w:t xml:space="preserve">Услуги по химической </w:t>
      </w:r>
      <w:proofErr w:type="gramStart"/>
      <w:r w:rsidRPr="005F56C9">
        <w:rPr>
          <w:rFonts w:ascii="Times New Roman" w:eastAsia="Times New Roman" w:hAnsi="Times New Roman"/>
          <w:bCs/>
          <w:sz w:val="28"/>
          <w:szCs w:val="28"/>
        </w:rPr>
        <w:t>чистке  ковровых</w:t>
      </w:r>
      <w:proofErr w:type="gramEnd"/>
      <w:r w:rsidRPr="005F56C9">
        <w:rPr>
          <w:rFonts w:ascii="Times New Roman" w:eastAsia="Times New Roman" w:hAnsi="Times New Roman"/>
          <w:bCs/>
          <w:sz w:val="28"/>
          <w:szCs w:val="28"/>
        </w:rPr>
        <w:t xml:space="preserve"> покрытий в объеме </w:t>
      </w:r>
      <w:r w:rsidRPr="005F56C9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не менее </w:t>
      </w:r>
      <w:r w:rsidR="008B476C" w:rsidRPr="008B476C">
        <w:rPr>
          <w:rFonts w:ascii="Times New Roman" w:eastAsia="Times New Roman" w:hAnsi="Times New Roman"/>
          <w:bCs/>
          <w:sz w:val="28"/>
          <w:szCs w:val="28"/>
        </w:rPr>
        <w:t>125</w:t>
      </w:r>
      <w:r w:rsidRPr="005F56C9">
        <w:rPr>
          <w:rFonts w:ascii="Times New Roman" w:eastAsia="Times New Roman" w:hAnsi="Times New Roman"/>
          <w:bCs/>
          <w:sz w:val="28"/>
          <w:szCs w:val="28"/>
        </w:rPr>
        <w:t xml:space="preserve"> м2</w:t>
      </w:r>
      <w:r w:rsidRPr="005F56C9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</w:t>
      </w:r>
      <w:r w:rsidRPr="005F56C9">
        <w:rPr>
          <w:rFonts w:ascii="Times New Roman" w:eastAsia="Times New Roman" w:hAnsi="Times New Roman"/>
          <w:bCs/>
          <w:sz w:val="28"/>
          <w:szCs w:val="28"/>
        </w:rPr>
        <w:t xml:space="preserve">(квадратных метров) входит: - демонтаж/монтаж, вывоз и доставка изделий с 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>п</w:t>
      </w:r>
      <w:proofErr w:type="spellStart"/>
      <w:r w:rsidRPr="005F56C9">
        <w:rPr>
          <w:rFonts w:ascii="Times New Roman" w:eastAsia="Times New Roman" w:hAnsi="Times New Roman"/>
          <w:bCs/>
          <w:sz w:val="28"/>
          <w:szCs w:val="28"/>
        </w:rPr>
        <w:t>омощью</w:t>
      </w:r>
      <w:proofErr w:type="spellEnd"/>
      <w:r w:rsidRPr="005F56C9">
        <w:rPr>
          <w:rFonts w:ascii="Times New Roman" w:eastAsia="Times New Roman" w:hAnsi="Times New Roman"/>
          <w:bCs/>
          <w:sz w:val="28"/>
          <w:szCs w:val="28"/>
        </w:rPr>
        <w:t xml:space="preserve"> собственных транспортных средств,</w:t>
      </w:r>
      <w:r w:rsidRPr="005F56C9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</w:t>
      </w:r>
      <w:r w:rsidRPr="005F56C9">
        <w:rPr>
          <w:rFonts w:ascii="Times New Roman" w:eastAsia="Times New Roman" w:hAnsi="Times New Roman"/>
          <w:bCs/>
          <w:sz w:val="28"/>
          <w:szCs w:val="28"/>
        </w:rPr>
        <w:t xml:space="preserve">инструментов и </w:t>
      </w:r>
      <w:proofErr w:type="gramStart"/>
      <w:r w:rsidRPr="005F56C9">
        <w:rPr>
          <w:rFonts w:ascii="Times New Roman" w:eastAsia="Times New Roman" w:hAnsi="Times New Roman"/>
          <w:bCs/>
          <w:sz w:val="28"/>
          <w:szCs w:val="28"/>
        </w:rPr>
        <w:t>приспособлений;  осмотр</w:t>
      </w:r>
      <w:proofErr w:type="gramEnd"/>
      <w:r w:rsidRPr="005F56C9">
        <w:rPr>
          <w:rFonts w:ascii="Times New Roman" w:eastAsia="Times New Roman" w:hAnsi="Times New Roman"/>
          <w:bCs/>
          <w:sz w:val="28"/>
          <w:szCs w:val="28"/>
        </w:rPr>
        <w:t xml:space="preserve"> и прием </w:t>
      </w:r>
      <w:proofErr w:type="gramStart"/>
      <w:r w:rsidRPr="005F56C9">
        <w:rPr>
          <w:rFonts w:ascii="Times New Roman" w:eastAsia="Times New Roman" w:hAnsi="Times New Roman"/>
          <w:bCs/>
          <w:sz w:val="28"/>
          <w:szCs w:val="28"/>
        </w:rPr>
        <w:t>изделий;  удаление</w:t>
      </w:r>
      <w:proofErr w:type="gramEnd"/>
      <w:r w:rsidRPr="005F56C9">
        <w:rPr>
          <w:rFonts w:ascii="Times New Roman" w:eastAsia="Times New Roman" w:hAnsi="Times New Roman"/>
          <w:bCs/>
          <w:sz w:val="28"/>
          <w:szCs w:val="28"/>
        </w:rPr>
        <w:t xml:space="preserve"> специфических загрязнений (выведение пятен);</w:t>
      </w:r>
      <w:r w:rsidRPr="005F56C9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о</w:t>
      </w:r>
      <w:proofErr w:type="spellStart"/>
      <w:r w:rsidRPr="005F56C9">
        <w:rPr>
          <w:rFonts w:ascii="Times New Roman" w:eastAsia="Times New Roman" w:hAnsi="Times New Roman"/>
          <w:bCs/>
          <w:sz w:val="28"/>
          <w:szCs w:val="28"/>
        </w:rPr>
        <w:t>бработку</w:t>
      </w:r>
      <w:proofErr w:type="spellEnd"/>
      <w:r w:rsidRPr="005F56C9">
        <w:rPr>
          <w:rFonts w:ascii="Times New Roman" w:eastAsia="Times New Roman" w:hAnsi="Times New Roman"/>
          <w:bCs/>
          <w:sz w:val="28"/>
          <w:szCs w:val="28"/>
        </w:rPr>
        <w:t xml:space="preserve"> изделий в</w:t>
      </w:r>
      <w:r w:rsidRPr="005F56C9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</w:t>
      </w:r>
      <w:r w:rsidRPr="005F56C9">
        <w:rPr>
          <w:rFonts w:ascii="Times New Roman" w:eastAsia="Times New Roman" w:hAnsi="Times New Roman"/>
          <w:bCs/>
          <w:sz w:val="28"/>
          <w:szCs w:val="28"/>
        </w:rPr>
        <w:t xml:space="preserve">среде органических растворителей, водных </w:t>
      </w:r>
      <w:proofErr w:type="gramStart"/>
      <w:r w:rsidRPr="005F56C9">
        <w:rPr>
          <w:rFonts w:ascii="Times New Roman" w:eastAsia="Times New Roman" w:hAnsi="Times New Roman"/>
          <w:bCs/>
          <w:sz w:val="28"/>
          <w:szCs w:val="28"/>
        </w:rPr>
        <w:t xml:space="preserve">растворов;   </w:t>
      </w:r>
      <w:proofErr w:type="gramEnd"/>
      <w:r w:rsidRPr="005F56C9">
        <w:rPr>
          <w:rFonts w:ascii="Times New Roman" w:eastAsia="Times New Roman" w:hAnsi="Times New Roman"/>
          <w:bCs/>
          <w:sz w:val="28"/>
          <w:szCs w:val="28"/>
        </w:rPr>
        <w:t>проверку</w:t>
      </w:r>
      <w:r w:rsidRPr="005F56C9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</w:t>
      </w:r>
      <w:r w:rsidRPr="005F56C9">
        <w:rPr>
          <w:rFonts w:ascii="Times New Roman" w:eastAsia="Times New Roman" w:hAnsi="Times New Roman"/>
          <w:bCs/>
          <w:sz w:val="28"/>
          <w:szCs w:val="28"/>
        </w:rPr>
        <w:t>качества чистки.</w:t>
      </w:r>
    </w:p>
    <w:p w14:paraId="12753ABA" w14:textId="2D9F6720" w:rsidR="005F56C9" w:rsidRPr="005F56C9" w:rsidRDefault="005F56C9" w:rsidP="005F56C9">
      <w:pPr>
        <w:pStyle w:val="a5"/>
        <w:ind w:firstLine="708"/>
        <w:rPr>
          <w:rFonts w:ascii="Times New Roman" w:eastAsia="Times New Roman" w:hAnsi="Times New Roman"/>
          <w:bCs/>
          <w:sz w:val="28"/>
          <w:szCs w:val="28"/>
        </w:rPr>
      </w:pPr>
      <w:r w:rsidRPr="005F56C9">
        <w:rPr>
          <w:rFonts w:ascii="Times New Roman" w:eastAsia="Times New Roman" w:hAnsi="Times New Roman"/>
          <w:bCs/>
          <w:sz w:val="28"/>
          <w:szCs w:val="28"/>
        </w:rPr>
        <w:t>2. Способ обработки в соответствии с символами по уходу (при их наличии на изделиях), а при их отсутствии устанавливаются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</w:t>
      </w:r>
      <w:r w:rsidRPr="005F56C9">
        <w:rPr>
          <w:rFonts w:ascii="Times New Roman" w:eastAsia="Times New Roman" w:hAnsi="Times New Roman"/>
          <w:bCs/>
          <w:sz w:val="28"/>
          <w:szCs w:val="28"/>
        </w:rPr>
        <w:t>исполнителем в зависимости от вида указанного на маркировке материала.</w:t>
      </w:r>
    </w:p>
    <w:p w14:paraId="365AB05C" w14:textId="77777777" w:rsidR="005F56C9" w:rsidRPr="005F56C9" w:rsidRDefault="005F56C9" w:rsidP="005F56C9">
      <w:pPr>
        <w:pStyle w:val="a5"/>
        <w:ind w:firstLine="708"/>
        <w:rPr>
          <w:rFonts w:ascii="Times New Roman" w:eastAsia="Times New Roman" w:hAnsi="Times New Roman"/>
          <w:bCs/>
          <w:sz w:val="28"/>
          <w:szCs w:val="28"/>
        </w:rPr>
      </w:pPr>
      <w:r w:rsidRPr="005F56C9">
        <w:rPr>
          <w:rFonts w:ascii="Times New Roman" w:eastAsia="Times New Roman" w:hAnsi="Times New Roman"/>
          <w:bCs/>
          <w:sz w:val="28"/>
          <w:szCs w:val="28"/>
        </w:rPr>
        <w:t>3. Изделия должны быть упакованы в индивидуальную упаковку, обеспечивающую сохранность изделия после химической чистки.</w:t>
      </w:r>
    </w:p>
    <w:p w14:paraId="5A5674C9" w14:textId="242D6E9A" w:rsidR="005F56C9" w:rsidRPr="005F56C9" w:rsidRDefault="005F56C9" w:rsidP="005F56C9">
      <w:pPr>
        <w:pStyle w:val="a5"/>
        <w:ind w:firstLine="708"/>
        <w:rPr>
          <w:rFonts w:ascii="Times New Roman" w:eastAsia="Times New Roman" w:hAnsi="Times New Roman"/>
          <w:bCs/>
          <w:sz w:val="28"/>
          <w:szCs w:val="28"/>
        </w:rPr>
      </w:pPr>
      <w:r w:rsidRPr="005F56C9">
        <w:rPr>
          <w:rFonts w:ascii="Times New Roman" w:eastAsia="Times New Roman" w:hAnsi="Times New Roman"/>
          <w:bCs/>
          <w:sz w:val="28"/>
          <w:szCs w:val="28"/>
        </w:rPr>
        <w:t>4. Изделия после химической чистки должны быть сухими,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</w:t>
      </w:r>
      <w:r w:rsidRPr="005F56C9">
        <w:rPr>
          <w:rFonts w:ascii="Times New Roman" w:eastAsia="Times New Roman" w:hAnsi="Times New Roman"/>
          <w:bCs/>
          <w:sz w:val="28"/>
          <w:szCs w:val="28"/>
        </w:rPr>
        <w:t xml:space="preserve">чистыми, не иметь пятен, затеков, ореолов, запаха растворителя и </w:t>
      </w:r>
      <w:proofErr w:type="spellStart"/>
      <w:r w:rsidRPr="005F56C9">
        <w:rPr>
          <w:rFonts w:ascii="Times New Roman" w:eastAsia="Times New Roman" w:hAnsi="Times New Roman"/>
          <w:bCs/>
          <w:sz w:val="28"/>
          <w:szCs w:val="28"/>
        </w:rPr>
        <w:t>пятновыводных</w:t>
      </w:r>
      <w:proofErr w:type="spellEnd"/>
      <w:r w:rsidRPr="005F56C9">
        <w:rPr>
          <w:rFonts w:ascii="Times New Roman" w:eastAsia="Times New Roman" w:hAnsi="Times New Roman"/>
          <w:bCs/>
          <w:sz w:val="28"/>
          <w:szCs w:val="28"/>
        </w:rPr>
        <w:t xml:space="preserve"> препаратов, посторонних волокон, пуха и пыли.</w:t>
      </w:r>
    </w:p>
    <w:p w14:paraId="2EF507FD" w14:textId="0D541945" w:rsidR="005F56C9" w:rsidRPr="005F56C9" w:rsidRDefault="005F56C9" w:rsidP="005F56C9">
      <w:pPr>
        <w:pStyle w:val="a5"/>
        <w:ind w:firstLine="708"/>
        <w:rPr>
          <w:rFonts w:ascii="Times New Roman" w:eastAsia="Times New Roman" w:hAnsi="Times New Roman"/>
          <w:bCs/>
          <w:sz w:val="28"/>
          <w:szCs w:val="28"/>
        </w:rPr>
      </w:pPr>
      <w:r w:rsidRPr="005F56C9">
        <w:rPr>
          <w:rFonts w:ascii="Times New Roman" w:eastAsia="Times New Roman" w:hAnsi="Times New Roman"/>
          <w:bCs/>
          <w:sz w:val="28"/>
          <w:szCs w:val="28"/>
        </w:rPr>
        <w:t>5. Изделия после химической чистки должны сохранять исходную форму, целостность, цвет, рисунок и рельефность. Изделия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</w:t>
      </w:r>
      <w:r w:rsidRPr="005F56C9">
        <w:rPr>
          <w:rFonts w:ascii="Times New Roman" w:eastAsia="Times New Roman" w:hAnsi="Times New Roman"/>
          <w:bCs/>
          <w:sz w:val="28"/>
          <w:szCs w:val="28"/>
        </w:rPr>
        <w:t xml:space="preserve">должны быть сухими, 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без </w:t>
      </w:r>
      <w:r w:rsidRPr="005F56C9">
        <w:rPr>
          <w:rFonts w:ascii="Times New Roman" w:eastAsia="Times New Roman" w:hAnsi="Times New Roman"/>
          <w:bCs/>
          <w:sz w:val="28"/>
          <w:szCs w:val="28"/>
        </w:rPr>
        <w:t>перекосов, заломов, искривления швов и нарушения конструкции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</w:t>
      </w:r>
      <w:r w:rsidRPr="005F56C9">
        <w:rPr>
          <w:rFonts w:ascii="Times New Roman" w:eastAsia="Times New Roman" w:hAnsi="Times New Roman"/>
          <w:bCs/>
          <w:sz w:val="28"/>
          <w:szCs w:val="28"/>
        </w:rPr>
        <w:t>пошива.</w:t>
      </w:r>
    </w:p>
    <w:p w14:paraId="4C463C71" w14:textId="4968EBB0" w:rsidR="005F56C9" w:rsidRPr="005F56C9" w:rsidRDefault="005F56C9" w:rsidP="005F56C9">
      <w:pPr>
        <w:pStyle w:val="a5"/>
        <w:ind w:firstLine="708"/>
        <w:rPr>
          <w:rFonts w:ascii="Times New Roman" w:eastAsia="Times New Roman" w:hAnsi="Times New Roman"/>
          <w:bCs/>
          <w:sz w:val="28"/>
          <w:szCs w:val="28"/>
        </w:rPr>
      </w:pPr>
      <w:r w:rsidRPr="005F56C9">
        <w:rPr>
          <w:rFonts w:ascii="Times New Roman" w:eastAsia="Times New Roman" w:hAnsi="Times New Roman"/>
          <w:bCs/>
          <w:sz w:val="28"/>
          <w:szCs w:val="28"/>
        </w:rPr>
        <w:t>6. Услуги должны по чистке/химчистке должны проводиться в производственных помещениях, которые соответствуют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</w:t>
      </w:r>
      <w:r w:rsidRPr="005F56C9">
        <w:rPr>
          <w:rFonts w:ascii="Times New Roman" w:eastAsia="Times New Roman" w:hAnsi="Times New Roman"/>
          <w:bCs/>
          <w:sz w:val="28"/>
          <w:szCs w:val="28"/>
        </w:rPr>
        <w:t>санитарным правилам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>.</w:t>
      </w:r>
      <w:r w:rsidRPr="005F56C9">
        <w:rPr>
          <w:rFonts w:ascii="Times New Roman" w:eastAsia="Times New Roman" w:hAnsi="Times New Roman"/>
          <w:bCs/>
          <w:sz w:val="28"/>
          <w:szCs w:val="28"/>
        </w:rPr>
        <w:t xml:space="preserve"> </w:t>
      </w:r>
    </w:p>
    <w:p w14:paraId="196EA1FE" w14:textId="308E7444" w:rsidR="00030CBB" w:rsidRDefault="005F56C9" w:rsidP="005F56C9">
      <w:pPr>
        <w:pStyle w:val="a5"/>
        <w:ind w:firstLine="708"/>
        <w:rPr>
          <w:rFonts w:ascii="Times New Roman" w:eastAsia="Times New Roman" w:hAnsi="Times New Roman"/>
          <w:bCs/>
          <w:sz w:val="28"/>
          <w:szCs w:val="28"/>
        </w:rPr>
      </w:pPr>
      <w:r w:rsidRPr="005F56C9">
        <w:rPr>
          <w:rFonts w:ascii="Times New Roman" w:eastAsia="Times New Roman" w:hAnsi="Times New Roman"/>
          <w:bCs/>
          <w:sz w:val="28"/>
          <w:szCs w:val="28"/>
        </w:rPr>
        <w:t xml:space="preserve">7. В стоимость услуг должны быть включены все расходы </w:t>
      </w:r>
      <w:proofErr w:type="gramStart"/>
      <w:r w:rsidRPr="005F56C9">
        <w:rPr>
          <w:rFonts w:ascii="Times New Roman" w:eastAsia="Times New Roman" w:hAnsi="Times New Roman"/>
          <w:bCs/>
          <w:sz w:val="28"/>
          <w:szCs w:val="28"/>
        </w:rPr>
        <w:t>потенциального поставщика</w:t>
      </w:r>
      <w:proofErr w:type="gramEnd"/>
      <w:r w:rsidRPr="005F56C9">
        <w:rPr>
          <w:rFonts w:ascii="Times New Roman" w:eastAsia="Times New Roman" w:hAnsi="Times New Roman"/>
          <w:bCs/>
          <w:sz w:val="28"/>
          <w:szCs w:val="28"/>
        </w:rPr>
        <w:t xml:space="preserve"> связанные с оказанием услуг.</w:t>
      </w:r>
    </w:p>
    <w:p w14:paraId="640F1836" w14:textId="77777777" w:rsidR="00030CBB" w:rsidRDefault="00030CBB">
      <w:pPr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/>
          <w:bCs/>
          <w:sz w:val="28"/>
          <w:szCs w:val="28"/>
        </w:rPr>
        <w:br w:type="page"/>
      </w:r>
    </w:p>
    <w:p w14:paraId="6F0511F2" w14:textId="77777777" w:rsidR="00D81C7D" w:rsidRPr="005F56C9" w:rsidRDefault="00D81C7D" w:rsidP="005F56C9">
      <w:pPr>
        <w:pStyle w:val="a5"/>
        <w:ind w:firstLine="708"/>
        <w:rPr>
          <w:rFonts w:ascii="Times New Roman" w:eastAsia="Times New Roman" w:hAnsi="Times New Roman"/>
          <w:bCs/>
          <w:sz w:val="28"/>
          <w:szCs w:val="28"/>
        </w:rPr>
      </w:pPr>
    </w:p>
    <w:p w14:paraId="44495BB9" w14:textId="77777777" w:rsidR="005978A5" w:rsidRPr="005F56C9" w:rsidRDefault="005978A5" w:rsidP="005978A5">
      <w:pPr>
        <w:pStyle w:val="a5"/>
        <w:rPr>
          <w:rFonts w:ascii="Times New Roman" w:eastAsia="Times New Roman" w:hAnsi="Times New Roman"/>
          <w:bCs/>
          <w:sz w:val="28"/>
          <w:szCs w:val="28"/>
        </w:rPr>
      </w:pPr>
    </w:p>
    <w:p w14:paraId="4D50A8DD" w14:textId="4E8BA64D" w:rsidR="005978A5" w:rsidRDefault="00030CBB" w:rsidP="00D81C7D">
      <w:pPr>
        <w:pStyle w:val="a5"/>
        <w:jc w:val="right"/>
        <w:rPr>
          <w:rFonts w:ascii="Times New Roman" w:eastAsia="Times New Roman" w:hAnsi="Times New Roman"/>
          <w:bCs/>
          <w:lang w:val="kk-KZ"/>
        </w:rPr>
      </w:pPr>
      <w:r w:rsidRPr="00030CBB">
        <w:rPr>
          <w:rFonts w:ascii="Times New Roman" w:eastAsia="Times New Roman" w:hAnsi="Times New Roman"/>
          <w:bCs/>
          <w:lang w:val="kk-KZ"/>
        </w:rPr>
        <w:t>Қосымша 2</w:t>
      </w:r>
    </w:p>
    <w:p w14:paraId="47FECE8B" w14:textId="77777777" w:rsidR="00030CBB" w:rsidRPr="00030CBB" w:rsidRDefault="00030CBB" w:rsidP="00030CBB">
      <w:pPr>
        <w:pStyle w:val="a5"/>
        <w:jc w:val="center"/>
        <w:rPr>
          <w:rFonts w:ascii="Times New Roman" w:eastAsia="Times New Roman" w:hAnsi="Times New Roman"/>
          <w:bCs/>
          <w:lang w:val="kk-KZ"/>
        </w:rPr>
      </w:pPr>
    </w:p>
    <w:p w14:paraId="2A6B0C44" w14:textId="77777777" w:rsidR="005978A5" w:rsidRDefault="005978A5" w:rsidP="00D81C7D">
      <w:pPr>
        <w:pStyle w:val="a5"/>
        <w:jc w:val="right"/>
        <w:rPr>
          <w:rFonts w:ascii="Times New Roman" w:eastAsia="Times New Roman" w:hAnsi="Times New Roman"/>
          <w:b/>
          <w:sz w:val="24"/>
          <w:szCs w:val="24"/>
        </w:rPr>
      </w:pPr>
    </w:p>
    <w:p w14:paraId="4D162B80" w14:textId="57876420" w:rsidR="00030CBB" w:rsidRDefault="00030CBB" w:rsidP="00030CBB">
      <w:pPr>
        <w:pStyle w:val="a5"/>
        <w:jc w:val="center"/>
        <w:rPr>
          <w:rFonts w:ascii="Times New Roman" w:eastAsia="Times New Roman" w:hAnsi="Times New Roman"/>
          <w:b/>
          <w:sz w:val="28"/>
          <w:szCs w:val="28"/>
          <w:lang w:val="kk-KZ"/>
        </w:rPr>
      </w:pPr>
      <w:r w:rsidRPr="00030CBB">
        <w:rPr>
          <w:rFonts w:ascii="Times New Roman" w:eastAsia="Times New Roman" w:hAnsi="Times New Roman"/>
          <w:b/>
          <w:sz w:val="28"/>
          <w:szCs w:val="28"/>
          <w:lang w:val="kk-KZ"/>
        </w:rPr>
        <w:t>Техникалық ерекшелігі</w:t>
      </w:r>
    </w:p>
    <w:p w14:paraId="7CE4231D" w14:textId="1F512267" w:rsidR="00030CBB" w:rsidRDefault="00030CBB" w:rsidP="00030CBB">
      <w:pPr>
        <w:pStyle w:val="a5"/>
        <w:jc w:val="center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14:paraId="01181721" w14:textId="77777777" w:rsidR="00030CBB" w:rsidRDefault="00030CBB" w:rsidP="00030CBB">
      <w:pPr>
        <w:pStyle w:val="a5"/>
        <w:rPr>
          <w:rFonts w:ascii="Times New Roman" w:eastAsia="Times New Roman" w:hAnsi="Times New Roman"/>
          <w:bCs/>
          <w:sz w:val="28"/>
          <w:szCs w:val="28"/>
          <w:lang w:val="kk-KZ"/>
        </w:rPr>
      </w:pPr>
    </w:p>
    <w:p w14:paraId="6408BB49" w14:textId="77777777" w:rsidR="00E16853" w:rsidRDefault="00E16853" w:rsidP="009F6364">
      <w:pPr>
        <w:pStyle w:val="a3"/>
        <w:jc w:val="left"/>
        <w:rPr>
          <w:lang w:val="kk-KZ"/>
        </w:rPr>
      </w:pPr>
    </w:p>
    <w:p w14:paraId="2B2D5541" w14:textId="4E91C96F" w:rsidR="009F6364" w:rsidRPr="009F6364" w:rsidRDefault="00E16853" w:rsidP="009F6364">
      <w:pPr>
        <w:pStyle w:val="a3"/>
        <w:jc w:val="left"/>
        <w:rPr>
          <w:lang w:val="kk-KZ"/>
        </w:rPr>
      </w:pPr>
      <w:r>
        <w:rPr>
          <w:lang w:val="kk-KZ"/>
        </w:rPr>
        <w:t xml:space="preserve"> </w:t>
      </w:r>
      <w:r w:rsidR="009F6364">
        <w:rPr>
          <w:lang w:val="kk-KZ"/>
        </w:rPr>
        <w:t xml:space="preserve">             </w:t>
      </w:r>
      <w:r w:rsidR="009F6364" w:rsidRPr="009F6364">
        <w:rPr>
          <w:lang w:val="kk-KZ"/>
        </w:rPr>
        <w:t xml:space="preserve">1. Көлемі кемінде </w:t>
      </w:r>
      <w:r w:rsidR="008B476C" w:rsidRPr="008B476C">
        <w:rPr>
          <w:lang w:val="kk-KZ"/>
        </w:rPr>
        <w:t>125</w:t>
      </w:r>
      <w:r w:rsidR="009F6364" w:rsidRPr="009F6364">
        <w:rPr>
          <w:lang w:val="kk-KZ"/>
        </w:rPr>
        <w:t xml:space="preserve"> м² (шаршы метр) болатын кілемдерді құрғақ тазалау қызметтері мыналарды қамтиды: бұйымдарды алу/орнына салу, сондай-ақ оларды Мердігердің жеке көлік құралдарын, құрал-саймандары мен жабдықтарын пайдалана отырып нысанға жеткізу және кері қайтару; бұйымдарды қарап тексеру және қабылдап алу; арнайы ластануларды кетіру (дақтарды кетіру); бұйымдарды органикалық еріткіштермен немесе сулы ерітінділермен өңдеу; және тазалау процесінің сапасын бақылау.</w:t>
      </w:r>
    </w:p>
    <w:p w14:paraId="071EA1CD" w14:textId="4C0554A5" w:rsidR="00030CBB" w:rsidRDefault="00005E41" w:rsidP="009F6364">
      <w:pPr>
        <w:pStyle w:val="a3"/>
        <w:jc w:val="left"/>
        <w:rPr>
          <w:lang w:val="kk-KZ"/>
        </w:rPr>
      </w:pPr>
      <w:r>
        <w:rPr>
          <w:lang w:val="kk-KZ"/>
        </w:rPr>
        <w:t xml:space="preserve">              </w:t>
      </w:r>
      <w:r w:rsidR="009F6364" w:rsidRPr="009F6364">
        <w:rPr>
          <w:lang w:val="kk-KZ"/>
        </w:rPr>
        <w:t>2. Өңдеу әдісі күтім жасау белгілеріне (егер олар бұйымдарда болса) сәйкес анықталады; мұндай белгілер болмаған жағдайда, әдісті Мердігер заттаңбада көрсетілген материал түріне негізделе отырып анықтайды.</w:t>
      </w:r>
      <w:r>
        <w:rPr>
          <w:lang w:val="kk-KZ"/>
        </w:rPr>
        <w:t xml:space="preserve"> </w:t>
      </w:r>
    </w:p>
    <w:p w14:paraId="42DCEC4A" w14:textId="06C36ABA" w:rsidR="00005E41" w:rsidRPr="00005E41" w:rsidRDefault="00005E41" w:rsidP="00005E41">
      <w:pPr>
        <w:pStyle w:val="a3"/>
        <w:jc w:val="left"/>
        <w:rPr>
          <w:rStyle w:val="y2iqfc"/>
          <w:color w:val="1F1F1F"/>
          <w:szCs w:val="28"/>
          <w:lang w:val="kk-KZ"/>
        </w:rPr>
      </w:pPr>
      <w:r>
        <w:rPr>
          <w:rStyle w:val="y2iqfc"/>
          <w:color w:val="1F1F1F"/>
          <w:szCs w:val="28"/>
          <w:lang w:val="kk-KZ"/>
        </w:rPr>
        <w:t xml:space="preserve">              </w:t>
      </w:r>
      <w:r w:rsidRPr="00005E41">
        <w:rPr>
          <w:rStyle w:val="y2iqfc"/>
          <w:color w:val="1F1F1F"/>
          <w:szCs w:val="28"/>
          <w:lang w:val="kk-KZ"/>
        </w:rPr>
        <w:t>3. Бұйымдар химиялық тазалаудан кейін олардың сақталуын қамтамасыз ететіндей етіп жеке-жеке оралуы тиіс.</w:t>
      </w:r>
    </w:p>
    <w:p w14:paraId="7029C9DB" w14:textId="043C0E9D" w:rsidR="00005E41" w:rsidRDefault="00005E41" w:rsidP="00005E41">
      <w:pPr>
        <w:pStyle w:val="a3"/>
        <w:jc w:val="left"/>
        <w:rPr>
          <w:rStyle w:val="y2iqfc"/>
          <w:color w:val="1F1F1F"/>
          <w:szCs w:val="28"/>
          <w:lang w:val="kk-KZ"/>
        </w:rPr>
      </w:pPr>
      <w:r>
        <w:rPr>
          <w:rStyle w:val="y2iqfc"/>
          <w:color w:val="1F1F1F"/>
          <w:szCs w:val="28"/>
          <w:lang w:val="kk-KZ"/>
        </w:rPr>
        <w:t xml:space="preserve">              </w:t>
      </w:r>
      <w:r w:rsidRPr="00005E41">
        <w:rPr>
          <w:rStyle w:val="y2iqfc"/>
          <w:color w:val="1F1F1F"/>
          <w:szCs w:val="28"/>
          <w:lang w:val="kk-KZ"/>
        </w:rPr>
        <w:t>4. Химиялық тазалаудан кейін бұйымдар құрғақ әрі таза болуы, сондай-ақ оларда дақтар, жолақтар, шеңберлі іздер, жағымсыз иістер (еріткіштердің немесе дақ кетіргіш құралдардың иісі), бөгде талшықтар, түбіт пен шаң болмауы тиіс.</w:t>
      </w:r>
    </w:p>
    <w:p w14:paraId="1B7B9295" w14:textId="2ABCC6DA" w:rsidR="00B84553" w:rsidRPr="00B84553" w:rsidRDefault="00B84553" w:rsidP="00B84553">
      <w:pPr>
        <w:pStyle w:val="a3"/>
        <w:jc w:val="left"/>
        <w:rPr>
          <w:rStyle w:val="y2iqfc"/>
          <w:color w:val="1F1F1F"/>
          <w:szCs w:val="28"/>
          <w:lang w:val="kk-KZ"/>
        </w:rPr>
      </w:pPr>
      <w:r>
        <w:rPr>
          <w:rStyle w:val="y2iqfc"/>
          <w:color w:val="1F1F1F"/>
          <w:szCs w:val="28"/>
          <w:lang w:val="kk-KZ"/>
        </w:rPr>
        <w:t xml:space="preserve">               </w:t>
      </w:r>
      <w:r w:rsidRPr="00B84553">
        <w:rPr>
          <w:rStyle w:val="y2iqfc"/>
          <w:color w:val="1F1F1F"/>
          <w:szCs w:val="28"/>
          <w:lang w:val="kk-KZ"/>
        </w:rPr>
        <w:t>5. Химиялық тазалаудан кейін бұйымдар өздерінің бастапқы пішінін, тұтастығын, түсін, өрнегі мен фактурасын сақтап қалуы тиіс. Бұйымдар құрғақ болуы және оларда пішіннің бұзылуы, қыртыстар, тігістердің қисаюы немесе құрылымдық ақаулар болмауы қажет.</w:t>
      </w:r>
    </w:p>
    <w:p w14:paraId="6EB31D97" w14:textId="08B88B18" w:rsidR="00B84553" w:rsidRPr="00B84553" w:rsidRDefault="00B84553" w:rsidP="00B84553">
      <w:pPr>
        <w:pStyle w:val="a3"/>
        <w:jc w:val="left"/>
        <w:rPr>
          <w:rStyle w:val="y2iqfc"/>
          <w:color w:val="1F1F1F"/>
          <w:szCs w:val="28"/>
          <w:lang w:val="kk-KZ"/>
        </w:rPr>
      </w:pPr>
      <w:r>
        <w:rPr>
          <w:rStyle w:val="y2iqfc"/>
          <w:color w:val="1F1F1F"/>
          <w:szCs w:val="28"/>
          <w:lang w:val="kk-KZ"/>
        </w:rPr>
        <w:t xml:space="preserve">              </w:t>
      </w:r>
      <w:r w:rsidRPr="00B84553">
        <w:rPr>
          <w:rStyle w:val="y2iqfc"/>
          <w:color w:val="1F1F1F"/>
          <w:szCs w:val="28"/>
          <w:lang w:val="kk-KZ"/>
        </w:rPr>
        <w:t>6. Тазалау және химиялық тазалау қызметтері санитарлық нормаларға сай келетін өндірістік нысандарда көрсетілуі тиіс.</w:t>
      </w:r>
    </w:p>
    <w:p w14:paraId="768A9A55" w14:textId="57BBA245" w:rsidR="00B84553" w:rsidRPr="008B476C" w:rsidRDefault="00B84553" w:rsidP="00B84553">
      <w:pPr>
        <w:pStyle w:val="a3"/>
        <w:jc w:val="left"/>
        <w:rPr>
          <w:lang w:val="kk-KZ"/>
        </w:rPr>
      </w:pPr>
      <w:r>
        <w:rPr>
          <w:rStyle w:val="y2iqfc"/>
          <w:color w:val="1F1F1F"/>
          <w:szCs w:val="28"/>
          <w:lang w:val="kk-KZ"/>
        </w:rPr>
        <w:t xml:space="preserve">              </w:t>
      </w:r>
      <w:r w:rsidRPr="00B84553">
        <w:rPr>
          <w:rStyle w:val="y2iqfc"/>
          <w:color w:val="1F1F1F"/>
          <w:szCs w:val="28"/>
          <w:lang w:val="kk-KZ"/>
        </w:rPr>
        <w:t>7. Қызметтердің құнына әлеуетті жеткізушінің қызметтерді көрсетуге байланысты шеккен барлық шығындары кіруі тиіс.</w:t>
      </w:r>
    </w:p>
    <w:sectPr w:rsidR="00B84553" w:rsidRPr="008B476C" w:rsidSect="003A6767">
      <w:pgSz w:w="11906" w:h="16838"/>
      <w:pgMar w:top="142" w:right="709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8867A2"/>
    <w:multiLevelType w:val="hybridMultilevel"/>
    <w:tmpl w:val="26446AC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6EDA6F12"/>
    <w:multiLevelType w:val="hybridMultilevel"/>
    <w:tmpl w:val="26446A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8933654">
    <w:abstractNumId w:val="0"/>
  </w:num>
  <w:num w:numId="2" w16cid:durableId="155851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C7D"/>
    <w:rsid w:val="00005E41"/>
    <w:rsid w:val="00030CBB"/>
    <w:rsid w:val="000F5A6F"/>
    <w:rsid w:val="000F7121"/>
    <w:rsid w:val="001B1A48"/>
    <w:rsid w:val="001E1440"/>
    <w:rsid w:val="002F1505"/>
    <w:rsid w:val="00317A70"/>
    <w:rsid w:val="0034244C"/>
    <w:rsid w:val="00353007"/>
    <w:rsid w:val="004644C2"/>
    <w:rsid w:val="004D5A1C"/>
    <w:rsid w:val="005978A5"/>
    <w:rsid w:val="005F56C9"/>
    <w:rsid w:val="00665052"/>
    <w:rsid w:val="00684724"/>
    <w:rsid w:val="0069040B"/>
    <w:rsid w:val="007B4E3B"/>
    <w:rsid w:val="007D3301"/>
    <w:rsid w:val="007F0875"/>
    <w:rsid w:val="00866E1C"/>
    <w:rsid w:val="008B476C"/>
    <w:rsid w:val="008C079B"/>
    <w:rsid w:val="009F6364"/>
    <w:rsid w:val="00A6014F"/>
    <w:rsid w:val="00B84553"/>
    <w:rsid w:val="00B92385"/>
    <w:rsid w:val="00C1135E"/>
    <w:rsid w:val="00C3233F"/>
    <w:rsid w:val="00C37982"/>
    <w:rsid w:val="00CD4BB0"/>
    <w:rsid w:val="00CE6A2B"/>
    <w:rsid w:val="00D46053"/>
    <w:rsid w:val="00D57358"/>
    <w:rsid w:val="00D81C7D"/>
    <w:rsid w:val="00DB76A4"/>
    <w:rsid w:val="00E16853"/>
    <w:rsid w:val="00E40CA4"/>
    <w:rsid w:val="00E65A72"/>
    <w:rsid w:val="00E72809"/>
    <w:rsid w:val="00F9711C"/>
    <w:rsid w:val="00FE2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E484A"/>
  <w15:docId w15:val="{16444D11-0D80-42D0-8E5B-1FEE5C06B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7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rsid w:val="00D81C7D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styleId="a3">
    <w:name w:val="Title"/>
    <w:basedOn w:val="a"/>
    <w:link w:val="a4"/>
    <w:qFormat/>
    <w:rsid w:val="00D81C7D"/>
    <w:pPr>
      <w:spacing w:after="0" w:line="240" w:lineRule="auto"/>
      <w:ind w:right="-76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D81C7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D81C7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9F63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F6364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9F63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17</cp:revision>
  <dcterms:created xsi:type="dcterms:W3CDTF">2021-01-26T11:34:00Z</dcterms:created>
  <dcterms:modified xsi:type="dcterms:W3CDTF">2026-10-13T05:26:00Z</dcterms:modified>
</cp:coreProperties>
</file>