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CBE" w:rsidRDefault="003B2CBE" w:rsidP="00287FD0">
      <w:pPr>
        <w:rPr>
          <w:sz w:val="32"/>
          <w:szCs w:val="32"/>
          <w:lang w:val="kk-KZ"/>
        </w:rPr>
      </w:pPr>
    </w:p>
    <w:p w:rsidR="003B2CBE" w:rsidRPr="00A32A8B" w:rsidRDefault="003B2CBE" w:rsidP="003B2CBE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A32A8B">
        <w:rPr>
          <w:rFonts w:ascii="Times New Roman" w:hAnsi="Times New Roman" w:cs="Times New Roman"/>
          <w:b/>
          <w:sz w:val="32"/>
          <w:szCs w:val="32"/>
          <w:lang w:val="kk-KZ"/>
        </w:rPr>
        <w:t>Стенд</w:t>
      </w:r>
    </w:p>
    <w:p w:rsidR="003B2CBE" w:rsidRPr="00A32A8B" w:rsidRDefault="003B2CBE" w:rsidP="003B2CBE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32A8B">
        <w:rPr>
          <w:rFonts w:ascii="Times New Roman" w:hAnsi="Times New Roman" w:cs="Times New Roman"/>
          <w:b/>
          <w:sz w:val="28"/>
          <w:szCs w:val="28"/>
          <w:lang w:val="kk-KZ"/>
        </w:rPr>
        <w:t>Работа по реставрации обьемного стенда государственной символики</w:t>
      </w:r>
    </w:p>
    <w:p w:rsidR="003B2CBE" w:rsidRDefault="003B2CBE" w:rsidP="003B2CBE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1.Поставщик обязуется провести работу по реставрации объемного стенда.</w:t>
      </w:r>
    </w:p>
    <w:p w:rsidR="003B2CBE" w:rsidRDefault="003B2CBE" w:rsidP="003B2CBE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Размеры стенда:</w:t>
      </w:r>
    </w:p>
    <w:p w:rsidR="003B2CBE" w:rsidRDefault="003B2CBE" w:rsidP="003B2CBE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Высоты:2,</w:t>
      </w:r>
      <w:r w:rsidR="008F22B9" w:rsidRPr="008F22B9">
        <w:rPr>
          <w:rFonts w:ascii="Times New Roman" w:hAnsi="Times New Roman" w:cs="Times New Roman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  <w:lang w:val="kk-KZ"/>
        </w:rPr>
        <w:t>см</w:t>
      </w:r>
    </w:p>
    <w:p w:rsidR="003B2CBE" w:rsidRDefault="003B2CBE" w:rsidP="003B2CBE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Щирина:</w:t>
      </w:r>
      <w:r w:rsidR="008F22B9" w:rsidRPr="008F22B9">
        <w:rPr>
          <w:rFonts w:ascii="Times New Roman" w:hAnsi="Times New Roman" w:cs="Times New Roman"/>
          <w:sz w:val="28"/>
          <w:szCs w:val="28"/>
        </w:rPr>
        <w:t>3.92</w:t>
      </w:r>
      <w:r>
        <w:rPr>
          <w:rFonts w:ascii="Times New Roman" w:hAnsi="Times New Roman" w:cs="Times New Roman"/>
          <w:sz w:val="28"/>
          <w:szCs w:val="28"/>
          <w:lang w:val="kk-KZ"/>
        </w:rPr>
        <w:t>см</w:t>
      </w:r>
    </w:p>
    <w:p w:rsidR="003B2CBE" w:rsidRDefault="003B2CBE" w:rsidP="003B2CBE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 Поставщик обязуется заменить, фоновое изображение на синее, и располож</w:t>
      </w:r>
      <w:r w:rsidR="00A32A8B">
        <w:rPr>
          <w:rFonts w:ascii="Times New Roman" w:hAnsi="Times New Roman" w:cs="Times New Roman"/>
          <w:sz w:val="28"/>
          <w:szCs w:val="28"/>
          <w:lang w:val="kk-KZ"/>
        </w:rPr>
        <w:t>ить символы в правильном порядке на одном уровне. Государственные символы длжны соответствовать национальному стандарту,быть в золотистом цаете и четко видны при любом освещении.</w:t>
      </w:r>
    </w:p>
    <w:p w:rsidR="00287FD0" w:rsidRDefault="00287FD0">
      <w:pPr>
        <w:rPr>
          <w:sz w:val="32"/>
          <w:szCs w:val="32"/>
        </w:rPr>
      </w:pPr>
    </w:p>
    <w:p w:rsidR="00E211F8" w:rsidRPr="00E211F8" w:rsidRDefault="00E211F8" w:rsidP="00E211F8">
      <w:pPr>
        <w:jc w:val="center"/>
        <w:rPr>
          <w:sz w:val="32"/>
          <w:szCs w:val="32"/>
        </w:rPr>
      </w:pPr>
      <w:r w:rsidRPr="00E211F8">
        <w:rPr>
          <w:sz w:val="32"/>
          <w:szCs w:val="32"/>
        </w:rPr>
        <w:t>Стенд</w:t>
      </w:r>
    </w:p>
    <w:p w:rsidR="00E211F8" w:rsidRPr="00E211F8" w:rsidRDefault="00E211F8" w:rsidP="00E211F8">
      <w:pPr>
        <w:rPr>
          <w:sz w:val="32"/>
          <w:szCs w:val="32"/>
        </w:rPr>
      </w:pPr>
      <w:proofErr w:type="spellStart"/>
      <w:r w:rsidRPr="00E211F8">
        <w:rPr>
          <w:sz w:val="32"/>
          <w:szCs w:val="32"/>
        </w:rPr>
        <w:t>Мемлекеттік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рәміздердің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көлемді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стендін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қалпына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келтіру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бойынша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жұмыс</w:t>
      </w:r>
      <w:proofErr w:type="spellEnd"/>
    </w:p>
    <w:p w:rsidR="00E211F8" w:rsidRPr="00E211F8" w:rsidRDefault="00E211F8" w:rsidP="00E211F8">
      <w:pPr>
        <w:rPr>
          <w:sz w:val="32"/>
          <w:szCs w:val="32"/>
        </w:rPr>
      </w:pPr>
      <w:r w:rsidRPr="00E211F8">
        <w:rPr>
          <w:sz w:val="32"/>
          <w:szCs w:val="32"/>
        </w:rPr>
        <w:t xml:space="preserve">1, </w:t>
      </w:r>
      <w:proofErr w:type="spellStart"/>
      <w:r w:rsidRPr="00E211F8">
        <w:rPr>
          <w:sz w:val="32"/>
          <w:szCs w:val="32"/>
        </w:rPr>
        <w:t>Өнім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беруші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көлемді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стендті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қалпына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келтіру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бойынша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жұмыс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жүргізуге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міндеттенеді</w:t>
      </w:r>
      <w:proofErr w:type="spellEnd"/>
      <w:r w:rsidRPr="00E211F8">
        <w:rPr>
          <w:sz w:val="32"/>
          <w:szCs w:val="32"/>
        </w:rPr>
        <w:t>.</w:t>
      </w:r>
    </w:p>
    <w:p w:rsidR="00E211F8" w:rsidRPr="00E211F8" w:rsidRDefault="00E211F8" w:rsidP="00E211F8">
      <w:pPr>
        <w:rPr>
          <w:sz w:val="32"/>
          <w:szCs w:val="32"/>
        </w:rPr>
      </w:pPr>
      <w:r w:rsidRPr="00E211F8">
        <w:rPr>
          <w:sz w:val="32"/>
          <w:szCs w:val="32"/>
        </w:rPr>
        <w:t xml:space="preserve">Стенд </w:t>
      </w:r>
      <w:proofErr w:type="spellStart"/>
      <w:r w:rsidRPr="00E211F8">
        <w:rPr>
          <w:sz w:val="32"/>
          <w:szCs w:val="32"/>
        </w:rPr>
        <w:t>өлшемдері</w:t>
      </w:r>
      <w:proofErr w:type="spellEnd"/>
      <w:r w:rsidRPr="00E211F8">
        <w:rPr>
          <w:sz w:val="32"/>
          <w:szCs w:val="32"/>
        </w:rPr>
        <w:t>:</w:t>
      </w:r>
      <w:bookmarkStart w:id="0" w:name="_GoBack"/>
      <w:bookmarkEnd w:id="0"/>
    </w:p>
    <w:p w:rsidR="00E211F8" w:rsidRPr="00E211F8" w:rsidRDefault="00E211F8" w:rsidP="00E211F8">
      <w:pPr>
        <w:rPr>
          <w:sz w:val="32"/>
          <w:szCs w:val="32"/>
        </w:rPr>
      </w:pPr>
      <w:proofErr w:type="spellStart"/>
      <w:r w:rsidRPr="00E211F8">
        <w:rPr>
          <w:sz w:val="32"/>
          <w:szCs w:val="32"/>
        </w:rPr>
        <w:t>Биіктігі</w:t>
      </w:r>
      <w:proofErr w:type="spellEnd"/>
      <w:r w:rsidRPr="00E211F8">
        <w:rPr>
          <w:sz w:val="32"/>
          <w:szCs w:val="32"/>
        </w:rPr>
        <w:t>: 2,63 см</w:t>
      </w:r>
    </w:p>
    <w:p w:rsidR="00E211F8" w:rsidRPr="00E211F8" w:rsidRDefault="00E211F8" w:rsidP="00E211F8">
      <w:pPr>
        <w:rPr>
          <w:sz w:val="32"/>
          <w:szCs w:val="32"/>
        </w:rPr>
      </w:pPr>
      <w:proofErr w:type="spellStart"/>
      <w:r w:rsidRPr="00E211F8">
        <w:rPr>
          <w:sz w:val="32"/>
          <w:szCs w:val="32"/>
        </w:rPr>
        <w:t>Ені</w:t>
      </w:r>
      <w:proofErr w:type="spellEnd"/>
      <w:r w:rsidRPr="00E211F8">
        <w:rPr>
          <w:sz w:val="32"/>
          <w:szCs w:val="32"/>
        </w:rPr>
        <w:t>: 3.92см</w:t>
      </w:r>
    </w:p>
    <w:p w:rsidR="00E211F8" w:rsidRPr="00287FD0" w:rsidRDefault="00E211F8" w:rsidP="00E211F8">
      <w:pPr>
        <w:rPr>
          <w:sz w:val="32"/>
          <w:szCs w:val="32"/>
        </w:rPr>
      </w:pPr>
      <w:r w:rsidRPr="00E211F8">
        <w:rPr>
          <w:sz w:val="32"/>
          <w:szCs w:val="32"/>
        </w:rPr>
        <w:t xml:space="preserve">2, </w:t>
      </w:r>
      <w:proofErr w:type="spellStart"/>
      <w:r w:rsidRPr="00E211F8">
        <w:rPr>
          <w:sz w:val="32"/>
          <w:szCs w:val="32"/>
        </w:rPr>
        <w:t>Өнім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беруші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фондық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бейнені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көк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түспен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ауыстыруға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және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символдарды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бір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деңгейде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дұрыс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ретпен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орналастыруға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міндеттенеді</w:t>
      </w:r>
      <w:proofErr w:type="spellEnd"/>
      <w:r w:rsidRPr="00E211F8">
        <w:rPr>
          <w:sz w:val="32"/>
          <w:szCs w:val="32"/>
        </w:rPr>
        <w:t xml:space="preserve">. </w:t>
      </w:r>
      <w:proofErr w:type="spellStart"/>
      <w:r w:rsidRPr="00E211F8">
        <w:rPr>
          <w:sz w:val="32"/>
          <w:szCs w:val="32"/>
        </w:rPr>
        <w:t>Мемлекеттік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рәміздер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ұлттық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стандартқа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сәйкес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келуі</w:t>
      </w:r>
      <w:proofErr w:type="spellEnd"/>
      <w:r w:rsidRPr="00E211F8">
        <w:rPr>
          <w:sz w:val="32"/>
          <w:szCs w:val="32"/>
        </w:rPr>
        <w:t xml:space="preserve">, алтын </w:t>
      </w:r>
      <w:proofErr w:type="spellStart"/>
      <w:r w:rsidRPr="00E211F8">
        <w:rPr>
          <w:sz w:val="32"/>
          <w:szCs w:val="32"/>
        </w:rPr>
        <w:t>түстес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болуы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және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кез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келген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жарықтандыру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кезінде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анық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көрінуі</w:t>
      </w:r>
      <w:proofErr w:type="spellEnd"/>
      <w:r w:rsidRPr="00E211F8">
        <w:rPr>
          <w:sz w:val="32"/>
          <w:szCs w:val="32"/>
        </w:rPr>
        <w:t xml:space="preserve"> </w:t>
      </w:r>
      <w:proofErr w:type="spellStart"/>
      <w:r w:rsidRPr="00E211F8">
        <w:rPr>
          <w:sz w:val="32"/>
          <w:szCs w:val="32"/>
        </w:rPr>
        <w:t>мүмкін</w:t>
      </w:r>
      <w:proofErr w:type="spellEnd"/>
    </w:p>
    <w:sectPr w:rsidR="00E211F8" w:rsidRPr="00287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395"/>
    <w:rsid w:val="00287FD0"/>
    <w:rsid w:val="003B2CBE"/>
    <w:rsid w:val="0040145A"/>
    <w:rsid w:val="008F22B9"/>
    <w:rsid w:val="009F6B80"/>
    <w:rsid w:val="00A32A8B"/>
    <w:rsid w:val="00B234A2"/>
    <w:rsid w:val="00E211F8"/>
    <w:rsid w:val="00EB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80A78"/>
  <w15:chartTrackingRefBased/>
  <w15:docId w15:val="{61FCDCA5-9924-423C-9C4A-403B6BDF6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7FD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61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dcterms:created xsi:type="dcterms:W3CDTF">2026-10-15T15:37:00Z</dcterms:created>
  <dcterms:modified xsi:type="dcterms:W3CDTF">2026-10-15T15:37:00Z</dcterms:modified>
</cp:coreProperties>
</file>