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F36A1" w14:textId="77777777" w:rsidR="007B495F" w:rsidRPr="007B495F" w:rsidRDefault="007B495F" w:rsidP="007B495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proofErr w:type="spellStart"/>
      <w:r w:rsidRPr="007B495F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7B495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7B495F">
        <w:rPr>
          <w:rFonts w:ascii="Times New Roman" w:hAnsi="Times New Roman" w:cs="Times New Roman"/>
          <w:b/>
          <w:sz w:val="20"/>
          <w:szCs w:val="20"/>
        </w:rPr>
        <w:t>сипаттама</w:t>
      </w:r>
      <w:proofErr w:type="spellEnd"/>
    </w:p>
    <w:p w14:paraId="6D7BE35C" w14:textId="50366F81" w:rsidR="00C4006A" w:rsidRDefault="007B495F" w:rsidP="007B495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B495F">
        <w:rPr>
          <w:rFonts w:ascii="Times New Roman" w:hAnsi="Times New Roman" w:cs="Times New Roman"/>
          <w:b/>
          <w:sz w:val="20"/>
          <w:szCs w:val="20"/>
        </w:rPr>
        <w:t xml:space="preserve">6656 </w:t>
      </w:r>
      <w:proofErr w:type="spellStart"/>
      <w:r w:rsidRPr="007B495F">
        <w:rPr>
          <w:rFonts w:ascii="Times New Roman" w:hAnsi="Times New Roman" w:cs="Times New Roman"/>
          <w:b/>
          <w:sz w:val="20"/>
          <w:szCs w:val="20"/>
        </w:rPr>
        <w:t>әск</w:t>
      </w:r>
      <w:bookmarkEnd w:id="0"/>
      <w:r w:rsidRPr="007B495F">
        <w:rPr>
          <w:rFonts w:ascii="Times New Roman" w:hAnsi="Times New Roman" w:cs="Times New Roman"/>
          <w:b/>
          <w:sz w:val="20"/>
          <w:szCs w:val="20"/>
        </w:rPr>
        <w:t>ери</w:t>
      </w:r>
      <w:proofErr w:type="spellEnd"/>
      <w:r w:rsidRPr="007B495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7B495F">
        <w:rPr>
          <w:rFonts w:ascii="Times New Roman" w:hAnsi="Times New Roman" w:cs="Times New Roman"/>
          <w:b/>
          <w:sz w:val="20"/>
          <w:szCs w:val="20"/>
        </w:rPr>
        <w:t>бөлімнің</w:t>
      </w:r>
      <w:proofErr w:type="spellEnd"/>
      <w:r w:rsidRPr="007B495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7B495F">
        <w:rPr>
          <w:rFonts w:ascii="Times New Roman" w:hAnsi="Times New Roman" w:cs="Times New Roman"/>
          <w:b/>
          <w:sz w:val="20"/>
          <w:szCs w:val="20"/>
        </w:rPr>
        <w:t>асханасына</w:t>
      </w:r>
      <w:proofErr w:type="spellEnd"/>
      <w:r w:rsidRPr="007B495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7B495F">
        <w:rPr>
          <w:rFonts w:ascii="Times New Roman" w:hAnsi="Times New Roman" w:cs="Times New Roman"/>
          <w:b/>
          <w:sz w:val="20"/>
          <w:szCs w:val="20"/>
        </w:rPr>
        <w:t>эпоксидті</w:t>
      </w:r>
      <w:proofErr w:type="spellEnd"/>
      <w:r w:rsidRPr="007B495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7B495F">
        <w:rPr>
          <w:rFonts w:ascii="Times New Roman" w:hAnsi="Times New Roman" w:cs="Times New Roman"/>
          <w:b/>
          <w:sz w:val="20"/>
          <w:szCs w:val="20"/>
        </w:rPr>
        <w:t>құю</w:t>
      </w:r>
      <w:proofErr w:type="spellEnd"/>
      <w:r w:rsidRPr="007B495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7B495F">
        <w:rPr>
          <w:rFonts w:ascii="Times New Roman" w:hAnsi="Times New Roman" w:cs="Times New Roman"/>
          <w:b/>
          <w:sz w:val="20"/>
          <w:szCs w:val="20"/>
        </w:rPr>
        <w:t>еденін</w:t>
      </w:r>
      <w:proofErr w:type="spellEnd"/>
      <w:r w:rsidRPr="007B495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7B495F">
        <w:rPr>
          <w:rFonts w:ascii="Times New Roman" w:hAnsi="Times New Roman" w:cs="Times New Roman"/>
          <w:b/>
          <w:sz w:val="20"/>
          <w:szCs w:val="20"/>
        </w:rPr>
        <w:t>құю</w:t>
      </w:r>
      <w:proofErr w:type="spellEnd"/>
      <w:r w:rsidRPr="007B495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7B495F">
        <w:rPr>
          <w:rFonts w:ascii="Times New Roman" w:hAnsi="Times New Roman" w:cs="Times New Roman"/>
          <w:b/>
          <w:sz w:val="20"/>
          <w:szCs w:val="20"/>
        </w:rPr>
        <w:t>жөніндегі</w:t>
      </w:r>
      <w:proofErr w:type="spellEnd"/>
      <w:r w:rsidRPr="007B495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7B495F">
        <w:rPr>
          <w:rFonts w:ascii="Times New Roman" w:hAnsi="Times New Roman" w:cs="Times New Roman"/>
          <w:b/>
          <w:sz w:val="20"/>
          <w:szCs w:val="20"/>
        </w:rPr>
        <w:t>жұмыстарға</w:t>
      </w:r>
      <w:proofErr w:type="spellEnd"/>
    </w:p>
    <w:p w14:paraId="536086B9" w14:textId="77777777" w:rsidR="007B495F" w:rsidRPr="0092502D" w:rsidRDefault="007B495F" w:rsidP="007B495F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44CE3469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</w:t>
      </w:r>
      <w:r w:rsidR="00BD2C55" w:rsidRPr="0092502D">
        <w:rPr>
          <w:rFonts w:ascii="Times New Roman" w:hAnsi="Times New Roman" w:cs="Times New Roman"/>
          <w:b/>
          <w:sz w:val="20"/>
          <w:szCs w:val="20"/>
          <w:lang w:val="kk-KZ"/>
        </w:rPr>
        <w:t>Қызметтің атауы:</w:t>
      </w:r>
    </w:p>
    <w:p w14:paraId="35BD80E1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>6656 әскери бөлімінің асханасында эпоксидті құйма еденді орнату қызметі</w:t>
      </w:r>
    </w:p>
    <w:p w14:paraId="4205FE52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</w:t>
      </w:r>
      <w:r w:rsidR="00BD2C55" w:rsidRPr="0092502D">
        <w:rPr>
          <w:rFonts w:ascii="Times New Roman" w:hAnsi="Times New Roman" w:cs="Times New Roman"/>
          <w:b/>
          <w:sz w:val="20"/>
          <w:szCs w:val="20"/>
          <w:lang w:val="kk-KZ"/>
        </w:rPr>
        <w:t>Қызмет көрсету орны:</w:t>
      </w:r>
    </w:p>
    <w:p w14:paraId="7AFA6DAC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>6656 әскери бөлімінің асханасы.</w:t>
      </w:r>
    </w:p>
    <w:p w14:paraId="744E502C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</w:t>
      </w:r>
      <w:r w:rsidR="00BD2C55" w:rsidRPr="0092502D">
        <w:rPr>
          <w:rFonts w:ascii="Times New Roman" w:hAnsi="Times New Roman" w:cs="Times New Roman"/>
          <w:b/>
          <w:sz w:val="20"/>
          <w:szCs w:val="20"/>
          <w:lang w:val="kk-KZ"/>
        </w:rPr>
        <w:t>Жұмыс көлемі:</w:t>
      </w:r>
    </w:p>
    <w:p w14:paraId="7B66AF60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>220 м².</w:t>
      </w:r>
    </w:p>
    <w:p w14:paraId="2D62FEC5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</w:t>
      </w:r>
      <w:r w:rsidR="00BD2C55" w:rsidRPr="0092502D">
        <w:rPr>
          <w:rFonts w:ascii="Times New Roman" w:hAnsi="Times New Roman" w:cs="Times New Roman"/>
          <w:b/>
          <w:sz w:val="20"/>
          <w:szCs w:val="20"/>
          <w:lang w:val="kk-KZ"/>
        </w:rPr>
        <w:t>Қызметтің мазмұны және орындалатын жұмыстардың көлемі:</w:t>
      </w:r>
    </w:p>
    <w:p w14:paraId="49D4A003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>1. Қолданыстағы кафельді еден жабындысын бөлшектеу</w:t>
      </w:r>
    </w:p>
    <w:p w14:paraId="7D0B61C3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>220 м² алаңда қолданыстағы керамикалық плиткаларды бөлшектеу, оның ішінде:</w:t>
      </w:r>
    </w:p>
    <w:p w14:paraId="38B26B67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керамикалық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плиткаларды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толық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алып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тастау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2FCF281C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плиткалардың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құрылыс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қоқыстарының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қалдықтарын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жинау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шығару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39427DE8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бөлшектелген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материалдарды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тиеу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жұмыс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аймағынан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шығару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46E50EEA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жұмыс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орнын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тазалау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.</w:t>
      </w:r>
    </w:p>
    <w:p w14:paraId="5C79F47B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2.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Негізді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механикалық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дайындау</w:t>
      </w:r>
      <w:proofErr w:type="spellEnd"/>
    </w:p>
    <w:p w14:paraId="4DA50BD8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бетон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негізін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механикалық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тегістеу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4FC42C4B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кафельді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бөлшектегеннен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кейін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қалған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плитка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желімінің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қалдықтарын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механикалық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тәсілмен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алып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тастау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тегістеу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33E41662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негізді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өнеркәсіптік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шаңсорғышпен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шаңнан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тазарту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503B7EF9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ластанған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әлсіз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қабыршақтанған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учаскелерді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жою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1582FA57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қажет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болған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негіздегі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ақауларды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жергілікті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жөндеу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тегістеу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.</w:t>
      </w:r>
    </w:p>
    <w:p w14:paraId="5CCA93F3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3.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Негізді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грунттау</w:t>
      </w:r>
      <w:proofErr w:type="spellEnd"/>
    </w:p>
    <w:p w14:paraId="629AC1E5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құйма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еден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жүйесіне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келетін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эпоксидті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грунттау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құрамын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жағу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660D4841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грунтты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дайындалған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бетке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біркелкі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жағу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2699CC31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материал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шығыны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өндірушінің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құжаттамасына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.</w:t>
      </w:r>
    </w:p>
    <w:p w14:paraId="753B40D3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4.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Эпоксидті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құйма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еденді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</w:p>
    <w:p w14:paraId="7D32D45C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өнеркәсіптік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мақсаттағы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компонентті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эпоксидті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құрамды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2209DB6A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- 220 м²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алаңға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жабынды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6F332D13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жабындыны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өткізіп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алынған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жерлерсіз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ісінусіз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ажыраусыз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көрінетін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ақауларсыз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біркелкі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жағу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19551B41" w14:textId="77777777" w:rsidR="006503E8" w:rsidRPr="0092502D" w:rsidRDefault="004558CF" w:rsidP="00C4006A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жабынның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қалыңдығы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кемінде</w:t>
      </w:r>
      <w:proofErr w:type="spellEnd"/>
      <w:r w:rsidR="00A42177" w:rsidRPr="0092502D">
        <w:rPr>
          <w:rFonts w:ascii="Times New Roman" w:hAnsi="Times New Roman" w:cs="Times New Roman"/>
          <w:sz w:val="20"/>
          <w:szCs w:val="20"/>
        </w:rPr>
        <w:t xml:space="preserve"> 2,5</w:t>
      </w:r>
      <w:r w:rsidR="00BD2C55" w:rsidRPr="0092502D">
        <w:rPr>
          <w:rFonts w:ascii="Times New Roman" w:hAnsi="Times New Roman" w:cs="Times New Roman"/>
          <w:sz w:val="20"/>
          <w:szCs w:val="20"/>
        </w:rPr>
        <w:t xml:space="preserve"> мм </w:t>
      </w:r>
      <w:proofErr w:type="spellStart"/>
      <w:r w:rsidR="00BD2C55" w:rsidRPr="0092502D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="00BD2C55"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D2C55" w:rsidRPr="0092502D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="00BD2C55" w:rsidRPr="0092502D">
        <w:rPr>
          <w:rFonts w:ascii="Times New Roman" w:hAnsi="Times New Roman" w:cs="Times New Roman"/>
          <w:sz w:val="20"/>
          <w:szCs w:val="20"/>
        </w:rPr>
        <w:t>;</w:t>
      </w:r>
    </w:p>
    <w:p w14:paraId="71034F12" w14:textId="77777777" w:rsidR="006503E8" w:rsidRPr="0092502D" w:rsidRDefault="006503E8" w:rsidP="00C4006A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>- бетон негізінің ылғалдығы – 4% дан аспауы тиіс;</w:t>
      </w:r>
    </w:p>
    <w:p w14:paraId="26FD6A2A" w14:textId="77777777" w:rsidR="006503E8" w:rsidRPr="0092502D" w:rsidRDefault="006503E8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>-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 қолдану температурасы - </w:t>
      </w:r>
      <w:r w:rsidRPr="0092502D">
        <w:rPr>
          <w:rFonts w:ascii="Times New Roman" w:hAnsi="Times New Roman" w:cs="Times New Roman"/>
          <w:sz w:val="20"/>
          <w:szCs w:val="20"/>
        </w:rPr>
        <w:t xml:space="preserve">+10 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градустан </w:t>
      </w:r>
      <w:r w:rsidRPr="0092502D">
        <w:rPr>
          <w:rFonts w:ascii="Times New Roman" w:hAnsi="Times New Roman" w:cs="Times New Roman"/>
          <w:sz w:val="20"/>
          <w:szCs w:val="20"/>
        </w:rPr>
        <w:t xml:space="preserve">+30 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>градусқа дейін</w:t>
      </w:r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62DE9437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жабынның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түсі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берушімен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келісіледі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0FE8DC59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беті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тегіс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біркелкі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тігіссіз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ылғалды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тазалауға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жарамды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.</w:t>
      </w:r>
    </w:p>
    <w:p w14:paraId="7359F80E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5.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Қорғаныш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фиништік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жабынды</w:t>
      </w:r>
      <w:proofErr w:type="spellEnd"/>
    </w:p>
    <w:p w14:paraId="5D8E13FD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эпоксидті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негіздегі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қорғаныш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фиништік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қабатты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жағу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2EA1C81F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жабын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үйкелуге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ылғалдың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жуғыш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құралдардың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әсеріне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төзімді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0F8726BB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асхана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жағдайында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пайдалануға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сырғанауға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қарсы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қасиеттері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етілуі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.</w:t>
      </w:r>
    </w:p>
    <w:p w14:paraId="4EE582C3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6.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Қорытынды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жұмыстар</w:t>
      </w:r>
      <w:proofErr w:type="spellEnd"/>
    </w:p>
    <w:p w14:paraId="55D660D5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пайдаланылған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материалдардың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қалдықтарын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құрылыс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қоқыстарын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шығару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1C4DBE19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дайын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жабынның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бетін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тазалау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6D827C14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орындалған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берушіге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тапсыру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.</w:t>
      </w:r>
    </w:p>
    <w:p w14:paraId="41DEF18B" w14:textId="77777777" w:rsidR="00930C63" w:rsidRPr="0092502D" w:rsidRDefault="00930C63" w:rsidP="00C4006A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>Эпоксидті пол құрамы</w:t>
      </w:r>
      <w:r w:rsidRPr="0092502D">
        <w:rPr>
          <w:rFonts w:ascii="Times New Roman" w:hAnsi="Times New Roman" w:cs="Times New Roman"/>
          <w:b/>
          <w:sz w:val="20"/>
          <w:szCs w:val="20"/>
        </w:rPr>
        <w:t>:</w:t>
      </w:r>
    </w:p>
    <w:p w14:paraId="20E53917" w14:textId="77777777" w:rsidR="00930C63" w:rsidRPr="0092502D" w:rsidRDefault="00930C63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>Эпоксидті шайыр</w:t>
      </w:r>
      <w:r w:rsidRPr="0092502D">
        <w:rPr>
          <w:rFonts w:ascii="Times New Roman" w:hAnsi="Times New Roman" w:cs="Times New Roman"/>
          <w:sz w:val="20"/>
          <w:szCs w:val="20"/>
        </w:rPr>
        <w:t>,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 полиаминді қатайтқыш</w:t>
      </w:r>
      <w:r w:rsidRPr="0092502D">
        <w:rPr>
          <w:rFonts w:ascii="Times New Roman" w:hAnsi="Times New Roman" w:cs="Times New Roman"/>
          <w:sz w:val="20"/>
          <w:szCs w:val="20"/>
        </w:rPr>
        <w:t>,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  кварц толтырғышы</w:t>
      </w:r>
      <w:r w:rsidRPr="0092502D">
        <w:rPr>
          <w:rFonts w:ascii="Times New Roman" w:hAnsi="Times New Roman" w:cs="Times New Roman"/>
          <w:sz w:val="20"/>
          <w:szCs w:val="20"/>
        </w:rPr>
        <w:t>,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 пигементтер және функционалдық қоспалар</w:t>
      </w:r>
      <w:r w:rsidRPr="0092502D">
        <w:rPr>
          <w:rFonts w:ascii="Times New Roman" w:hAnsi="Times New Roman" w:cs="Times New Roman"/>
          <w:sz w:val="20"/>
          <w:szCs w:val="20"/>
        </w:rPr>
        <w:t>.</w:t>
      </w:r>
    </w:p>
    <w:p w14:paraId="14CBE7CC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92502D">
        <w:rPr>
          <w:rFonts w:ascii="Times New Roman" w:hAnsi="Times New Roman" w:cs="Times New Roman"/>
          <w:b/>
          <w:sz w:val="20"/>
          <w:szCs w:val="20"/>
        </w:rPr>
        <w:t>Материалдарға</w:t>
      </w:r>
      <w:proofErr w:type="spellEnd"/>
      <w:r w:rsidRPr="0092502D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b/>
          <w:sz w:val="20"/>
          <w:szCs w:val="20"/>
        </w:rPr>
        <w:t>қойылатын</w:t>
      </w:r>
      <w:proofErr w:type="spellEnd"/>
      <w:r w:rsidRPr="0092502D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b/>
          <w:sz w:val="20"/>
          <w:szCs w:val="20"/>
        </w:rPr>
        <w:t>талаптар</w:t>
      </w:r>
      <w:proofErr w:type="spellEnd"/>
    </w:p>
    <w:p w14:paraId="6D8838AD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Орындаушы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жаңа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сапалы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өнеркәсіптік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мақсаттағы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материалдарды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пайдалануы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:</w:t>
      </w:r>
    </w:p>
    <w:p w14:paraId="1DF32E33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эпоксидті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грунттау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құрамы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15401CFE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компонентті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эпоксидті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құйма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құрам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57A4F42B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фиништік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қорғаныш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құрамы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6E3802CA" w14:textId="77777777" w:rsidR="003444C2" w:rsidRPr="0092502D" w:rsidRDefault="003444C2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>сырғанауға қарсы толтырғыш</w:t>
      </w:r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75CFF22C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қажет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болған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жөндеу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тегістеу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материалдары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.</w:t>
      </w:r>
    </w:p>
    <w:p w14:paraId="458A6650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2502D">
        <w:rPr>
          <w:rFonts w:ascii="Times New Roman" w:hAnsi="Times New Roman" w:cs="Times New Roman"/>
          <w:sz w:val="20"/>
          <w:szCs w:val="20"/>
        </w:rPr>
        <w:lastRenderedPageBreak/>
        <w:t>Пайдаланылатын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материалдардың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сапасын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өндіруші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талаптарына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сәйкестігін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растайтын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құжаттары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.</w:t>
      </w:r>
    </w:p>
    <w:p w14:paraId="6983ED4B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материалдардың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құны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оларды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объектіге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қызметтің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жалпы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құнына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енгізіледі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.</w:t>
      </w:r>
    </w:p>
    <w:p w14:paraId="0533351C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92502D">
        <w:rPr>
          <w:rFonts w:ascii="Times New Roman" w:hAnsi="Times New Roman" w:cs="Times New Roman"/>
          <w:b/>
          <w:sz w:val="20"/>
          <w:szCs w:val="20"/>
        </w:rPr>
        <w:t>Дайын</w:t>
      </w:r>
      <w:proofErr w:type="spellEnd"/>
      <w:r w:rsidRPr="0092502D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b/>
          <w:sz w:val="20"/>
          <w:szCs w:val="20"/>
        </w:rPr>
        <w:t>жабынға</w:t>
      </w:r>
      <w:proofErr w:type="spellEnd"/>
      <w:r w:rsidRPr="0092502D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b/>
          <w:sz w:val="20"/>
          <w:szCs w:val="20"/>
        </w:rPr>
        <w:t>қойылатын</w:t>
      </w:r>
      <w:proofErr w:type="spellEnd"/>
      <w:r w:rsidRPr="0092502D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b/>
          <w:sz w:val="20"/>
          <w:szCs w:val="20"/>
        </w:rPr>
        <w:t>талаптар</w:t>
      </w:r>
      <w:proofErr w:type="spellEnd"/>
    </w:p>
    <w:p w14:paraId="18892500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Дайын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жабын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:</w:t>
      </w:r>
    </w:p>
    <w:p w14:paraId="605D42D2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негізбен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берік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адгезияға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ие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74D9599D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жарықтар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ісінулер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ажыраулар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боялмаған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учаскелер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болмауы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514FC861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түсі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фактурасы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біркелкі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7CC72440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тігіссіз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7EC6A47B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механикалық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тозуға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төзімді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25A0FEFE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су мен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жуғыш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құралдардың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әсеріне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төзімді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2C6316F0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тұрақты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ылғалды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тазалауға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мүмкіндік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беруі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7073C5A8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асхана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үй-жайында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жағдайларына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келуі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2502D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92502D">
        <w:rPr>
          <w:rFonts w:ascii="Times New Roman" w:hAnsi="Times New Roman" w:cs="Times New Roman"/>
          <w:sz w:val="20"/>
          <w:szCs w:val="20"/>
        </w:rPr>
        <w:t>.</w:t>
      </w:r>
    </w:p>
    <w:p w14:paraId="2472C162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</w:t>
      </w:r>
      <w:r w:rsidR="00BD2C55" w:rsidRPr="0092502D">
        <w:rPr>
          <w:rFonts w:ascii="Times New Roman" w:hAnsi="Times New Roman" w:cs="Times New Roman"/>
          <w:b/>
          <w:sz w:val="20"/>
          <w:szCs w:val="20"/>
          <w:lang w:val="kk-KZ"/>
        </w:rPr>
        <w:t>Қызмет көрсету мерзімі:</w:t>
      </w:r>
      <w:r w:rsidR="00BD2C55"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395F41" w:rsidRPr="0092502D">
        <w:rPr>
          <w:rFonts w:ascii="Times New Roman" w:hAnsi="Times New Roman" w:cs="Times New Roman"/>
          <w:sz w:val="20"/>
          <w:szCs w:val="20"/>
          <w:lang w:val="kk-KZ"/>
        </w:rPr>
        <w:t>мемлекеттік сатып алу туралы ш</w:t>
      </w:r>
      <w:r w:rsidR="00F76124" w:rsidRPr="0092502D">
        <w:rPr>
          <w:rFonts w:ascii="Times New Roman" w:hAnsi="Times New Roman" w:cs="Times New Roman"/>
          <w:sz w:val="20"/>
          <w:szCs w:val="20"/>
          <w:lang w:val="kk-KZ"/>
        </w:rPr>
        <w:t>арт жасалған</w:t>
      </w:r>
      <w:r w:rsidR="00395F41"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 күннен бастап 10 күнтізбелік күн.</w:t>
      </w:r>
    </w:p>
    <w:p w14:paraId="6171901C" w14:textId="77777777" w:rsidR="006847FB" w:rsidRPr="0092502D" w:rsidRDefault="006847FB" w:rsidP="00C4006A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Кепілдік мерзімі: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 кемінде 12 ай</w:t>
      </w:r>
    </w:p>
    <w:p w14:paraId="5CB27543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   </w:t>
      </w:r>
      <w:r w:rsidR="00BD2C55" w:rsidRPr="0092502D">
        <w:rPr>
          <w:rFonts w:ascii="Times New Roman" w:hAnsi="Times New Roman" w:cs="Times New Roman"/>
          <w:sz w:val="20"/>
          <w:szCs w:val="20"/>
          <w:lang w:val="kk-KZ"/>
        </w:rPr>
        <w:t>Жұмыстарды бастамас бұрын Орындаушы негіздің жай-күйін тексеріп, негізді дайындау технологиясын және қолданылатын эпоксидті жабын жүйесін Тапсырыс берушімен келісуі тиіс.</w:t>
      </w:r>
    </w:p>
    <w:p w14:paraId="4549652E" w14:textId="77777777" w:rsidR="00C4006A" w:rsidRPr="0092502D" w:rsidRDefault="00C4006A" w:rsidP="00C4006A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14:paraId="10820C24" w14:textId="77777777" w:rsidR="00FE4E1B" w:rsidRPr="007B495F" w:rsidRDefault="00BD2C55" w:rsidP="00C4006A">
      <w:pPr>
        <w:spacing w:after="0"/>
        <w:jc w:val="center"/>
        <w:rPr>
          <w:rFonts w:ascii="Times New Roman" w:hAnsi="Times New Roman" w:cs="Times New Roman"/>
          <w:b/>
          <w:szCs w:val="20"/>
        </w:rPr>
      </w:pPr>
      <w:r w:rsidRPr="007B495F">
        <w:rPr>
          <w:rFonts w:ascii="Times New Roman" w:hAnsi="Times New Roman" w:cs="Times New Roman"/>
          <w:b/>
          <w:szCs w:val="20"/>
        </w:rPr>
        <w:t>Техническая спецификация</w:t>
      </w:r>
    </w:p>
    <w:p w14:paraId="681874B4" w14:textId="60B88BE0" w:rsidR="00C4006A" w:rsidRPr="007B495F" w:rsidRDefault="007B495F" w:rsidP="007B495F">
      <w:pPr>
        <w:spacing w:after="0"/>
        <w:ind w:left="-142"/>
        <w:jc w:val="center"/>
        <w:rPr>
          <w:rFonts w:ascii="Times New Roman" w:hAnsi="Times New Roman" w:cs="Times New Roman"/>
          <w:b/>
          <w:szCs w:val="20"/>
        </w:rPr>
      </w:pPr>
      <w:r>
        <w:rPr>
          <w:rFonts w:ascii="Times New Roman" w:hAnsi="Times New Roman" w:cs="Times New Roman"/>
          <w:b/>
          <w:szCs w:val="20"/>
          <w:lang w:val="kk-KZ"/>
        </w:rPr>
        <w:t xml:space="preserve">на </w:t>
      </w:r>
      <w:r w:rsidRPr="007B495F">
        <w:rPr>
          <w:rFonts w:ascii="Times New Roman" w:hAnsi="Times New Roman" w:cs="Times New Roman"/>
          <w:b/>
          <w:szCs w:val="20"/>
          <w:lang w:val="kk-KZ"/>
        </w:rPr>
        <w:t>работы</w:t>
      </w:r>
      <w:r w:rsidR="00C4006A" w:rsidRPr="007B495F">
        <w:rPr>
          <w:rFonts w:ascii="Times New Roman" w:hAnsi="Times New Roman" w:cs="Times New Roman"/>
          <w:b/>
          <w:szCs w:val="20"/>
        </w:rPr>
        <w:t xml:space="preserve"> по </w:t>
      </w:r>
      <w:r w:rsidRPr="007B495F">
        <w:rPr>
          <w:rFonts w:ascii="Times New Roman" w:hAnsi="Times New Roman" w:cs="Times New Roman"/>
          <w:b/>
          <w:szCs w:val="20"/>
          <w:lang w:val="kk-KZ"/>
        </w:rPr>
        <w:t>заливке</w:t>
      </w:r>
      <w:r w:rsidR="00C4006A" w:rsidRPr="007B495F">
        <w:rPr>
          <w:rFonts w:ascii="Times New Roman" w:hAnsi="Times New Roman" w:cs="Times New Roman"/>
          <w:b/>
          <w:szCs w:val="20"/>
        </w:rPr>
        <w:t xml:space="preserve"> эпоксидного наливного пола </w:t>
      </w:r>
      <w:r w:rsidR="00CF32D4" w:rsidRPr="007B495F">
        <w:rPr>
          <w:rFonts w:ascii="Times New Roman" w:hAnsi="Times New Roman" w:cs="Times New Roman"/>
          <w:b/>
          <w:szCs w:val="20"/>
        </w:rPr>
        <w:t>в столовой войсковой части 6656</w:t>
      </w:r>
    </w:p>
    <w:p w14:paraId="3C2570C8" w14:textId="77777777" w:rsidR="007B495F" w:rsidRDefault="00C4006A" w:rsidP="00C4006A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</w:t>
      </w:r>
    </w:p>
    <w:p w14:paraId="3793BA26" w14:textId="7460AEF9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2502D">
        <w:rPr>
          <w:rFonts w:ascii="Times New Roman" w:hAnsi="Times New Roman" w:cs="Times New Roman"/>
          <w:b/>
          <w:sz w:val="20"/>
          <w:szCs w:val="20"/>
        </w:rPr>
        <w:t>Наименование услуги:</w:t>
      </w:r>
    </w:p>
    <w:p w14:paraId="395912C8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>Услуги по устройству эпоксидного наливного пола в столовой войсковой части 6656.</w:t>
      </w:r>
    </w:p>
    <w:p w14:paraId="2932475E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</w:t>
      </w:r>
      <w:r w:rsidR="00BD2C55" w:rsidRPr="0092502D">
        <w:rPr>
          <w:rFonts w:ascii="Times New Roman" w:hAnsi="Times New Roman" w:cs="Times New Roman"/>
          <w:b/>
          <w:sz w:val="20"/>
          <w:szCs w:val="20"/>
        </w:rPr>
        <w:t>Место оказания услуги:</w:t>
      </w:r>
    </w:p>
    <w:p w14:paraId="08E8AA48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>Столовая войсковой части 6656.</w:t>
      </w:r>
    </w:p>
    <w:p w14:paraId="60D94A6C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>Площадь: 220 м².</w:t>
      </w:r>
    </w:p>
    <w:p w14:paraId="0B08E8E7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</w:t>
      </w:r>
      <w:r w:rsidR="00BD2C55" w:rsidRPr="0092502D">
        <w:rPr>
          <w:rFonts w:ascii="Times New Roman" w:hAnsi="Times New Roman" w:cs="Times New Roman"/>
          <w:b/>
          <w:sz w:val="20"/>
          <w:szCs w:val="20"/>
        </w:rPr>
        <w:t>Содержание и объем работ:</w:t>
      </w:r>
    </w:p>
    <w:p w14:paraId="6FDBAD52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>1</w:t>
      </w:r>
      <w:r w:rsidRPr="0092502D">
        <w:rPr>
          <w:rFonts w:ascii="Times New Roman" w:hAnsi="Times New Roman" w:cs="Times New Roman"/>
          <w:sz w:val="20"/>
          <w:szCs w:val="20"/>
        </w:rPr>
        <w:t xml:space="preserve">. </w:t>
      </w:r>
      <w:r w:rsidR="00BD2C55" w:rsidRPr="0092502D">
        <w:rPr>
          <w:rFonts w:ascii="Times New Roman" w:hAnsi="Times New Roman" w:cs="Times New Roman"/>
          <w:sz w:val="20"/>
          <w:szCs w:val="20"/>
        </w:rPr>
        <w:t>Демонтаж существующего кафельного покрытия на площади 220 м², включая:</w:t>
      </w:r>
    </w:p>
    <w:p w14:paraId="599526F6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снятие керамической плитки;</w:t>
      </w:r>
    </w:p>
    <w:p w14:paraId="4A049517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удаление остатков плитки и строительного мусора;</w:t>
      </w:r>
    </w:p>
    <w:p w14:paraId="2CD87883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погрузку и вынос демонтированных материалов;</w:t>
      </w:r>
    </w:p>
    <w:p w14:paraId="0793F550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уборку рабочей зоны.</w:t>
      </w:r>
    </w:p>
    <w:p w14:paraId="5236A89F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2. </w:t>
      </w:r>
      <w:r w:rsidR="00BD2C55" w:rsidRPr="0092502D">
        <w:rPr>
          <w:rFonts w:ascii="Times New Roman" w:hAnsi="Times New Roman" w:cs="Times New Roman"/>
          <w:sz w:val="20"/>
          <w:szCs w:val="20"/>
        </w:rPr>
        <w:t>Механическая подготовка основания:</w:t>
      </w:r>
    </w:p>
    <w:p w14:paraId="15EFBC33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шлифовка бетонного основания;</w:t>
      </w:r>
    </w:p>
    <w:p w14:paraId="29139B3D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удаление остатков плиточного клея после демонтажа кафеля механическим способом;</w:t>
      </w:r>
    </w:p>
    <w:p w14:paraId="70373B2A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обеспыливание основания промышленным пылесосом;</w:t>
      </w:r>
    </w:p>
    <w:p w14:paraId="11E5A974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удаление загрязнений, слабых и отслаивающихся участков;</w:t>
      </w:r>
    </w:p>
    <w:p w14:paraId="32A28FE6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при необходимости — локальное выравнивание и заделка дефектов основания.</w:t>
      </w:r>
    </w:p>
    <w:p w14:paraId="21772C58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3. </w:t>
      </w:r>
      <w:r w:rsidR="00BD2C55" w:rsidRPr="0092502D">
        <w:rPr>
          <w:rFonts w:ascii="Times New Roman" w:hAnsi="Times New Roman" w:cs="Times New Roman"/>
          <w:sz w:val="20"/>
          <w:szCs w:val="20"/>
        </w:rPr>
        <w:t>Грунтование основания:</w:t>
      </w:r>
    </w:p>
    <w:p w14:paraId="73ECF1E0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нанесение эпоксидного грунтовочного состава, совместимого с применяемой системой наливного пола;</w:t>
      </w:r>
    </w:p>
    <w:p w14:paraId="64080A45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равномерное нанесение по всей подготовленной поверхности;</w:t>
      </w:r>
    </w:p>
    <w:p w14:paraId="237EE87D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расход материала — согласно технической документации производителя.</w:t>
      </w:r>
    </w:p>
    <w:p w14:paraId="56A9BAB5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4. </w:t>
      </w:r>
      <w:r w:rsidR="00BD2C55" w:rsidRPr="0092502D">
        <w:rPr>
          <w:rFonts w:ascii="Times New Roman" w:hAnsi="Times New Roman" w:cs="Times New Roman"/>
          <w:sz w:val="20"/>
          <w:szCs w:val="20"/>
        </w:rPr>
        <w:t>Устройство эпоксидного наливного пола:</w:t>
      </w:r>
    </w:p>
    <w:p w14:paraId="486C8D8A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применение двухкомпонентного эпоксидного состава промышленного назначения;</w:t>
      </w:r>
    </w:p>
    <w:p w14:paraId="077ED488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устройство покрытия площадью 220 м²;</w:t>
      </w:r>
    </w:p>
    <w:p w14:paraId="27AC2060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нанесение равномерным слоем без пропусков, вздутий, отслоений и видимых дефектов;</w:t>
      </w:r>
    </w:p>
    <w:p w14:paraId="1162DAD8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A42177" w:rsidRPr="0092502D">
        <w:rPr>
          <w:rFonts w:ascii="Times New Roman" w:hAnsi="Times New Roman" w:cs="Times New Roman"/>
          <w:sz w:val="20"/>
          <w:szCs w:val="20"/>
        </w:rPr>
        <w:t>толщина покрытия — не менее 2,5</w:t>
      </w:r>
      <w:r w:rsidR="00BD2C55" w:rsidRPr="0092502D">
        <w:rPr>
          <w:rFonts w:ascii="Times New Roman" w:hAnsi="Times New Roman" w:cs="Times New Roman"/>
          <w:sz w:val="20"/>
          <w:szCs w:val="20"/>
        </w:rPr>
        <w:t xml:space="preserve"> мм;</w:t>
      </w:r>
    </w:p>
    <w:p w14:paraId="18724D63" w14:textId="77777777" w:rsidR="006503E8" w:rsidRPr="0092502D" w:rsidRDefault="006503E8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- 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>влажность бетонного основания – не более 4%</w:t>
      </w:r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740F9C4A" w14:textId="77777777" w:rsidR="006503E8" w:rsidRPr="0092502D" w:rsidRDefault="006503E8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температура нанесения – от </w:t>
      </w:r>
      <w:r w:rsidRPr="0092502D">
        <w:rPr>
          <w:rFonts w:ascii="Times New Roman" w:hAnsi="Times New Roman" w:cs="Times New Roman"/>
          <w:sz w:val="20"/>
          <w:szCs w:val="20"/>
        </w:rPr>
        <w:t xml:space="preserve">+10 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до </w:t>
      </w:r>
      <w:r w:rsidRPr="0092502D">
        <w:rPr>
          <w:rFonts w:ascii="Times New Roman" w:hAnsi="Times New Roman" w:cs="Times New Roman"/>
          <w:sz w:val="20"/>
          <w:szCs w:val="20"/>
        </w:rPr>
        <w:t xml:space="preserve">+30 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>градусов</w:t>
      </w:r>
      <w:r w:rsidRPr="0092502D">
        <w:rPr>
          <w:rFonts w:ascii="Times New Roman" w:hAnsi="Times New Roman" w:cs="Times New Roman"/>
          <w:sz w:val="20"/>
          <w:szCs w:val="20"/>
        </w:rPr>
        <w:t>;</w:t>
      </w:r>
    </w:p>
    <w:p w14:paraId="15EBAE1C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цвет — согласовывается с Заказчиком;</w:t>
      </w:r>
    </w:p>
    <w:p w14:paraId="0D8318F4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поверхность — гладкая, ровная, бесшовная, пригодная для влажной уборки.</w:t>
      </w:r>
    </w:p>
    <w:p w14:paraId="796105A1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5. </w:t>
      </w:r>
      <w:r w:rsidR="00BD2C55" w:rsidRPr="0092502D">
        <w:rPr>
          <w:rFonts w:ascii="Times New Roman" w:hAnsi="Times New Roman" w:cs="Times New Roman"/>
          <w:sz w:val="20"/>
          <w:szCs w:val="20"/>
        </w:rPr>
        <w:t>Финишное покрытие:</w:t>
      </w:r>
    </w:p>
    <w:p w14:paraId="1A21EC26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нанесение защитного финишного слоя на эпоксидной основе;</w:t>
      </w:r>
    </w:p>
    <w:p w14:paraId="226D2E9F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lastRenderedPageBreak/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покрытие должно обладать устойчивостью к истиранию, воздействию влаги и моющих средств;</w:t>
      </w:r>
    </w:p>
    <w:p w14:paraId="51A241CF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обеспечить противоскользящие свойства покрытия, соответствующие условиям эксплуатации пола в столовой.</w:t>
      </w:r>
    </w:p>
    <w:p w14:paraId="58C376F1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 xml:space="preserve">6. </w:t>
      </w:r>
      <w:r w:rsidR="00BD2C55" w:rsidRPr="0092502D">
        <w:rPr>
          <w:rFonts w:ascii="Times New Roman" w:hAnsi="Times New Roman" w:cs="Times New Roman"/>
          <w:sz w:val="20"/>
          <w:szCs w:val="20"/>
        </w:rPr>
        <w:t>Завершающие работы:</w:t>
      </w:r>
    </w:p>
    <w:p w14:paraId="5DB6E619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удаление остатков материалов и строительного мусора;</w:t>
      </w:r>
    </w:p>
    <w:p w14:paraId="4CA63229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очистка поверхности;</w:t>
      </w:r>
    </w:p>
    <w:p w14:paraId="1EDF2A02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сдача готового покрытия Заказчику.</w:t>
      </w:r>
    </w:p>
    <w:p w14:paraId="725B63C4" w14:textId="77777777" w:rsidR="00930C63" w:rsidRPr="0092502D" w:rsidRDefault="00930C63" w:rsidP="00C4006A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>Состав эпоксидного пола</w:t>
      </w:r>
      <w:r w:rsidRPr="0092502D">
        <w:rPr>
          <w:rFonts w:ascii="Times New Roman" w:hAnsi="Times New Roman" w:cs="Times New Roman"/>
          <w:b/>
          <w:sz w:val="20"/>
          <w:szCs w:val="20"/>
        </w:rPr>
        <w:t>:</w:t>
      </w:r>
    </w:p>
    <w:p w14:paraId="370F5CA0" w14:textId="77777777" w:rsidR="00930C63" w:rsidRPr="0092502D" w:rsidRDefault="00930C63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>Двухкомпонентный эпоксидный наливной состав</w:t>
      </w:r>
      <w:r w:rsidRPr="0092502D">
        <w:rPr>
          <w:rFonts w:ascii="Times New Roman" w:hAnsi="Times New Roman" w:cs="Times New Roman"/>
          <w:sz w:val="20"/>
          <w:szCs w:val="20"/>
        </w:rPr>
        <w:t>,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 состоящий из эпоксидной смолы и отвердителя</w:t>
      </w:r>
      <w:r w:rsidRPr="0092502D">
        <w:rPr>
          <w:rFonts w:ascii="Times New Roman" w:hAnsi="Times New Roman" w:cs="Times New Roman"/>
          <w:sz w:val="20"/>
          <w:szCs w:val="20"/>
        </w:rPr>
        <w:t>,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 с кварцевым наполниетелем</w:t>
      </w:r>
      <w:r w:rsidRPr="0092502D">
        <w:rPr>
          <w:rFonts w:ascii="Times New Roman" w:hAnsi="Times New Roman" w:cs="Times New Roman"/>
          <w:sz w:val="20"/>
          <w:szCs w:val="20"/>
        </w:rPr>
        <w:t>,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 пигментами и функциональными добавками</w:t>
      </w:r>
      <w:r w:rsidRPr="0092502D">
        <w:rPr>
          <w:rFonts w:ascii="Times New Roman" w:hAnsi="Times New Roman" w:cs="Times New Roman"/>
          <w:sz w:val="20"/>
          <w:szCs w:val="20"/>
        </w:rPr>
        <w:t>.</w:t>
      </w:r>
    </w:p>
    <w:p w14:paraId="63613ADE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2502D">
        <w:rPr>
          <w:rFonts w:ascii="Times New Roman" w:hAnsi="Times New Roman" w:cs="Times New Roman"/>
          <w:b/>
          <w:sz w:val="20"/>
          <w:szCs w:val="20"/>
        </w:rPr>
        <w:t>Требования к материалам</w:t>
      </w:r>
    </w:p>
    <w:p w14:paraId="241C4133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Исполнитель должен использовать новые, качественные материалы промышленного назначения:</w:t>
      </w:r>
    </w:p>
    <w:p w14:paraId="6AFE003D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эпоксидный грунтовочный состав;</w:t>
      </w:r>
    </w:p>
    <w:p w14:paraId="2D5C25A3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двухкомпонентный эпоксидный наливной состав;</w:t>
      </w:r>
    </w:p>
    <w:p w14:paraId="431CB342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финишный защитный состав;</w:t>
      </w:r>
    </w:p>
    <w:p w14:paraId="3F15CB09" w14:textId="77777777" w:rsidR="003444C2" w:rsidRPr="0092502D" w:rsidRDefault="003444C2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>- противоскользящий наполнитель;</w:t>
      </w:r>
    </w:p>
    <w:p w14:paraId="421AECDD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ремонтные/выравнивающие материалы при необходимости.</w:t>
      </w:r>
    </w:p>
    <w:p w14:paraId="1DFDB6E6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>Материалы должны иметь документы, подтверждающие их качество и соответствие требованиям производителя. Все материалы и их доставка входят в стоимость услуги.</w:t>
      </w:r>
    </w:p>
    <w:p w14:paraId="295E5C83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2502D">
        <w:rPr>
          <w:rFonts w:ascii="Times New Roman" w:hAnsi="Times New Roman" w:cs="Times New Roman"/>
          <w:b/>
          <w:sz w:val="20"/>
          <w:szCs w:val="20"/>
        </w:rPr>
        <w:t>Требования к готовому покрытию</w:t>
      </w:r>
    </w:p>
    <w:p w14:paraId="240FE7F5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>Готовое покрытие должно:</w:t>
      </w:r>
    </w:p>
    <w:p w14:paraId="114257BB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иметь прочное сцепление с основанием;</w:t>
      </w:r>
    </w:p>
    <w:p w14:paraId="392C5D7A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 xml:space="preserve">быть без трещин, вздутий, отслоений и </w:t>
      </w:r>
      <w:proofErr w:type="spellStart"/>
      <w:r w:rsidR="00BD2C55" w:rsidRPr="0092502D">
        <w:rPr>
          <w:rFonts w:ascii="Times New Roman" w:hAnsi="Times New Roman" w:cs="Times New Roman"/>
          <w:sz w:val="20"/>
          <w:szCs w:val="20"/>
        </w:rPr>
        <w:t>непрокрасов</w:t>
      </w:r>
      <w:proofErr w:type="spellEnd"/>
      <w:r w:rsidR="00BD2C55" w:rsidRPr="0092502D">
        <w:rPr>
          <w:rFonts w:ascii="Times New Roman" w:hAnsi="Times New Roman" w:cs="Times New Roman"/>
          <w:sz w:val="20"/>
          <w:szCs w:val="20"/>
        </w:rPr>
        <w:t>;</w:t>
      </w:r>
    </w:p>
    <w:p w14:paraId="760AE22A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иметь равномерный цвет и фактуру;</w:t>
      </w:r>
    </w:p>
    <w:p w14:paraId="1A936517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быть бесшовным;</w:t>
      </w:r>
    </w:p>
    <w:p w14:paraId="2399D256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быть устойчивым к механическому износу;</w:t>
      </w:r>
    </w:p>
    <w:p w14:paraId="5F2702CF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быть устойчивым к воздействию воды и моющих средств;</w:t>
      </w:r>
    </w:p>
    <w:p w14:paraId="76A3A9AB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позволять проведение регулярной влажной уборки;</w:t>
      </w:r>
    </w:p>
    <w:p w14:paraId="7FB10997" w14:textId="77777777" w:rsidR="00FE4E1B" w:rsidRPr="0092502D" w:rsidRDefault="00AD1D1C" w:rsidP="00C4006A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="00BD2C55" w:rsidRPr="0092502D">
        <w:rPr>
          <w:rFonts w:ascii="Times New Roman" w:hAnsi="Times New Roman" w:cs="Times New Roman"/>
          <w:sz w:val="20"/>
          <w:szCs w:val="20"/>
        </w:rPr>
        <w:t>соответствовать условиям эксплуатации в помещении столовой.</w:t>
      </w:r>
    </w:p>
    <w:p w14:paraId="45C9EB74" w14:textId="77777777" w:rsidR="00FE4E1B" w:rsidRPr="0092502D" w:rsidRDefault="00C4006A" w:rsidP="00C4006A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sz w:val="20"/>
          <w:szCs w:val="20"/>
          <w:lang w:val="kk-KZ"/>
        </w:rPr>
        <w:t xml:space="preserve">   </w:t>
      </w:r>
      <w:r w:rsidR="00BD2C55" w:rsidRPr="0092502D">
        <w:rPr>
          <w:rFonts w:ascii="Times New Roman" w:hAnsi="Times New Roman" w:cs="Times New Roman"/>
          <w:b/>
          <w:sz w:val="20"/>
          <w:szCs w:val="20"/>
        </w:rPr>
        <w:t>Срок оказания услуги:</w:t>
      </w:r>
      <w:r w:rsidR="00BD2C55" w:rsidRPr="0092502D">
        <w:rPr>
          <w:rFonts w:ascii="Times New Roman" w:hAnsi="Times New Roman" w:cs="Times New Roman"/>
          <w:sz w:val="20"/>
          <w:szCs w:val="20"/>
        </w:rPr>
        <w:t xml:space="preserve"> </w:t>
      </w:r>
      <w:r w:rsidR="00B8483E" w:rsidRPr="0092502D">
        <w:rPr>
          <w:rFonts w:ascii="Times New Roman" w:hAnsi="Times New Roman" w:cs="Times New Roman"/>
          <w:sz w:val="20"/>
          <w:szCs w:val="20"/>
          <w:lang w:val="kk-KZ"/>
        </w:rPr>
        <w:t>10</w:t>
      </w:r>
      <w:r w:rsidR="00395F41" w:rsidRPr="0092502D">
        <w:rPr>
          <w:rFonts w:ascii="Times New Roman" w:hAnsi="Times New Roman" w:cs="Times New Roman"/>
          <w:sz w:val="20"/>
          <w:szCs w:val="20"/>
        </w:rPr>
        <w:t xml:space="preserve"> календарных дней со дня заключения договора о государственных закупках</w:t>
      </w:r>
    </w:p>
    <w:p w14:paraId="6E5A95E2" w14:textId="77777777" w:rsidR="006847FB" w:rsidRPr="0092502D" w:rsidRDefault="006847FB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Гарантийный срок</w:t>
      </w:r>
      <w:r w:rsidRPr="0092502D">
        <w:rPr>
          <w:rFonts w:ascii="Times New Roman" w:hAnsi="Times New Roman" w:cs="Times New Roman"/>
          <w:b/>
          <w:sz w:val="20"/>
          <w:szCs w:val="20"/>
        </w:rPr>
        <w:t>:</w:t>
      </w:r>
      <w:r w:rsidRPr="0092502D">
        <w:rPr>
          <w:rFonts w:ascii="Times New Roman" w:hAnsi="Times New Roman" w:cs="Times New Roman"/>
          <w:sz w:val="20"/>
          <w:szCs w:val="20"/>
        </w:rPr>
        <w:t xml:space="preserve"> </w:t>
      </w:r>
      <w:r w:rsidRPr="0092502D">
        <w:rPr>
          <w:rFonts w:ascii="Times New Roman" w:hAnsi="Times New Roman" w:cs="Times New Roman"/>
          <w:sz w:val="20"/>
          <w:szCs w:val="20"/>
          <w:lang w:val="kk-KZ"/>
        </w:rPr>
        <w:t>не менее 12 месяцев</w:t>
      </w:r>
    </w:p>
    <w:p w14:paraId="2434E9A7" w14:textId="77777777" w:rsidR="00FE4E1B" w:rsidRPr="0092502D" w:rsidRDefault="00BD2C55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2502D">
        <w:rPr>
          <w:rFonts w:ascii="Times New Roman" w:hAnsi="Times New Roman" w:cs="Times New Roman"/>
          <w:sz w:val="20"/>
          <w:szCs w:val="20"/>
        </w:rPr>
        <w:t>Важно: перед началом работ Исполнитель обязан осмотреть основание и согласовать с Заказчиком технологию подготовки основания и применяемую систему эпоксидного покрытия.</w:t>
      </w:r>
    </w:p>
    <w:p w14:paraId="1CF46A89" w14:textId="77777777" w:rsidR="00323D7E" w:rsidRPr="0092502D" w:rsidRDefault="00323D7E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4BDBEFD" w14:textId="77777777" w:rsidR="00C4006A" w:rsidRPr="0092502D" w:rsidRDefault="00C4006A" w:rsidP="00C4006A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>Начальник службы (квартирно - эксплуатационной) тыла</w:t>
      </w:r>
    </w:p>
    <w:p w14:paraId="2E54F01D" w14:textId="5345E0FC" w:rsidR="00C4006A" w:rsidRPr="0092502D" w:rsidRDefault="0092502D" w:rsidP="0092502D">
      <w:pPr>
        <w:tabs>
          <w:tab w:val="left" w:pos="6111"/>
        </w:tabs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>подполковник</w:t>
      </w:r>
      <w:r w:rsidRPr="0092502D">
        <w:rPr>
          <w:rFonts w:ascii="Times New Roman" w:hAnsi="Times New Roman" w:cs="Times New Roman"/>
          <w:b/>
          <w:sz w:val="20"/>
          <w:szCs w:val="20"/>
          <w:lang w:val="kk-KZ"/>
        </w:rPr>
        <w:tab/>
        <w:t>Д. Щербаков</w:t>
      </w:r>
    </w:p>
    <w:p w14:paraId="0B8C5A49" w14:textId="77777777" w:rsidR="00FE4E1B" w:rsidRPr="0092502D" w:rsidRDefault="00FE4E1B" w:rsidP="00C4006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FE4E1B" w:rsidRPr="0092502D" w:rsidSect="0092502D">
      <w:pgSz w:w="11906" w:h="16838"/>
      <w:pgMar w:top="42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oNotTrackMoves/>
  <w:defaultTabStop w:val="708"/>
  <w:doNotShadeFormData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4E1B"/>
    <w:rsid w:val="00281C7C"/>
    <w:rsid w:val="00323D7E"/>
    <w:rsid w:val="003444C2"/>
    <w:rsid w:val="00395F41"/>
    <w:rsid w:val="004558CF"/>
    <w:rsid w:val="005E6B5A"/>
    <w:rsid w:val="00613161"/>
    <w:rsid w:val="006503E8"/>
    <w:rsid w:val="006847FB"/>
    <w:rsid w:val="007B495F"/>
    <w:rsid w:val="0092502D"/>
    <w:rsid w:val="00930C63"/>
    <w:rsid w:val="00A42177"/>
    <w:rsid w:val="00AB6F1B"/>
    <w:rsid w:val="00AD1D1C"/>
    <w:rsid w:val="00B8483E"/>
    <w:rsid w:val="00BD2C55"/>
    <w:rsid w:val="00C4006A"/>
    <w:rsid w:val="00CF32D4"/>
    <w:rsid w:val="00F76124"/>
    <w:rsid w:val="00FE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AA6339"/>
  <w15:docId w15:val="{71F01FC6-0F9E-4F6D-9123-40CAC39FD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Arial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1046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SM-S931B</dc:creator>
  <cp:lastModifiedBy>Максутов Дидар</cp:lastModifiedBy>
  <cp:revision>18</cp:revision>
  <cp:lastPrinted>2026-10-07T11:26:00Z</cp:lastPrinted>
  <dcterms:created xsi:type="dcterms:W3CDTF">2026-09-16T06:16:00Z</dcterms:created>
  <dcterms:modified xsi:type="dcterms:W3CDTF">2026-10-13T12:35:00Z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2fd220ace6f84e76872ef2b67450088b</vt:lpwstr>
  </property>
</Properties>
</file>