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0EEF1" w14:textId="77777777" w:rsidR="00474366" w:rsidRDefault="0047436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1B5424" w14:textId="77777777" w:rsidR="00474366" w:rsidRDefault="00146875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Техническая спецификация закупаемых услуг</w:t>
      </w:r>
    </w:p>
    <w:p w14:paraId="4877B295" w14:textId="77777777" w:rsidR="00474366" w:rsidRDefault="00146875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 поверке (при необходимости калибровка) средств измерений </w:t>
      </w:r>
    </w:p>
    <w:p w14:paraId="330ADF3D" w14:textId="77777777" w:rsidR="00474366" w:rsidRDefault="0047436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22EA39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9F9"/>
        </w:rPr>
        <w:t>Гарантийные обязательства: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подтверждающий документ в соответствии с Законом Республики Казахстан от 7 июня   2000 года №53-II «Об обеспечении единства измерений». Гарантия на услуги - не менее 1 года с даты подписания акта приёма оказанных услуг.</w:t>
      </w:r>
    </w:p>
    <w:p w14:paraId="2D8055FD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9F9"/>
        </w:rPr>
        <w:t>Функциональные характеристики: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>поверка  выполняется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в целях подтверждения соответствия средств измерений метрологическим данным.</w:t>
      </w:r>
    </w:p>
    <w:p w14:paraId="2F6F971D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9F9F9"/>
        </w:rPr>
        <w:t>Эксплуатационные характеристики: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в соответствии с Законом Республики Казахстан от 7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>июня  2000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года №53-II «Об обеспечении единства измерений», процедура поверки средств измерений, производится с периодичностью один раз в год.</w:t>
      </w:r>
    </w:p>
    <w:tbl>
      <w:tblPr>
        <w:tblStyle w:val="Style12"/>
        <w:tblW w:w="976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3510"/>
        <w:gridCol w:w="2625"/>
        <w:gridCol w:w="2460"/>
      </w:tblGrid>
      <w:tr w:rsidR="00474366" w14:paraId="1A9862C2" w14:textId="77777777">
        <w:tc>
          <w:tcPr>
            <w:tcW w:w="1166" w:type="dxa"/>
          </w:tcPr>
          <w:p w14:paraId="670502F5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№</w:t>
            </w:r>
          </w:p>
        </w:tc>
        <w:tc>
          <w:tcPr>
            <w:tcW w:w="3510" w:type="dxa"/>
          </w:tcPr>
          <w:p w14:paraId="464F5F86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625" w:type="dxa"/>
          </w:tcPr>
          <w:p w14:paraId="6E106E72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Ед.измерения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460" w:type="dxa"/>
          </w:tcPr>
          <w:p w14:paraId="0680E9DC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Количество </w:t>
            </w:r>
          </w:p>
        </w:tc>
      </w:tr>
      <w:tr w:rsidR="00474366" w14:paraId="6276D6F4" w14:textId="77777777">
        <w:tc>
          <w:tcPr>
            <w:tcW w:w="1166" w:type="dxa"/>
          </w:tcPr>
          <w:p w14:paraId="63116B0A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3510" w:type="dxa"/>
          </w:tcPr>
          <w:p w14:paraId="2E44522C" w14:textId="046663CA" w:rsidR="00474366" w:rsidRPr="00FE73E4" w:rsidRDefault="00FE73E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Гигрометр «Вит-2»</w:t>
            </w:r>
          </w:p>
        </w:tc>
        <w:tc>
          <w:tcPr>
            <w:tcW w:w="2625" w:type="dxa"/>
          </w:tcPr>
          <w:p w14:paraId="5DDFA80C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шт</w:t>
            </w:r>
            <w:proofErr w:type="spellEnd"/>
          </w:p>
        </w:tc>
        <w:tc>
          <w:tcPr>
            <w:tcW w:w="2460" w:type="dxa"/>
          </w:tcPr>
          <w:p w14:paraId="4A09510A" w14:textId="5CDC4F6C" w:rsidR="00474366" w:rsidRDefault="00B938E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</w:tbl>
    <w:p w14:paraId="34BDAAB9" w14:textId="77777777" w:rsidR="00474366" w:rsidRDefault="00474366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FDDE3B" w14:textId="77777777" w:rsidR="00474366" w:rsidRDefault="00146875">
      <w:pPr>
        <w:spacing w:after="200" w:line="276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Примечание:</w:t>
      </w:r>
    </w:p>
    <w:p w14:paraId="1CF5A3FA" w14:textId="77777777" w:rsidR="00474366" w:rsidRDefault="00146875">
      <w:pPr>
        <w:spacing w:after="200" w:line="276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​Поверка СИ проводится, если СИ зарегистрировано в реестре ГСИ РК.</w:t>
      </w:r>
    </w:p>
    <w:p w14:paraId="21732D36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​Калибровка проводится, если СИ зарегистрировано в реестре ГСИ РК и по заявке заявителя</w:t>
      </w:r>
    </w:p>
    <w:p w14:paraId="4F177E24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осуществляются в строгом соответствии с требованиями действующего законодательства Республики Казахстан, в том числе: Трудового кодекса, Экологического кодекса, закона «Об обеспечении единства измерений», закона «О гражданской защите», соблюдая требования техники безопасности, пожарной безопасности, производственной санитарии, ЧС, режима передвижения на территории Заказчика.</w:t>
      </w:r>
    </w:p>
    <w:p w14:paraId="534F0C1C" w14:textId="77777777" w:rsidR="00474366" w:rsidRDefault="00146875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Качественные характеристики: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Качество выполненных услуг определяется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результатами поверки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изложенными в документе, выданном в соответствии с Законом Республики Казахстан от 7 июня 2000 года №53-II «Об обеспечении единства измерений».</w:t>
      </w:r>
    </w:p>
    <w:p w14:paraId="1A9070A1" w14:textId="77777777" w:rsidR="00474366" w:rsidRDefault="0047436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3D9DE4" w14:textId="77777777" w:rsidR="00474366" w:rsidRDefault="0047436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DEFFA9" w14:textId="77777777" w:rsidR="00474366" w:rsidRDefault="0047436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02A2FB" w14:textId="77777777" w:rsidR="00474366" w:rsidRDefault="00146875">
      <w:pPr>
        <w:spacing w:before="280" w:after="2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Сатып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алынатын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қызметтердің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ерекшелігі</w:t>
      </w:r>
      <w:proofErr w:type="spellEnd"/>
    </w:p>
    <w:p w14:paraId="2E332D96" w14:textId="77777777" w:rsidR="00474366" w:rsidRDefault="00146875">
      <w:pPr>
        <w:spacing w:before="280" w:after="2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өлшеу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құралдар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қажет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болса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калибрлеу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14:paraId="7C688D84" w14:textId="77777777" w:rsidR="00474366" w:rsidRDefault="00474366">
      <w:pPr>
        <w:spacing w:before="280" w:after="2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0A0071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Кепілдік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міндеттемелер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бірлігін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маусымдағы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№53-II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растайтын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құжат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Қызметтерге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кепілдік-көрсетілген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қабылдау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актісіне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қойылған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күннен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кемінде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4BFDE78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Функционалдық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сипаттамалары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құралдарының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метрологиялық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деректерге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сәйкестігін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растау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мақсатында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орындалады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FC67F41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Пайдалану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сипаттамалары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бірлігін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маусымдағы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№53-II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құралдарын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рәсімі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кезеңділікпен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жүргізіледі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8A8DFF1" w14:textId="77777777" w:rsidR="00474366" w:rsidRDefault="00474366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Style12"/>
        <w:tblW w:w="986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66"/>
        <w:gridCol w:w="3225"/>
        <w:gridCol w:w="3495"/>
        <w:gridCol w:w="1980"/>
      </w:tblGrid>
      <w:tr w:rsidR="00474366" w14:paraId="66F1167A" w14:textId="77777777">
        <w:tc>
          <w:tcPr>
            <w:tcW w:w="1166" w:type="dxa"/>
          </w:tcPr>
          <w:p w14:paraId="1F5076BC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№</w:t>
            </w:r>
          </w:p>
        </w:tc>
        <w:tc>
          <w:tcPr>
            <w:tcW w:w="3225" w:type="dxa"/>
          </w:tcPr>
          <w:p w14:paraId="2A045ED0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Өлшеу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құралының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атауы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495" w:type="dxa"/>
          </w:tcPr>
          <w:p w14:paraId="16417BF0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Өлшем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бірлігі</w:t>
            </w:r>
            <w:proofErr w:type="spellEnd"/>
          </w:p>
        </w:tc>
        <w:tc>
          <w:tcPr>
            <w:tcW w:w="1980" w:type="dxa"/>
          </w:tcPr>
          <w:p w14:paraId="32B27275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Саны</w:t>
            </w:r>
          </w:p>
        </w:tc>
      </w:tr>
      <w:tr w:rsidR="00474366" w14:paraId="0C001748" w14:textId="77777777">
        <w:tc>
          <w:tcPr>
            <w:tcW w:w="1166" w:type="dxa"/>
          </w:tcPr>
          <w:p w14:paraId="1FACCF2A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3225" w:type="dxa"/>
          </w:tcPr>
          <w:p w14:paraId="6FD9543F" w14:textId="52ADA5F1" w:rsidR="00474366" w:rsidRPr="00FE73E4" w:rsidRDefault="00FE73E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FE73E4">
              <w:rPr>
                <w:rFonts w:ascii="Times New Roman" w:hAnsi="Times New Roman" w:cs="Times New Roman"/>
                <w:sz w:val="28"/>
                <w:szCs w:val="28"/>
              </w:rPr>
              <w:t xml:space="preserve">«Вит-2» </w:t>
            </w:r>
            <w:proofErr w:type="spellStart"/>
            <w:r w:rsidRPr="00FE73E4">
              <w:rPr>
                <w:rFonts w:ascii="Times New Roman" w:hAnsi="Times New Roman" w:cs="Times New Roman"/>
                <w:sz w:val="28"/>
                <w:szCs w:val="28"/>
              </w:rPr>
              <w:t>гигрометрі</w:t>
            </w:r>
            <w:proofErr w:type="spellEnd"/>
          </w:p>
        </w:tc>
        <w:tc>
          <w:tcPr>
            <w:tcW w:w="3495" w:type="dxa"/>
          </w:tcPr>
          <w:p w14:paraId="11ABC7CE" w14:textId="77777777" w:rsidR="00474366" w:rsidRDefault="0014687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Дана</w:t>
            </w:r>
          </w:p>
        </w:tc>
        <w:tc>
          <w:tcPr>
            <w:tcW w:w="1980" w:type="dxa"/>
          </w:tcPr>
          <w:p w14:paraId="6C28F772" w14:textId="0E14B65C" w:rsidR="00474366" w:rsidRDefault="00B938E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</w:tbl>
    <w:p w14:paraId="09437863" w14:textId="77777777" w:rsidR="00474366" w:rsidRDefault="00146875">
      <w:pPr>
        <w:spacing w:before="280" w:after="28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Ескертпе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14:paraId="75E3FF10" w14:textId="77777777" w:rsidR="00474366" w:rsidRDefault="00146875">
      <w:pPr>
        <w:spacing w:before="280" w:after="28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​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құралдарын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(ӨҚ)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егер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ӨҚ ҚР МӨЖ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Мемлекеттік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бірлігін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жүйесі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тізілімінде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тіркелген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болса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жүргізіледі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1B1C94D8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​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Калибрлеу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егер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ӨҚ ҚР МӨЖ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тізілімінде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тіркелген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болса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тапсырыс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берушінің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өтінімі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жүргізіледі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52065141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қолданыстағы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заңнамасының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ішінде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Еңбек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Экологиялық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кодекстің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бірлігін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азаматтық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қорғау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талаптарына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қатаң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сәйкестікте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Қауіпсіздік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қауіпсіздігінің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Өндірістік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санитарияның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ТЖ,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Тапсырыс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берушінің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аумағында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қозғалыс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режимінің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талаптарын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сақтай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отырып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жүзеге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асырылады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7681084" w14:textId="77777777" w:rsidR="00474366" w:rsidRDefault="00146875">
      <w:pPr>
        <w:spacing w:before="280" w:after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Сапалық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сипаттамалар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орындалған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қызметтердің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сапасы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өлшем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бірлігін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қамтамасыз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туралы"Қазақстан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жылғы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маусымдағы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№53-II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Заңына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берілген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құжатта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жазылған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нәтижелерімен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айқындалады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4E72FE" w14:textId="77777777" w:rsidR="00474366" w:rsidRDefault="00474366">
      <w:pPr>
        <w:spacing w:before="280" w:after="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474366">
      <w:pgSz w:w="11906" w:h="16838"/>
      <w:pgMar w:top="425" w:right="851" w:bottom="28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1EA"/>
    <w:rsid w:val="00115DE5"/>
    <w:rsid w:val="00146875"/>
    <w:rsid w:val="00210F5F"/>
    <w:rsid w:val="00474366"/>
    <w:rsid w:val="007F573B"/>
    <w:rsid w:val="00B938E2"/>
    <w:rsid w:val="00CE0C3D"/>
    <w:rsid w:val="00F242BA"/>
    <w:rsid w:val="00F741EA"/>
    <w:rsid w:val="00FE73E4"/>
    <w:rsid w:val="024E4B53"/>
    <w:rsid w:val="082D2966"/>
    <w:rsid w:val="1268579A"/>
    <w:rsid w:val="43590E3D"/>
    <w:rsid w:val="5C0D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98A5A"/>
  <w15:docId w15:val="{30D1769F-F778-4E0C-93B0-FF6C4B43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" w:eastAsia="zh-C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Lenovo</cp:lastModifiedBy>
  <cp:revision>4</cp:revision>
  <dcterms:created xsi:type="dcterms:W3CDTF">2026-08-25T07:48:00Z</dcterms:created>
  <dcterms:modified xsi:type="dcterms:W3CDTF">2026-10-22T09:34:00Z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0F2DC765AFC34DC48548498038F55BD8_12</vt:lpwstr>
  </property>
</Properties>
</file>