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4E72C8" w14:textId="77777777" w:rsidR="00695AFC" w:rsidRDefault="00695AFC" w:rsidP="00745656">
      <w:pPr>
        <w:spacing w:after="0" w:line="240" w:lineRule="auto"/>
        <w:rPr>
          <w:b/>
          <w:color w:val="000000"/>
          <w:sz w:val="24"/>
          <w:szCs w:val="24"/>
          <w:lang w:val="ru-RU"/>
        </w:rPr>
      </w:pPr>
      <w:bookmarkStart w:id="0" w:name="z1150"/>
    </w:p>
    <w:p w14:paraId="4D961814" w14:textId="40825F5F" w:rsidR="00B04ADE" w:rsidRDefault="00B04ADE" w:rsidP="00B04ADE">
      <w:pPr>
        <w:spacing w:after="0" w:line="240" w:lineRule="auto"/>
        <w:jc w:val="center"/>
        <w:rPr>
          <w:b/>
          <w:color w:val="000000"/>
          <w:sz w:val="24"/>
          <w:szCs w:val="24"/>
          <w:lang w:val="ru-RU"/>
        </w:rPr>
      </w:pPr>
      <w:r w:rsidRPr="00C25C0B">
        <w:rPr>
          <w:b/>
          <w:color w:val="000000"/>
          <w:sz w:val="24"/>
          <w:szCs w:val="24"/>
          <w:lang w:val="ru-RU"/>
        </w:rPr>
        <w:t>"</w:t>
      </w:r>
      <w:r w:rsidR="00D60AA3" w:rsidRPr="00D60AA3">
        <w:rPr>
          <w:b/>
          <w:color w:val="000000"/>
          <w:sz w:val="24"/>
          <w:szCs w:val="24"/>
          <w:lang w:val="ru-RU"/>
        </w:rPr>
        <w:t>Есептеу әдісі бойынша ҚСҚЕХС сәйкес бухгалтерлік есеп және қаржылық есеп</w:t>
      </w:r>
      <w:r w:rsidR="00D60AA3">
        <w:rPr>
          <w:b/>
          <w:color w:val="000000"/>
          <w:sz w:val="24"/>
          <w:szCs w:val="24"/>
          <w:lang w:val="kk-KZ"/>
        </w:rPr>
        <w:t>тілік</w:t>
      </w:r>
      <w:r w:rsidRPr="00C25C0B">
        <w:rPr>
          <w:b/>
          <w:color w:val="000000"/>
          <w:sz w:val="24"/>
          <w:szCs w:val="24"/>
          <w:lang w:val="ru-RU"/>
        </w:rPr>
        <w:t>" сатып алынатын қызметтердің техникалық ерекшелігі</w:t>
      </w:r>
    </w:p>
    <w:p w14:paraId="1226A4AA" w14:textId="77777777" w:rsidR="00B04ADE" w:rsidRPr="00695AFC" w:rsidRDefault="00B04ADE" w:rsidP="00B04ADE">
      <w:pPr>
        <w:spacing w:after="0" w:line="240" w:lineRule="auto"/>
        <w:jc w:val="center"/>
        <w:rPr>
          <w:lang w:val="ru-RU"/>
        </w:rPr>
      </w:pPr>
    </w:p>
    <w:tbl>
      <w:tblPr>
        <w:tblW w:w="10045" w:type="dxa"/>
        <w:tblInd w:w="-1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49"/>
        <w:gridCol w:w="7796"/>
      </w:tblGrid>
      <w:tr w:rsidR="00B04ADE" w:rsidRPr="004F4D10" w14:paraId="0C59EE34" w14:textId="77777777" w:rsidTr="00BD34A2">
        <w:trPr>
          <w:trHeight w:val="30"/>
        </w:trPr>
        <w:tc>
          <w:tcPr>
            <w:tcW w:w="2249" w:type="dxa"/>
            <w:tcMar>
              <w:top w:w="15" w:type="dxa"/>
              <w:left w:w="15" w:type="dxa"/>
              <w:bottom w:w="15" w:type="dxa"/>
              <w:right w:w="15" w:type="dxa"/>
            </w:tcMar>
            <w:vAlign w:val="center"/>
          </w:tcPr>
          <w:p w14:paraId="6F87C8B9" w14:textId="77777777" w:rsidR="00B04ADE" w:rsidRPr="00921787" w:rsidRDefault="00B04ADE" w:rsidP="000914F3">
            <w:pPr>
              <w:spacing w:after="0" w:line="240" w:lineRule="auto"/>
              <w:ind w:right="133"/>
              <w:jc w:val="both"/>
              <w:rPr>
                <w:sz w:val="24"/>
                <w:szCs w:val="24"/>
                <w:lang w:val="ru-RU"/>
              </w:rPr>
            </w:pPr>
            <w:r w:rsidRPr="00C25C0B">
              <w:rPr>
                <w:color w:val="000000"/>
                <w:sz w:val="24"/>
                <w:szCs w:val="24"/>
              </w:rPr>
              <w:t>Қызмет атауы</w:t>
            </w:r>
          </w:p>
        </w:tc>
        <w:tc>
          <w:tcPr>
            <w:tcW w:w="7796" w:type="dxa"/>
            <w:tcMar>
              <w:top w:w="15" w:type="dxa"/>
              <w:left w:w="15" w:type="dxa"/>
              <w:bottom w:w="15" w:type="dxa"/>
              <w:right w:w="15" w:type="dxa"/>
            </w:tcMar>
            <w:vAlign w:val="center"/>
          </w:tcPr>
          <w:p w14:paraId="472C5F89" w14:textId="252B23E7" w:rsidR="00B04ADE" w:rsidRPr="00DF324C" w:rsidRDefault="00B04ADE" w:rsidP="000914F3">
            <w:pPr>
              <w:spacing w:after="0" w:line="240" w:lineRule="auto"/>
              <w:ind w:right="134"/>
              <w:jc w:val="both"/>
              <w:rPr>
                <w:color w:val="000000"/>
                <w:sz w:val="24"/>
                <w:szCs w:val="24"/>
                <w:lang w:val="kk-KZ"/>
              </w:rPr>
            </w:pPr>
            <w:r w:rsidRPr="00C25C0B">
              <w:rPr>
                <w:sz w:val="24"/>
                <w:szCs w:val="24"/>
                <w:lang w:val="ru-RU"/>
              </w:rPr>
              <w:t>"</w:t>
            </w:r>
            <w:r w:rsidR="00D60AA3" w:rsidRPr="00D60AA3">
              <w:rPr>
                <w:bCs/>
                <w:color w:val="000000"/>
                <w:sz w:val="24"/>
                <w:szCs w:val="24"/>
                <w:lang w:val="ru-RU"/>
              </w:rPr>
              <w:t>Есептеу әдісі бойынша ҚСҚЕХС сәйкес бухгалтерлік есеп және қаржылық есеп</w:t>
            </w:r>
            <w:r w:rsidR="00D60AA3" w:rsidRPr="00D60AA3">
              <w:rPr>
                <w:bCs/>
                <w:color w:val="000000"/>
                <w:sz w:val="24"/>
                <w:szCs w:val="24"/>
                <w:lang w:val="kk-KZ"/>
              </w:rPr>
              <w:t>тілік</w:t>
            </w:r>
            <w:r w:rsidRPr="00C25C0B">
              <w:rPr>
                <w:sz w:val="24"/>
                <w:szCs w:val="24"/>
                <w:lang w:val="ru-RU"/>
              </w:rPr>
              <w:t>" оқыту жөніндегі қызметтер</w:t>
            </w:r>
            <w:r w:rsidR="00DF324C">
              <w:rPr>
                <w:sz w:val="24"/>
                <w:szCs w:val="24"/>
                <w:lang w:val="ru-RU"/>
              </w:rPr>
              <w:t xml:space="preserve"> </w:t>
            </w:r>
          </w:p>
        </w:tc>
      </w:tr>
      <w:tr w:rsidR="00B04ADE" w:rsidRPr="002A61C1" w14:paraId="0D117F75" w14:textId="77777777" w:rsidTr="00BD34A2">
        <w:trPr>
          <w:trHeight w:val="30"/>
        </w:trPr>
        <w:tc>
          <w:tcPr>
            <w:tcW w:w="2249" w:type="dxa"/>
            <w:tcMar>
              <w:top w:w="15" w:type="dxa"/>
              <w:left w:w="15" w:type="dxa"/>
              <w:bottom w:w="15" w:type="dxa"/>
              <w:right w:w="15" w:type="dxa"/>
            </w:tcMar>
            <w:vAlign w:val="center"/>
          </w:tcPr>
          <w:p w14:paraId="32A14529" w14:textId="77777777" w:rsidR="00B04ADE" w:rsidRPr="00921787" w:rsidRDefault="00B04ADE" w:rsidP="000914F3">
            <w:pPr>
              <w:spacing w:after="0" w:line="240" w:lineRule="auto"/>
              <w:ind w:right="133"/>
              <w:jc w:val="both"/>
              <w:rPr>
                <w:sz w:val="24"/>
                <w:szCs w:val="24"/>
              </w:rPr>
            </w:pPr>
            <w:r w:rsidRPr="00C25C0B">
              <w:rPr>
                <w:color w:val="000000"/>
                <w:sz w:val="24"/>
                <w:szCs w:val="24"/>
              </w:rPr>
              <w:t>Қызмет көрсету орны</w:t>
            </w:r>
          </w:p>
        </w:tc>
        <w:tc>
          <w:tcPr>
            <w:tcW w:w="7796" w:type="dxa"/>
            <w:tcMar>
              <w:top w:w="15" w:type="dxa"/>
              <w:left w:w="15" w:type="dxa"/>
              <w:bottom w:w="15" w:type="dxa"/>
              <w:right w:w="15" w:type="dxa"/>
            </w:tcMar>
            <w:vAlign w:val="center"/>
          </w:tcPr>
          <w:p w14:paraId="6FE70757" w14:textId="49B697D5" w:rsidR="00B04ADE" w:rsidRPr="00603DEF" w:rsidRDefault="00B04ADE" w:rsidP="00B04ADE">
            <w:pPr>
              <w:spacing w:after="0" w:line="240" w:lineRule="auto"/>
              <w:ind w:right="134"/>
              <w:jc w:val="both"/>
              <w:rPr>
                <w:sz w:val="24"/>
                <w:szCs w:val="24"/>
                <w:highlight w:val="yellow"/>
                <w:lang w:val="kk-KZ"/>
              </w:rPr>
            </w:pPr>
            <w:r w:rsidRPr="00CF3B42">
              <w:rPr>
                <w:sz w:val="24"/>
                <w:szCs w:val="24"/>
                <w:lang w:val="kk-KZ"/>
              </w:rPr>
              <w:t>Өтетін орны</w:t>
            </w:r>
            <w:r w:rsidRPr="002A61C1">
              <w:rPr>
                <w:sz w:val="24"/>
                <w:szCs w:val="24"/>
              </w:rPr>
              <w:t>:</w:t>
            </w:r>
            <w:r w:rsidRPr="00CF3B42">
              <w:rPr>
                <w:sz w:val="24"/>
                <w:szCs w:val="24"/>
                <w:lang w:val="kk-KZ"/>
              </w:rPr>
              <w:t xml:space="preserve"> </w:t>
            </w:r>
            <w:r w:rsidR="005049AA">
              <w:rPr>
                <w:b/>
                <w:bCs/>
                <w:sz w:val="24"/>
                <w:szCs w:val="24"/>
                <w:lang w:val="kk-KZ"/>
              </w:rPr>
              <w:t>Алматы  Офлайн</w:t>
            </w:r>
          </w:p>
        </w:tc>
      </w:tr>
      <w:tr w:rsidR="00B04ADE" w:rsidRPr="004F4D10" w14:paraId="724EA1D4" w14:textId="77777777" w:rsidTr="00BD34A2">
        <w:trPr>
          <w:trHeight w:val="30"/>
        </w:trPr>
        <w:tc>
          <w:tcPr>
            <w:tcW w:w="2249" w:type="dxa"/>
            <w:tcMar>
              <w:top w:w="15" w:type="dxa"/>
              <w:left w:w="15" w:type="dxa"/>
              <w:bottom w:w="15" w:type="dxa"/>
              <w:right w:w="15" w:type="dxa"/>
            </w:tcMar>
            <w:vAlign w:val="center"/>
          </w:tcPr>
          <w:p w14:paraId="73535FE0" w14:textId="77777777" w:rsidR="00B04ADE" w:rsidRPr="00A51CD8" w:rsidRDefault="00B04ADE" w:rsidP="000914F3">
            <w:pPr>
              <w:spacing w:after="0" w:line="240" w:lineRule="auto"/>
              <w:jc w:val="both"/>
              <w:rPr>
                <w:sz w:val="24"/>
                <w:szCs w:val="24"/>
              </w:rPr>
            </w:pPr>
            <w:r w:rsidRPr="00A51CD8">
              <w:rPr>
                <w:color w:val="000000"/>
                <w:sz w:val="24"/>
                <w:szCs w:val="24"/>
                <w:lang w:val="ru-RU"/>
              </w:rPr>
              <w:t>Қажетті</w:t>
            </w:r>
            <w:r w:rsidRPr="00A51CD8">
              <w:rPr>
                <w:color w:val="000000"/>
                <w:sz w:val="24"/>
                <w:szCs w:val="24"/>
              </w:rPr>
              <w:t xml:space="preserve"> </w:t>
            </w:r>
            <w:r w:rsidRPr="00A51CD8">
              <w:rPr>
                <w:color w:val="000000"/>
                <w:sz w:val="24"/>
                <w:szCs w:val="24"/>
                <w:lang w:val="ru-RU"/>
              </w:rPr>
              <w:t>сипаттамалардың</w:t>
            </w:r>
            <w:r w:rsidRPr="00A51CD8">
              <w:rPr>
                <w:color w:val="000000"/>
                <w:sz w:val="24"/>
                <w:szCs w:val="24"/>
              </w:rPr>
              <w:t xml:space="preserve">, </w:t>
            </w:r>
            <w:r w:rsidRPr="00A51CD8">
              <w:rPr>
                <w:color w:val="000000"/>
                <w:sz w:val="24"/>
                <w:szCs w:val="24"/>
                <w:lang w:val="ru-RU"/>
              </w:rPr>
              <w:t>параметрлердің</w:t>
            </w:r>
            <w:r w:rsidRPr="00A51CD8">
              <w:rPr>
                <w:color w:val="000000"/>
                <w:sz w:val="24"/>
                <w:szCs w:val="24"/>
              </w:rPr>
              <w:t xml:space="preserve"> </w:t>
            </w:r>
            <w:r w:rsidRPr="00A51CD8">
              <w:rPr>
                <w:color w:val="000000"/>
                <w:sz w:val="24"/>
                <w:szCs w:val="24"/>
                <w:lang w:val="ru-RU"/>
              </w:rPr>
              <w:t>және</w:t>
            </w:r>
            <w:r w:rsidRPr="00A51CD8">
              <w:rPr>
                <w:color w:val="000000"/>
                <w:sz w:val="24"/>
                <w:szCs w:val="24"/>
              </w:rPr>
              <w:t xml:space="preserve"> </w:t>
            </w:r>
            <w:r w:rsidRPr="00A51CD8">
              <w:rPr>
                <w:color w:val="000000"/>
                <w:sz w:val="24"/>
                <w:szCs w:val="24"/>
                <w:lang w:val="ru-RU"/>
              </w:rPr>
              <w:t>басқа</w:t>
            </w:r>
            <w:r w:rsidRPr="00A51CD8">
              <w:rPr>
                <w:color w:val="000000"/>
                <w:sz w:val="24"/>
                <w:szCs w:val="24"/>
              </w:rPr>
              <w:t xml:space="preserve"> </w:t>
            </w:r>
            <w:r w:rsidRPr="00A51CD8">
              <w:rPr>
                <w:color w:val="000000"/>
                <w:sz w:val="24"/>
                <w:szCs w:val="24"/>
                <w:lang w:val="ru-RU"/>
              </w:rPr>
              <w:t>да</w:t>
            </w:r>
            <w:r w:rsidRPr="00A51CD8">
              <w:rPr>
                <w:color w:val="000000"/>
                <w:sz w:val="24"/>
                <w:szCs w:val="24"/>
              </w:rPr>
              <w:t xml:space="preserve"> </w:t>
            </w:r>
            <w:r w:rsidRPr="00A51CD8">
              <w:rPr>
                <w:color w:val="000000"/>
                <w:sz w:val="24"/>
                <w:szCs w:val="24"/>
                <w:lang w:val="ru-RU"/>
              </w:rPr>
              <w:t>бастапқы</w:t>
            </w:r>
            <w:r w:rsidRPr="00A51CD8">
              <w:rPr>
                <w:color w:val="000000"/>
                <w:sz w:val="24"/>
                <w:szCs w:val="24"/>
              </w:rPr>
              <w:t xml:space="preserve"> </w:t>
            </w:r>
            <w:r w:rsidRPr="00A51CD8">
              <w:rPr>
                <w:color w:val="000000"/>
                <w:sz w:val="24"/>
                <w:szCs w:val="24"/>
                <w:lang w:val="ru-RU"/>
              </w:rPr>
              <w:t>деректердің</w:t>
            </w:r>
            <w:r w:rsidRPr="00A51CD8">
              <w:rPr>
                <w:color w:val="000000"/>
                <w:sz w:val="24"/>
                <w:szCs w:val="24"/>
              </w:rPr>
              <w:t xml:space="preserve"> </w:t>
            </w:r>
            <w:r w:rsidRPr="00A51CD8">
              <w:rPr>
                <w:color w:val="000000"/>
                <w:sz w:val="24"/>
                <w:szCs w:val="24"/>
                <w:lang w:val="ru-RU"/>
              </w:rPr>
              <w:t>сипаттамасы</w:t>
            </w:r>
            <w:r w:rsidRPr="00A51CD8">
              <w:rPr>
                <w:color w:val="000000"/>
                <w:sz w:val="24"/>
                <w:szCs w:val="24"/>
              </w:rPr>
              <w:t>:</w:t>
            </w:r>
          </w:p>
        </w:tc>
        <w:tc>
          <w:tcPr>
            <w:tcW w:w="7796" w:type="dxa"/>
            <w:tcMar>
              <w:top w:w="15" w:type="dxa"/>
              <w:left w:w="15" w:type="dxa"/>
              <w:bottom w:w="15" w:type="dxa"/>
              <w:right w:w="15" w:type="dxa"/>
            </w:tcMar>
            <w:vAlign w:val="center"/>
          </w:tcPr>
          <w:p w14:paraId="6092134D" w14:textId="64922518" w:rsidR="00B04ADE" w:rsidRDefault="00B04ADE" w:rsidP="000914F3">
            <w:pPr>
              <w:shd w:val="clear" w:color="auto" w:fill="FFFFFF"/>
              <w:spacing w:after="0" w:line="240" w:lineRule="auto"/>
              <w:ind w:right="134"/>
              <w:jc w:val="both"/>
              <w:rPr>
                <w:color w:val="000000"/>
                <w:sz w:val="24"/>
                <w:szCs w:val="24"/>
              </w:rPr>
            </w:pPr>
            <w:r w:rsidRPr="001642BA">
              <w:rPr>
                <w:color w:val="000000"/>
                <w:sz w:val="24"/>
                <w:szCs w:val="24"/>
              </w:rPr>
              <w:t>"</w:t>
            </w:r>
            <w:r w:rsidR="00D60AA3" w:rsidRPr="00D60AA3">
              <w:rPr>
                <w:bCs/>
                <w:color w:val="000000"/>
                <w:sz w:val="24"/>
                <w:szCs w:val="24"/>
              </w:rPr>
              <w:t xml:space="preserve"> </w:t>
            </w:r>
            <w:r w:rsidR="00D60AA3" w:rsidRPr="00D60AA3">
              <w:rPr>
                <w:bCs/>
                <w:color w:val="000000"/>
                <w:sz w:val="24"/>
                <w:szCs w:val="24"/>
                <w:lang w:val="ru-RU"/>
              </w:rPr>
              <w:t>Есептеу</w:t>
            </w:r>
            <w:r w:rsidR="00D60AA3" w:rsidRPr="00D60AA3">
              <w:rPr>
                <w:bCs/>
                <w:color w:val="000000"/>
                <w:sz w:val="24"/>
                <w:szCs w:val="24"/>
              </w:rPr>
              <w:t xml:space="preserve"> </w:t>
            </w:r>
            <w:r w:rsidR="00D60AA3" w:rsidRPr="00D60AA3">
              <w:rPr>
                <w:bCs/>
                <w:color w:val="000000"/>
                <w:sz w:val="24"/>
                <w:szCs w:val="24"/>
                <w:lang w:val="ru-RU"/>
              </w:rPr>
              <w:t>әдісі</w:t>
            </w:r>
            <w:r w:rsidR="00D60AA3" w:rsidRPr="00D60AA3">
              <w:rPr>
                <w:bCs/>
                <w:color w:val="000000"/>
                <w:sz w:val="24"/>
                <w:szCs w:val="24"/>
              </w:rPr>
              <w:t xml:space="preserve"> </w:t>
            </w:r>
            <w:r w:rsidR="00D60AA3" w:rsidRPr="00D60AA3">
              <w:rPr>
                <w:bCs/>
                <w:color w:val="000000"/>
                <w:sz w:val="24"/>
                <w:szCs w:val="24"/>
                <w:lang w:val="ru-RU"/>
              </w:rPr>
              <w:t>бойынша</w:t>
            </w:r>
            <w:r w:rsidR="00D60AA3" w:rsidRPr="00D60AA3">
              <w:rPr>
                <w:bCs/>
                <w:color w:val="000000"/>
                <w:sz w:val="24"/>
                <w:szCs w:val="24"/>
              </w:rPr>
              <w:t xml:space="preserve"> </w:t>
            </w:r>
            <w:r w:rsidR="00D60AA3" w:rsidRPr="00D60AA3">
              <w:rPr>
                <w:bCs/>
                <w:color w:val="000000"/>
                <w:sz w:val="24"/>
                <w:szCs w:val="24"/>
                <w:lang w:val="ru-RU"/>
              </w:rPr>
              <w:t>ҚСҚЕХС</w:t>
            </w:r>
            <w:r w:rsidR="00D60AA3" w:rsidRPr="00D60AA3">
              <w:rPr>
                <w:bCs/>
                <w:color w:val="000000"/>
                <w:sz w:val="24"/>
                <w:szCs w:val="24"/>
              </w:rPr>
              <w:t xml:space="preserve"> </w:t>
            </w:r>
            <w:r w:rsidR="00D60AA3" w:rsidRPr="00D60AA3">
              <w:rPr>
                <w:bCs/>
                <w:color w:val="000000"/>
                <w:sz w:val="24"/>
                <w:szCs w:val="24"/>
                <w:lang w:val="ru-RU"/>
              </w:rPr>
              <w:t>сәйкес</w:t>
            </w:r>
            <w:r w:rsidR="00D60AA3" w:rsidRPr="00D60AA3">
              <w:rPr>
                <w:bCs/>
                <w:color w:val="000000"/>
                <w:sz w:val="24"/>
                <w:szCs w:val="24"/>
              </w:rPr>
              <w:t xml:space="preserve"> </w:t>
            </w:r>
            <w:r w:rsidR="00D60AA3" w:rsidRPr="00D60AA3">
              <w:rPr>
                <w:bCs/>
                <w:color w:val="000000"/>
                <w:sz w:val="24"/>
                <w:szCs w:val="24"/>
                <w:lang w:val="ru-RU"/>
              </w:rPr>
              <w:t>бухгалтерлік</w:t>
            </w:r>
            <w:r w:rsidR="00D60AA3" w:rsidRPr="00D60AA3">
              <w:rPr>
                <w:bCs/>
                <w:color w:val="000000"/>
                <w:sz w:val="24"/>
                <w:szCs w:val="24"/>
              </w:rPr>
              <w:t xml:space="preserve"> </w:t>
            </w:r>
            <w:r w:rsidR="00D60AA3" w:rsidRPr="00D60AA3">
              <w:rPr>
                <w:bCs/>
                <w:color w:val="000000"/>
                <w:sz w:val="24"/>
                <w:szCs w:val="24"/>
                <w:lang w:val="ru-RU"/>
              </w:rPr>
              <w:t>есеп</w:t>
            </w:r>
            <w:r w:rsidR="00D60AA3" w:rsidRPr="00D60AA3">
              <w:rPr>
                <w:bCs/>
                <w:color w:val="000000"/>
                <w:sz w:val="24"/>
                <w:szCs w:val="24"/>
              </w:rPr>
              <w:t xml:space="preserve"> </w:t>
            </w:r>
            <w:r w:rsidR="00D60AA3" w:rsidRPr="00D60AA3">
              <w:rPr>
                <w:bCs/>
                <w:color w:val="000000"/>
                <w:sz w:val="24"/>
                <w:szCs w:val="24"/>
                <w:lang w:val="ru-RU"/>
              </w:rPr>
              <w:t>және</w:t>
            </w:r>
            <w:r w:rsidR="00D60AA3" w:rsidRPr="00D60AA3">
              <w:rPr>
                <w:bCs/>
                <w:color w:val="000000"/>
                <w:sz w:val="24"/>
                <w:szCs w:val="24"/>
              </w:rPr>
              <w:t xml:space="preserve"> </w:t>
            </w:r>
            <w:r w:rsidR="00D60AA3" w:rsidRPr="00D60AA3">
              <w:rPr>
                <w:bCs/>
                <w:color w:val="000000"/>
                <w:sz w:val="24"/>
                <w:szCs w:val="24"/>
                <w:lang w:val="ru-RU"/>
              </w:rPr>
              <w:t>қаржылық</w:t>
            </w:r>
            <w:r w:rsidR="00D60AA3" w:rsidRPr="00D60AA3">
              <w:rPr>
                <w:bCs/>
                <w:color w:val="000000"/>
                <w:sz w:val="24"/>
                <w:szCs w:val="24"/>
              </w:rPr>
              <w:t xml:space="preserve"> </w:t>
            </w:r>
            <w:r w:rsidR="00D60AA3" w:rsidRPr="00D60AA3">
              <w:rPr>
                <w:bCs/>
                <w:color w:val="000000"/>
                <w:sz w:val="24"/>
                <w:szCs w:val="24"/>
                <w:lang w:val="ru-RU"/>
              </w:rPr>
              <w:t>есеп</w:t>
            </w:r>
            <w:r w:rsidR="00D60AA3" w:rsidRPr="00D60AA3">
              <w:rPr>
                <w:bCs/>
                <w:color w:val="000000"/>
                <w:sz w:val="24"/>
                <w:szCs w:val="24"/>
                <w:lang w:val="kk-KZ"/>
              </w:rPr>
              <w:t>тілік</w:t>
            </w:r>
            <w:r w:rsidR="00D60AA3" w:rsidRPr="001642BA">
              <w:rPr>
                <w:color w:val="000000"/>
                <w:sz w:val="24"/>
                <w:szCs w:val="24"/>
              </w:rPr>
              <w:t xml:space="preserve"> </w:t>
            </w:r>
            <w:r w:rsidRPr="001642BA">
              <w:rPr>
                <w:color w:val="000000"/>
                <w:sz w:val="24"/>
                <w:szCs w:val="24"/>
              </w:rPr>
              <w:t xml:space="preserve">" </w:t>
            </w:r>
            <w:r w:rsidRPr="00A51CD8">
              <w:rPr>
                <w:color w:val="000000"/>
                <w:sz w:val="24"/>
                <w:szCs w:val="24"/>
                <w:lang w:val="ru-RU"/>
              </w:rPr>
              <w:t>жөніндегі</w:t>
            </w:r>
            <w:r w:rsidRPr="001642BA">
              <w:rPr>
                <w:color w:val="000000"/>
                <w:sz w:val="24"/>
                <w:szCs w:val="24"/>
              </w:rPr>
              <w:t xml:space="preserve"> </w:t>
            </w:r>
            <w:r w:rsidRPr="00A51CD8">
              <w:rPr>
                <w:color w:val="000000"/>
                <w:sz w:val="24"/>
                <w:szCs w:val="24"/>
                <w:lang w:val="ru-RU"/>
              </w:rPr>
              <w:t>міндетті</w:t>
            </w:r>
            <w:r w:rsidRPr="001642BA">
              <w:rPr>
                <w:color w:val="000000"/>
                <w:sz w:val="24"/>
                <w:szCs w:val="24"/>
              </w:rPr>
              <w:t xml:space="preserve"> </w:t>
            </w:r>
            <w:r w:rsidRPr="00A51CD8">
              <w:rPr>
                <w:color w:val="000000"/>
                <w:sz w:val="24"/>
                <w:szCs w:val="24"/>
                <w:lang w:val="ru-RU"/>
              </w:rPr>
              <w:t>қызметтер</w:t>
            </w:r>
            <w:r w:rsidRPr="001642BA">
              <w:rPr>
                <w:color w:val="000000"/>
                <w:sz w:val="24"/>
                <w:szCs w:val="24"/>
              </w:rPr>
              <w:t xml:space="preserve"> (</w:t>
            </w:r>
            <w:r w:rsidRPr="00A51CD8">
              <w:rPr>
                <w:color w:val="000000"/>
                <w:sz w:val="24"/>
                <w:szCs w:val="24"/>
                <w:lang w:val="ru-RU"/>
              </w:rPr>
              <w:t>Бұдан</w:t>
            </w:r>
            <w:r w:rsidRPr="001642BA">
              <w:rPr>
                <w:color w:val="000000"/>
                <w:sz w:val="24"/>
                <w:szCs w:val="24"/>
              </w:rPr>
              <w:t xml:space="preserve"> </w:t>
            </w:r>
            <w:r w:rsidRPr="00A51CD8">
              <w:rPr>
                <w:color w:val="000000"/>
                <w:sz w:val="24"/>
                <w:szCs w:val="24"/>
                <w:lang w:val="ru-RU"/>
              </w:rPr>
              <w:t>әрі</w:t>
            </w:r>
            <w:r w:rsidRPr="001642BA">
              <w:rPr>
                <w:color w:val="000000"/>
                <w:sz w:val="24"/>
                <w:szCs w:val="24"/>
              </w:rPr>
              <w:t xml:space="preserve"> - </w:t>
            </w:r>
            <w:r w:rsidRPr="00A51CD8">
              <w:rPr>
                <w:color w:val="000000"/>
                <w:sz w:val="24"/>
                <w:szCs w:val="24"/>
                <w:lang w:val="ru-RU"/>
              </w:rPr>
              <w:t>көрсетілетін</w:t>
            </w:r>
            <w:r w:rsidRPr="001642BA">
              <w:rPr>
                <w:color w:val="000000"/>
                <w:sz w:val="24"/>
                <w:szCs w:val="24"/>
              </w:rPr>
              <w:t xml:space="preserve"> </w:t>
            </w:r>
            <w:r w:rsidRPr="00A51CD8">
              <w:rPr>
                <w:color w:val="000000"/>
                <w:sz w:val="24"/>
                <w:szCs w:val="24"/>
                <w:lang w:val="ru-RU"/>
              </w:rPr>
              <w:t>қызметтер</w:t>
            </w:r>
            <w:r w:rsidRPr="001642BA">
              <w:rPr>
                <w:color w:val="000000"/>
                <w:sz w:val="24"/>
                <w:szCs w:val="24"/>
              </w:rPr>
              <w:t xml:space="preserve">)  </w:t>
            </w:r>
            <w:r w:rsidRPr="00A51CD8">
              <w:rPr>
                <w:color w:val="000000"/>
                <w:sz w:val="24"/>
                <w:szCs w:val="24"/>
                <w:lang w:val="ru-RU"/>
              </w:rPr>
              <w:t>тапсыра</w:t>
            </w:r>
            <w:r w:rsidRPr="001642BA">
              <w:rPr>
                <w:color w:val="000000"/>
                <w:sz w:val="24"/>
                <w:szCs w:val="24"/>
              </w:rPr>
              <w:t xml:space="preserve"> </w:t>
            </w:r>
            <w:r w:rsidRPr="00A51CD8">
              <w:rPr>
                <w:color w:val="000000"/>
                <w:sz w:val="24"/>
                <w:szCs w:val="24"/>
                <w:lang w:val="ru-RU"/>
              </w:rPr>
              <w:t>отырып</w:t>
            </w:r>
            <w:r w:rsidRPr="001642BA">
              <w:rPr>
                <w:color w:val="000000"/>
                <w:sz w:val="24"/>
                <w:szCs w:val="24"/>
              </w:rPr>
              <w:t xml:space="preserve">, </w:t>
            </w:r>
            <w:r w:rsidRPr="00A51CD8">
              <w:rPr>
                <w:color w:val="000000"/>
                <w:sz w:val="24"/>
                <w:szCs w:val="24"/>
                <w:lang w:val="ru-RU"/>
              </w:rPr>
              <w:t>Тапсырыс</w:t>
            </w:r>
            <w:r w:rsidRPr="001642BA">
              <w:rPr>
                <w:color w:val="000000"/>
                <w:sz w:val="24"/>
                <w:szCs w:val="24"/>
              </w:rPr>
              <w:t xml:space="preserve"> </w:t>
            </w:r>
            <w:r w:rsidRPr="00A51CD8">
              <w:rPr>
                <w:color w:val="000000"/>
                <w:sz w:val="24"/>
                <w:szCs w:val="24"/>
                <w:lang w:val="ru-RU"/>
              </w:rPr>
              <w:t>берушінің</w:t>
            </w:r>
            <w:r w:rsidRPr="001642BA">
              <w:rPr>
                <w:color w:val="000000"/>
                <w:sz w:val="24"/>
                <w:szCs w:val="24"/>
              </w:rPr>
              <w:t xml:space="preserve"> </w:t>
            </w:r>
            <w:r w:rsidRPr="00A51CD8">
              <w:rPr>
                <w:color w:val="000000"/>
                <w:sz w:val="24"/>
                <w:szCs w:val="24"/>
                <w:lang w:val="ru-RU"/>
              </w:rPr>
              <w:t>жұмыскерлерінің</w:t>
            </w:r>
            <w:r w:rsidRPr="001642BA">
              <w:rPr>
                <w:color w:val="000000"/>
                <w:sz w:val="24"/>
                <w:szCs w:val="24"/>
              </w:rPr>
              <w:t xml:space="preserve"> </w:t>
            </w:r>
            <w:r w:rsidRPr="00A51CD8">
              <w:rPr>
                <w:color w:val="000000"/>
                <w:sz w:val="24"/>
                <w:szCs w:val="24"/>
                <w:lang w:val="ru-RU"/>
              </w:rPr>
              <w:t>күндізгі</w:t>
            </w:r>
            <w:r w:rsidRPr="001642BA">
              <w:rPr>
                <w:color w:val="000000"/>
                <w:sz w:val="24"/>
                <w:szCs w:val="24"/>
              </w:rPr>
              <w:t xml:space="preserve"> </w:t>
            </w:r>
            <w:r w:rsidRPr="00A51CD8">
              <w:rPr>
                <w:color w:val="000000"/>
                <w:sz w:val="24"/>
                <w:szCs w:val="24"/>
                <w:lang w:val="ru-RU"/>
              </w:rPr>
              <w:t>нысанындағы</w:t>
            </w:r>
            <w:r w:rsidRPr="001642BA">
              <w:rPr>
                <w:color w:val="000000"/>
                <w:sz w:val="24"/>
                <w:szCs w:val="24"/>
              </w:rPr>
              <w:t xml:space="preserve"> </w:t>
            </w:r>
            <w:r w:rsidR="00BD34A2">
              <w:rPr>
                <w:color w:val="000000"/>
                <w:sz w:val="24"/>
                <w:szCs w:val="24"/>
                <w:lang w:val="ru-RU"/>
              </w:rPr>
              <w:t>б</w:t>
            </w:r>
            <w:r w:rsidR="00BD34A2">
              <w:rPr>
                <w:color w:val="000000"/>
                <w:sz w:val="24"/>
                <w:szCs w:val="24"/>
                <w:lang w:val="kk-KZ"/>
              </w:rPr>
              <w:t>іліктілікті арттыруды</w:t>
            </w:r>
            <w:r w:rsidRPr="001642BA">
              <w:rPr>
                <w:color w:val="000000"/>
                <w:sz w:val="24"/>
                <w:szCs w:val="24"/>
              </w:rPr>
              <w:t xml:space="preserve"> </w:t>
            </w:r>
            <w:r w:rsidRPr="00A51CD8">
              <w:rPr>
                <w:color w:val="000000"/>
                <w:sz w:val="24"/>
                <w:szCs w:val="24"/>
                <w:lang w:val="ru-RU"/>
              </w:rPr>
              <w:t>қамтуға</w:t>
            </w:r>
            <w:r w:rsidRPr="001642BA">
              <w:rPr>
                <w:color w:val="000000"/>
                <w:sz w:val="24"/>
                <w:szCs w:val="24"/>
              </w:rPr>
              <w:t xml:space="preserve"> </w:t>
            </w:r>
            <w:r w:rsidRPr="00A51CD8">
              <w:rPr>
                <w:color w:val="000000"/>
                <w:sz w:val="24"/>
                <w:szCs w:val="24"/>
                <w:lang w:val="ru-RU"/>
              </w:rPr>
              <w:t>тиіс</w:t>
            </w:r>
            <w:r w:rsidRPr="001642BA">
              <w:rPr>
                <w:color w:val="000000"/>
                <w:sz w:val="24"/>
                <w:szCs w:val="24"/>
              </w:rPr>
              <w:t xml:space="preserve"> </w:t>
            </w:r>
            <w:r w:rsidRPr="00A51CD8">
              <w:rPr>
                <w:color w:val="000000"/>
                <w:sz w:val="24"/>
                <w:szCs w:val="24"/>
                <w:lang w:val="ru-RU"/>
              </w:rPr>
              <w:t>күніне</w:t>
            </w:r>
            <w:r w:rsidRPr="001642BA">
              <w:rPr>
                <w:color w:val="000000"/>
                <w:sz w:val="24"/>
                <w:szCs w:val="24"/>
              </w:rPr>
              <w:t xml:space="preserve"> </w:t>
            </w:r>
            <w:r w:rsidR="002A61C1">
              <w:rPr>
                <w:color w:val="000000"/>
                <w:sz w:val="24"/>
                <w:szCs w:val="24"/>
                <w:lang w:val="kk-KZ"/>
              </w:rPr>
              <w:t>2</w:t>
            </w:r>
            <w:r w:rsidRPr="001642BA">
              <w:rPr>
                <w:color w:val="000000"/>
                <w:sz w:val="24"/>
                <w:szCs w:val="24"/>
              </w:rPr>
              <w:t xml:space="preserve"> (</w:t>
            </w:r>
            <w:r w:rsidR="002A61C1">
              <w:rPr>
                <w:color w:val="000000"/>
                <w:sz w:val="24"/>
                <w:szCs w:val="24"/>
                <w:lang w:val="ru-RU"/>
              </w:rPr>
              <w:t>екі</w:t>
            </w:r>
            <w:r w:rsidRPr="001642BA">
              <w:rPr>
                <w:color w:val="000000"/>
                <w:sz w:val="24"/>
                <w:szCs w:val="24"/>
              </w:rPr>
              <w:t xml:space="preserve">) </w:t>
            </w:r>
            <w:r w:rsidR="00D60AA3">
              <w:rPr>
                <w:color w:val="000000"/>
                <w:sz w:val="24"/>
                <w:szCs w:val="24"/>
                <w:lang w:val="ru-RU"/>
              </w:rPr>
              <w:t>күн</w:t>
            </w:r>
            <w:r w:rsidRPr="001642BA">
              <w:rPr>
                <w:color w:val="000000"/>
                <w:sz w:val="24"/>
                <w:szCs w:val="24"/>
              </w:rPr>
              <w:t xml:space="preserve"> </w:t>
            </w:r>
            <w:r w:rsidRPr="00A51CD8">
              <w:rPr>
                <w:color w:val="000000"/>
                <w:sz w:val="24"/>
                <w:szCs w:val="24"/>
                <w:lang w:val="ru-RU"/>
              </w:rPr>
              <w:t>және</w:t>
            </w:r>
            <w:r w:rsidRPr="001642BA">
              <w:rPr>
                <w:color w:val="000000"/>
                <w:sz w:val="24"/>
                <w:szCs w:val="24"/>
              </w:rPr>
              <w:t xml:space="preserve"> </w:t>
            </w:r>
            <w:r w:rsidR="00D60AA3" w:rsidRPr="00D60AA3">
              <w:rPr>
                <w:color w:val="000000"/>
                <w:sz w:val="24"/>
                <w:szCs w:val="24"/>
              </w:rPr>
              <w:t>8</w:t>
            </w:r>
            <w:r w:rsidRPr="001642BA">
              <w:rPr>
                <w:color w:val="000000"/>
                <w:sz w:val="24"/>
                <w:szCs w:val="24"/>
              </w:rPr>
              <w:t xml:space="preserve"> (</w:t>
            </w:r>
            <w:r w:rsidR="00D60AA3">
              <w:rPr>
                <w:color w:val="000000"/>
                <w:sz w:val="24"/>
                <w:szCs w:val="24"/>
                <w:lang w:val="ru-RU"/>
              </w:rPr>
              <w:t>сегіз</w:t>
            </w:r>
            <w:r w:rsidRPr="001642BA">
              <w:rPr>
                <w:color w:val="000000"/>
                <w:sz w:val="24"/>
                <w:szCs w:val="24"/>
              </w:rPr>
              <w:t xml:space="preserve">) </w:t>
            </w:r>
            <w:r w:rsidRPr="00A51CD8">
              <w:rPr>
                <w:color w:val="000000"/>
                <w:sz w:val="24"/>
                <w:szCs w:val="24"/>
                <w:lang w:val="ru-RU"/>
              </w:rPr>
              <w:t>академиялық</w:t>
            </w:r>
            <w:r w:rsidRPr="001642BA">
              <w:rPr>
                <w:color w:val="000000"/>
                <w:sz w:val="24"/>
                <w:szCs w:val="24"/>
              </w:rPr>
              <w:t xml:space="preserve"> </w:t>
            </w:r>
            <w:r w:rsidRPr="00A51CD8">
              <w:rPr>
                <w:color w:val="000000"/>
                <w:sz w:val="24"/>
                <w:szCs w:val="24"/>
                <w:lang w:val="ru-RU"/>
              </w:rPr>
              <w:t>сағаттан</w:t>
            </w:r>
            <w:r w:rsidRPr="001642BA">
              <w:rPr>
                <w:color w:val="000000"/>
                <w:sz w:val="24"/>
                <w:szCs w:val="24"/>
              </w:rPr>
              <w:t xml:space="preserve"> </w:t>
            </w:r>
            <w:r w:rsidRPr="00A51CD8">
              <w:rPr>
                <w:color w:val="000000"/>
                <w:sz w:val="24"/>
                <w:szCs w:val="24"/>
                <w:lang w:val="ru-RU"/>
              </w:rPr>
              <w:t>аспауы</w:t>
            </w:r>
            <w:r w:rsidRPr="001642BA">
              <w:rPr>
                <w:color w:val="000000"/>
                <w:sz w:val="24"/>
                <w:szCs w:val="24"/>
              </w:rPr>
              <w:t xml:space="preserve"> </w:t>
            </w:r>
            <w:r w:rsidRPr="00A51CD8">
              <w:rPr>
                <w:color w:val="000000"/>
                <w:sz w:val="24"/>
                <w:szCs w:val="24"/>
                <w:lang w:val="ru-RU"/>
              </w:rPr>
              <w:t>керек</w:t>
            </w:r>
            <w:r w:rsidRPr="001642BA">
              <w:rPr>
                <w:color w:val="000000"/>
                <w:sz w:val="24"/>
                <w:szCs w:val="24"/>
              </w:rPr>
              <w:t xml:space="preserve"> </w:t>
            </w:r>
            <w:r w:rsidRPr="00A51CD8">
              <w:rPr>
                <w:color w:val="000000"/>
                <w:sz w:val="24"/>
                <w:szCs w:val="24"/>
                <w:lang w:val="ru-RU"/>
              </w:rPr>
              <w:t>және</w:t>
            </w:r>
            <w:r w:rsidRPr="001642BA">
              <w:rPr>
                <w:color w:val="000000"/>
                <w:sz w:val="24"/>
                <w:szCs w:val="24"/>
              </w:rPr>
              <w:t xml:space="preserve"> </w:t>
            </w:r>
            <w:r w:rsidRPr="00A51CD8">
              <w:rPr>
                <w:color w:val="000000"/>
                <w:sz w:val="24"/>
                <w:szCs w:val="24"/>
                <w:lang w:val="ru-RU"/>
              </w:rPr>
              <w:t>кем</w:t>
            </w:r>
            <w:r w:rsidRPr="001642BA">
              <w:rPr>
                <w:color w:val="000000"/>
                <w:sz w:val="24"/>
                <w:szCs w:val="24"/>
              </w:rPr>
              <w:t xml:space="preserve"> </w:t>
            </w:r>
            <w:r w:rsidRPr="00A51CD8">
              <w:rPr>
                <w:color w:val="000000"/>
                <w:sz w:val="24"/>
                <w:szCs w:val="24"/>
                <w:lang w:val="ru-RU"/>
              </w:rPr>
              <w:t>дегенде</w:t>
            </w:r>
            <w:r w:rsidRPr="001642BA">
              <w:rPr>
                <w:color w:val="000000"/>
                <w:sz w:val="24"/>
                <w:szCs w:val="24"/>
              </w:rPr>
              <w:t xml:space="preserve"> </w:t>
            </w:r>
            <w:r w:rsidRPr="00A51CD8">
              <w:rPr>
                <w:color w:val="000000"/>
                <w:sz w:val="24"/>
                <w:szCs w:val="24"/>
                <w:lang w:val="ru-RU"/>
              </w:rPr>
              <w:t>келесі</w:t>
            </w:r>
            <w:r w:rsidRPr="001642BA">
              <w:rPr>
                <w:color w:val="000000"/>
                <w:sz w:val="24"/>
                <w:szCs w:val="24"/>
              </w:rPr>
              <w:t xml:space="preserve"> </w:t>
            </w:r>
            <w:r w:rsidRPr="00A51CD8">
              <w:rPr>
                <w:color w:val="000000"/>
                <w:sz w:val="24"/>
                <w:szCs w:val="24"/>
                <w:lang w:val="ru-RU"/>
              </w:rPr>
              <w:t>тақырыптарды</w:t>
            </w:r>
            <w:r w:rsidRPr="001642BA">
              <w:rPr>
                <w:color w:val="000000"/>
                <w:sz w:val="24"/>
                <w:szCs w:val="24"/>
              </w:rPr>
              <w:t xml:space="preserve"> </w:t>
            </w:r>
            <w:r w:rsidRPr="00A51CD8">
              <w:rPr>
                <w:color w:val="000000"/>
                <w:sz w:val="24"/>
                <w:szCs w:val="24"/>
                <w:lang w:val="ru-RU"/>
              </w:rPr>
              <w:t>қамтуы</w:t>
            </w:r>
            <w:r w:rsidRPr="001642BA">
              <w:rPr>
                <w:color w:val="000000"/>
                <w:sz w:val="24"/>
                <w:szCs w:val="24"/>
              </w:rPr>
              <w:t xml:space="preserve"> </w:t>
            </w:r>
            <w:r w:rsidRPr="00A51CD8">
              <w:rPr>
                <w:color w:val="000000"/>
                <w:sz w:val="24"/>
                <w:szCs w:val="24"/>
                <w:lang w:val="ru-RU"/>
              </w:rPr>
              <w:t>керек</w:t>
            </w:r>
            <w:r w:rsidRPr="001642BA">
              <w:rPr>
                <w:color w:val="000000"/>
                <w:sz w:val="24"/>
                <w:szCs w:val="24"/>
              </w:rPr>
              <w:t>:</w:t>
            </w:r>
          </w:p>
          <w:p w14:paraId="55A5E32F" w14:textId="77777777" w:rsidR="002A61C1" w:rsidRPr="001642BA" w:rsidRDefault="002A61C1" w:rsidP="000914F3">
            <w:pPr>
              <w:shd w:val="clear" w:color="auto" w:fill="FFFFFF"/>
              <w:spacing w:after="0" w:line="240" w:lineRule="auto"/>
              <w:ind w:right="134"/>
              <w:jc w:val="both"/>
              <w:rPr>
                <w:sz w:val="24"/>
                <w:szCs w:val="24"/>
              </w:rPr>
            </w:pPr>
          </w:p>
          <w:p w14:paraId="2CBF3AD7" w14:textId="14508E4E" w:rsidR="00027018" w:rsidRPr="002A61C1" w:rsidRDefault="00B04ADE" w:rsidP="00C139C6">
            <w:pPr>
              <w:pStyle w:val="a3"/>
              <w:spacing w:after="0" w:line="240" w:lineRule="auto"/>
              <w:ind w:left="107"/>
              <w:jc w:val="both"/>
              <w:rPr>
                <w:rFonts w:eastAsia="Calibri"/>
                <w:sz w:val="24"/>
                <w:szCs w:val="24"/>
                <w:lang w:val="kk-KZ" w:eastAsia="ru-RU"/>
              </w:rPr>
            </w:pPr>
            <w:r w:rsidRPr="001642BA">
              <w:rPr>
                <w:rFonts w:eastAsia="Calibri"/>
                <w:sz w:val="24"/>
                <w:szCs w:val="24"/>
                <w:lang w:eastAsia="ru-RU"/>
              </w:rPr>
              <w:t xml:space="preserve"> </w:t>
            </w:r>
            <w:r w:rsidR="002A61C1" w:rsidRPr="002A61C1">
              <w:rPr>
                <w:rFonts w:eastAsia="Calibri"/>
                <w:sz w:val="24"/>
                <w:szCs w:val="24"/>
                <w:lang w:eastAsia="ru-RU"/>
              </w:rPr>
              <w:t xml:space="preserve">Бухгалтерлік есепті ұйымдастыру. Істерді ауыстырудың жаңа тәртібі. Мемлекеттік мекемелердегі жалақы есебі, оның ішінде салықты есептеу. 2026 жылы уақытша жұмыс қабілеттілігі. Қызметкерлердің пайдаланылмаған демалысына арналған резервтер. Шоттардың нақтылануы және жаңа корреспонденциялары. Негізгі құралдардың амортизациясы. Іссапарлар. Қаржылық есептілік </w:t>
            </w:r>
            <w:r w:rsidR="002A61C1">
              <w:rPr>
                <w:rFonts w:eastAsia="Calibri"/>
                <w:sz w:val="24"/>
                <w:szCs w:val="24"/>
                <w:lang w:val="kk-KZ" w:eastAsia="ru-RU"/>
              </w:rPr>
              <w:t>формалары</w:t>
            </w:r>
          </w:p>
          <w:p w14:paraId="7965B9B2" w14:textId="77777777" w:rsidR="002A61C1" w:rsidRPr="002A61C1" w:rsidRDefault="002A61C1" w:rsidP="00C139C6">
            <w:pPr>
              <w:pStyle w:val="a3"/>
              <w:spacing w:after="0" w:line="240" w:lineRule="auto"/>
              <w:ind w:left="107"/>
              <w:jc w:val="both"/>
              <w:rPr>
                <w:color w:val="000000"/>
                <w:sz w:val="24"/>
                <w:szCs w:val="24"/>
                <w:lang w:val="kk-KZ"/>
              </w:rPr>
            </w:pPr>
          </w:p>
          <w:p w14:paraId="5AC7CF38" w14:textId="07FA96B7" w:rsidR="00B04ADE" w:rsidRPr="00FB5625" w:rsidRDefault="00B04ADE" w:rsidP="00C139C6">
            <w:pPr>
              <w:spacing w:after="0" w:line="240" w:lineRule="auto"/>
              <w:ind w:left="107" w:firstLine="567"/>
              <w:jc w:val="both"/>
              <w:rPr>
                <w:color w:val="000000"/>
                <w:sz w:val="24"/>
                <w:szCs w:val="24"/>
                <w:lang w:val="kk-KZ"/>
              </w:rPr>
            </w:pPr>
            <w:r w:rsidRPr="00FB5625">
              <w:rPr>
                <w:color w:val="000000"/>
                <w:sz w:val="24"/>
                <w:szCs w:val="24"/>
                <w:lang w:val="kk-KZ"/>
              </w:rPr>
              <w:t xml:space="preserve">- </w:t>
            </w:r>
            <w:r w:rsidR="00BD34A2">
              <w:rPr>
                <w:color w:val="000000"/>
                <w:sz w:val="24"/>
                <w:szCs w:val="24"/>
                <w:lang w:val="kk-KZ"/>
              </w:rPr>
              <w:t xml:space="preserve">біліктілікті арттыру </w:t>
            </w:r>
            <w:r w:rsidRPr="00FB5625">
              <w:rPr>
                <w:color w:val="000000"/>
                <w:sz w:val="24"/>
                <w:szCs w:val="24"/>
                <w:lang w:val="kk-KZ"/>
              </w:rPr>
              <w:t xml:space="preserve">басталғанға дейін 20 (жиырма) минуттан кешіктірмей </w:t>
            </w:r>
            <w:r w:rsidR="00BD34A2">
              <w:rPr>
                <w:color w:val="000000"/>
                <w:sz w:val="24"/>
                <w:szCs w:val="24"/>
                <w:lang w:val="kk-KZ"/>
              </w:rPr>
              <w:t>оқу</w:t>
            </w:r>
            <w:r w:rsidRPr="00FB5625">
              <w:rPr>
                <w:color w:val="000000"/>
                <w:sz w:val="24"/>
                <w:szCs w:val="24"/>
                <w:lang w:val="kk-KZ"/>
              </w:rPr>
              <w:t xml:space="preserve"> бағдарламасы бойынша қағаз немесе электрондық жеткізгіштегі материалдар (слайдтар) ;</w:t>
            </w:r>
          </w:p>
          <w:p w14:paraId="55B0DE5D" w14:textId="3C656BFC" w:rsidR="00B04ADE" w:rsidRPr="00FB5625" w:rsidRDefault="00B04ADE" w:rsidP="00C139C6">
            <w:pPr>
              <w:spacing w:after="0" w:line="240" w:lineRule="auto"/>
              <w:ind w:left="107" w:firstLine="425"/>
              <w:jc w:val="both"/>
              <w:rPr>
                <w:color w:val="000000"/>
                <w:sz w:val="24"/>
                <w:szCs w:val="24"/>
                <w:lang w:val="kk-KZ"/>
              </w:rPr>
            </w:pPr>
            <w:r w:rsidRPr="00FB5625">
              <w:rPr>
                <w:color w:val="000000"/>
                <w:sz w:val="24"/>
                <w:szCs w:val="24"/>
                <w:lang w:val="kk-KZ"/>
              </w:rPr>
              <w:t xml:space="preserve">- қажет болған жағдайда </w:t>
            </w:r>
            <w:r w:rsidR="00BD34A2">
              <w:rPr>
                <w:color w:val="000000"/>
                <w:sz w:val="24"/>
                <w:szCs w:val="24"/>
                <w:lang w:val="kk-KZ"/>
              </w:rPr>
              <w:t>біліктілікті арттыруға арналған курс</w:t>
            </w:r>
            <w:r w:rsidRPr="00FB5625">
              <w:rPr>
                <w:color w:val="000000"/>
                <w:sz w:val="24"/>
                <w:szCs w:val="24"/>
                <w:lang w:val="kk-KZ"/>
              </w:rPr>
              <w:t xml:space="preserve"> басталғанға дейін 20 (жиырма) минуттан кешіктірмей кейстер/практикалық мысалдар материалдары, жадынамалар және регламенттеуші құжаттардың шаблондары;</w:t>
            </w:r>
          </w:p>
          <w:p w14:paraId="7D4F8427" w14:textId="5A882F4B" w:rsidR="00B04ADE" w:rsidRPr="00FB5625" w:rsidRDefault="00B04ADE" w:rsidP="00C139C6">
            <w:pPr>
              <w:spacing w:after="0" w:line="240" w:lineRule="auto"/>
              <w:ind w:left="107" w:firstLine="425"/>
              <w:jc w:val="both"/>
              <w:rPr>
                <w:color w:val="000000"/>
                <w:sz w:val="24"/>
                <w:szCs w:val="24"/>
                <w:lang w:val="kk-KZ"/>
              </w:rPr>
            </w:pPr>
            <w:r w:rsidRPr="00FB5625">
              <w:rPr>
                <w:color w:val="000000"/>
                <w:sz w:val="24"/>
                <w:szCs w:val="24"/>
                <w:lang w:val="kk-KZ"/>
              </w:rPr>
              <w:t xml:space="preserve">- </w:t>
            </w:r>
            <w:r w:rsidR="00BD34A2">
              <w:rPr>
                <w:color w:val="000000"/>
                <w:sz w:val="24"/>
                <w:szCs w:val="24"/>
                <w:lang w:val="kk-KZ"/>
              </w:rPr>
              <w:t>біліктілікті арттыруға арналған курс</w:t>
            </w:r>
            <w:r w:rsidRPr="00FB5625">
              <w:rPr>
                <w:color w:val="000000"/>
                <w:sz w:val="24"/>
                <w:szCs w:val="24"/>
                <w:lang w:val="kk-KZ"/>
              </w:rPr>
              <w:t xml:space="preserve"> басталғанға дейін 20 (жиырма) минуттан кешіктірмей семинарды өткізу үшін өзге де қажетті материалдар мен құралдар.</w:t>
            </w:r>
          </w:p>
          <w:p w14:paraId="6E8DBB5C" w14:textId="24E341F3" w:rsidR="00B04ADE" w:rsidRPr="00FB5625" w:rsidRDefault="00BD34A2" w:rsidP="000914F3">
            <w:pPr>
              <w:spacing w:after="0" w:line="240" w:lineRule="auto"/>
              <w:jc w:val="both"/>
              <w:rPr>
                <w:color w:val="000000"/>
                <w:sz w:val="24"/>
                <w:szCs w:val="24"/>
                <w:lang w:val="kk-KZ"/>
              </w:rPr>
            </w:pPr>
            <w:r>
              <w:rPr>
                <w:color w:val="000000"/>
                <w:sz w:val="24"/>
                <w:szCs w:val="24"/>
                <w:lang w:val="kk-KZ"/>
              </w:rPr>
              <w:t xml:space="preserve">       Біліктілікті арттыруға арналған курс</w:t>
            </w:r>
            <w:r w:rsidR="00B04ADE" w:rsidRPr="00FB5625">
              <w:rPr>
                <w:color w:val="000000"/>
                <w:sz w:val="24"/>
                <w:szCs w:val="24"/>
                <w:lang w:val="kk-KZ"/>
              </w:rPr>
              <w:t xml:space="preserve"> өткізілетін күн ауыстырылған жағдайда өнім беруші </w:t>
            </w:r>
          </w:p>
          <w:p w14:paraId="4E59A78A" w14:textId="0404E0EB" w:rsidR="00B04ADE" w:rsidRPr="00FB5625" w:rsidRDefault="00B04ADE" w:rsidP="000914F3">
            <w:pPr>
              <w:spacing w:after="0" w:line="240" w:lineRule="auto"/>
              <w:jc w:val="both"/>
              <w:rPr>
                <w:color w:val="000000"/>
                <w:sz w:val="24"/>
                <w:szCs w:val="24"/>
                <w:lang w:val="kk-KZ"/>
              </w:rPr>
            </w:pPr>
            <w:r w:rsidRPr="00FB5625">
              <w:rPr>
                <w:color w:val="000000"/>
                <w:sz w:val="24"/>
                <w:szCs w:val="24"/>
                <w:lang w:val="kk-KZ"/>
              </w:rPr>
              <w:t xml:space="preserve"> Тапсырыс берушіге </w:t>
            </w:r>
            <w:r w:rsidR="00BD34A2">
              <w:rPr>
                <w:color w:val="000000"/>
                <w:sz w:val="24"/>
                <w:szCs w:val="24"/>
                <w:lang w:val="kk-KZ"/>
              </w:rPr>
              <w:t>біліктілікті арттыруға арналған курс</w:t>
            </w:r>
            <w:r w:rsidRPr="00FB5625">
              <w:rPr>
                <w:color w:val="000000"/>
                <w:sz w:val="24"/>
                <w:szCs w:val="24"/>
                <w:lang w:val="kk-KZ"/>
              </w:rPr>
              <w:t xml:space="preserve"> өткізілетін бұрын белгіленген күнге дейін 1 (бір) жұмыс күнінен кешіктірмей ескертуге тиіс. Өнім берушіде техникалық ақаулар болған жағдайда, Жеткізуші растауды ұсынуы керек.</w:t>
            </w:r>
          </w:p>
          <w:p w14:paraId="607D415B" w14:textId="77777777" w:rsidR="00B04ADE" w:rsidRPr="00FB5625" w:rsidRDefault="00B04ADE" w:rsidP="000914F3">
            <w:pPr>
              <w:spacing w:after="0" w:line="240" w:lineRule="auto"/>
              <w:jc w:val="both"/>
              <w:rPr>
                <w:color w:val="000000"/>
                <w:sz w:val="24"/>
                <w:szCs w:val="24"/>
                <w:lang w:val="kk-KZ"/>
              </w:rPr>
            </w:pPr>
            <w:r w:rsidRPr="00FB5625">
              <w:rPr>
                <w:color w:val="000000"/>
                <w:sz w:val="24"/>
                <w:szCs w:val="24"/>
                <w:lang w:val="kk-KZ"/>
              </w:rPr>
              <w:t>Тапсырыс беруші көрсетілетін қызметтердің техникалық ерекшелікте көрсетілген талаптарға сәйкестігін тексеру үшін Тапсырыс берушінің қызметкерлері арасынан жауапты адамды тағайындауға құқылы.</w:t>
            </w:r>
          </w:p>
          <w:p w14:paraId="4041334C" w14:textId="776BB0AF" w:rsidR="00B04ADE" w:rsidRPr="00FB5625" w:rsidRDefault="00B04ADE" w:rsidP="000914F3">
            <w:pPr>
              <w:spacing w:after="0" w:line="240" w:lineRule="auto"/>
              <w:jc w:val="both"/>
              <w:rPr>
                <w:color w:val="000000"/>
                <w:sz w:val="24"/>
                <w:szCs w:val="24"/>
                <w:lang w:val="kk-KZ"/>
              </w:rPr>
            </w:pPr>
            <w:r w:rsidRPr="00FB5625">
              <w:rPr>
                <w:color w:val="000000"/>
                <w:sz w:val="24"/>
                <w:szCs w:val="24"/>
                <w:lang w:val="kk-KZ"/>
              </w:rPr>
              <w:t xml:space="preserve">Өнім беруші көрсетілетін қызметтердің сапасын бақылау мақсатында </w:t>
            </w:r>
            <w:r w:rsidR="00BD34A2">
              <w:rPr>
                <w:color w:val="000000"/>
                <w:sz w:val="24"/>
                <w:szCs w:val="24"/>
                <w:lang w:val="kk-KZ"/>
              </w:rPr>
              <w:t>біліктілікті арттыруға арналған курс</w:t>
            </w:r>
            <w:r w:rsidRPr="00FB5625">
              <w:rPr>
                <w:color w:val="000000"/>
                <w:sz w:val="24"/>
                <w:szCs w:val="24"/>
                <w:lang w:val="kk-KZ"/>
              </w:rPr>
              <w:t xml:space="preserve"> аудио/бейне форматында іріктеп жазуға, скриншоттарды түсіруге келісім береді. Тапсырыс беруші ұзақтығы 5 (бес) минуттан аспайтын семинардың 5 (бес) үзіндісін жазуға құқылы.</w:t>
            </w:r>
          </w:p>
          <w:p w14:paraId="30E8E965" w14:textId="134B5501" w:rsidR="00B04ADE" w:rsidRPr="00BD34A2" w:rsidRDefault="00BD34A2" w:rsidP="00BD34A2">
            <w:pPr>
              <w:spacing w:after="0" w:line="240" w:lineRule="auto"/>
              <w:jc w:val="both"/>
              <w:rPr>
                <w:color w:val="000000"/>
                <w:sz w:val="24"/>
                <w:szCs w:val="24"/>
                <w:lang w:val="kk-KZ"/>
              </w:rPr>
            </w:pPr>
            <w:r>
              <w:rPr>
                <w:color w:val="000000"/>
                <w:sz w:val="24"/>
                <w:szCs w:val="24"/>
                <w:lang w:val="kk-KZ"/>
              </w:rPr>
              <w:t>Біліктілікті арттыруға арналған курс</w:t>
            </w:r>
            <w:r w:rsidR="00B04ADE" w:rsidRPr="00FB5625">
              <w:rPr>
                <w:color w:val="000000"/>
                <w:sz w:val="24"/>
                <w:szCs w:val="24"/>
                <w:lang w:val="kk-KZ"/>
              </w:rPr>
              <w:t xml:space="preserve"> аяқталғаннан кейін Өнім беруші Тапсырыс берушінің қызметкерлеріне семинарды сәтті тыңдауды растайтын сертификаттар беруі керек.</w:t>
            </w:r>
          </w:p>
        </w:tc>
      </w:tr>
      <w:tr w:rsidR="00B04ADE" w:rsidRPr="005049AA" w14:paraId="04F01633" w14:textId="77777777" w:rsidTr="00BD34A2">
        <w:trPr>
          <w:trHeight w:val="30"/>
        </w:trPr>
        <w:tc>
          <w:tcPr>
            <w:tcW w:w="2249" w:type="dxa"/>
            <w:tcMar>
              <w:top w:w="15" w:type="dxa"/>
              <w:left w:w="15" w:type="dxa"/>
              <w:bottom w:w="15" w:type="dxa"/>
              <w:right w:w="15" w:type="dxa"/>
            </w:tcMar>
            <w:vAlign w:val="center"/>
          </w:tcPr>
          <w:p w14:paraId="4DA32F8F" w14:textId="77777777" w:rsidR="00B04ADE" w:rsidRPr="00E134F9" w:rsidRDefault="00B04ADE" w:rsidP="000914F3">
            <w:pPr>
              <w:spacing w:after="0" w:line="240" w:lineRule="auto"/>
              <w:jc w:val="both"/>
              <w:rPr>
                <w:color w:val="000000"/>
                <w:sz w:val="24"/>
                <w:szCs w:val="24"/>
                <w:lang w:val="kk-KZ"/>
              </w:rPr>
            </w:pPr>
            <w:r w:rsidRPr="00E134F9">
              <w:rPr>
                <w:color w:val="000000"/>
                <w:sz w:val="24"/>
                <w:szCs w:val="24"/>
                <w:lang w:val="kk-KZ"/>
              </w:rPr>
              <w:t>Өнім берушіге қойылатын қосымша талаптар</w:t>
            </w:r>
          </w:p>
        </w:tc>
        <w:tc>
          <w:tcPr>
            <w:tcW w:w="7796" w:type="dxa"/>
            <w:tcMar>
              <w:top w:w="15" w:type="dxa"/>
              <w:left w:w="15" w:type="dxa"/>
              <w:bottom w:w="15" w:type="dxa"/>
              <w:right w:w="15" w:type="dxa"/>
            </w:tcMar>
            <w:vAlign w:val="center"/>
          </w:tcPr>
          <w:p w14:paraId="0864705F" w14:textId="77777777" w:rsidR="00B04ADE" w:rsidRPr="00E134F9" w:rsidRDefault="00B04ADE" w:rsidP="000914F3">
            <w:pPr>
              <w:shd w:val="clear" w:color="auto" w:fill="FFFFFF"/>
              <w:spacing w:after="0" w:line="240" w:lineRule="auto"/>
              <w:ind w:right="134"/>
              <w:jc w:val="both"/>
              <w:rPr>
                <w:color w:val="000000"/>
                <w:sz w:val="24"/>
                <w:szCs w:val="24"/>
                <w:lang w:val="kk-KZ"/>
              </w:rPr>
            </w:pPr>
            <w:r w:rsidRPr="00E134F9">
              <w:rPr>
                <w:color w:val="000000"/>
                <w:sz w:val="24"/>
                <w:szCs w:val="24"/>
                <w:lang w:val="kk-KZ"/>
              </w:rPr>
              <w:t xml:space="preserve">Өнім берушіге қойылатын талаптар: </w:t>
            </w:r>
          </w:p>
          <w:p w14:paraId="1037A3D0" w14:textId="79F2AFC5" w:rsidR="00B04ADE" w:rsidRPr="00E134F9" w:rsidRDefault="00B04ADE" w:rsidP="000914F3">
            <w:pPr>
              <w:shd w:val="clear" w:color="auto" w:fill="FFFFFF"/>
              <w:spacing w:after="0" w:line="240" w:lineRule="auto"/>
              <w:ind w:right="134"/>
              <w:jc w:val="both"/>
              <w:rPr>
                <w:color w:val="000000"/>
                <w:sz w:val="24"/>
                <w:szCs w:val="24"/>
                <w:lang w:val="kk-KZ"/>
              </w:rPr>
            </w:pPr>
            <w:r w:rsidRPr="00E134F9">
              <w:rPr>
                <w:color w:val="000000"/>
                <w:sz w:val="24"/>
                <w:szCs w:val="24"/>
                <w:lang w:val="kk-KZ"/>
              </w:rPr>
              <w:t xml:space="preserve">1) Өнім берушінің </w:t>
            </w:r>
            <w:r w:rsidRPr="00E134F9">
              <w:rPr>
                <w:sz w:val="24"/>
                <w:szCs w:val="24"/>
                <w:lang w:val="kk-KZ"/>
              </w:rPr>
              <w:t>:</w:t>
            </w:r>
            <w:r w:rsidRPr="00CF3B42">
              <w:rPr>
                <w:sz w:val="24"/>
                <w:szCs w:val="24"/>
                <w:lang w:val="kk-KZ"/>
              </w:rPr>
              <w:t xml:space="preserve"> </w:t>
            </w:r>
            <w:r w:rsidRPr="00E134F9">
              <w:rPr>
                <w:color w:val="000000"/>
                <w:sz w:val="24"/>
                <w:szCs w:val="24"/>
                <w:lang w:val="kk-KZ"/>
              </w:rPr>
              <w:t>штаттық аудиториясы бар кеңсесі болуы керек (жалға алынған немесе меншікті)</w:t>
            </w:r>
          </w:p>
          <w:p w14:paraId="331342A2" w14:textId="7F2726BD" w:rsidR="00B04ADE" w:rsidRPr="00027018" w:rsidRDefault="00B04ADE" w:rsidP="00B35019">
            <w:pPr>
              <w:shd w:val="clear" w:color="auto" w:fill="FFFFFF"/>
              <w:spacing w:after="0" w:line="240" w:lineRule="auto"/>
              <w:ind w:right="134"/>
              <w:jc w:val="both"/>
              <w:rPr>
                <w:color w:val="000000"/>
                <w:sz w:val="24"/>
                <w:szCs w:val="24"/>
                <w:lang w:val="kk-KZ"/>
              </w:rPr>
            </w:pPr>
            <w:r w:rsidRPr="00B04ADE">
              <w:rPr>
                <w:color w:val="000000"/>
                <w:sz w:val="24"/>
                <w:szCs w:val="24"/>
                <w:lang w:val="kk-KZ"/>
              </w:rPr>
              <w:t>3) Құрал-жабдықтар – бағдарлама бойынша оқу материалы, блокнот, қалам, сертификат.</w:t>
            </w:r>
          </w:p>
        </w:tc>
      </w:tr>
    </w:tbl>
    <w:p w14:paraId="7C04D60F" w14:textId="14DE3CE9" w:rsidR="00B04ADE" w:rsidRDefault="00B04ADE" w:rsidP="00B04ADE">
      <w:pPr>
        <w:spacing w:after="0" w:line="240" w:lineRule="auto"/>
        <w:rPr>
          <w:sz w:val="20"/>
          <w:szCs w:val="20"/>
          <w:lang w:val="kk-KZ"/>
        </w:rPr>
      </w:pPr>
    </w:p>
    <w:p w14:paraId="2CD385D8" w14:textId="49C28915" w:rsidR="00D43853" w:rsidRDefault="00D43853" w:rsidP="00B04ADE">
      <w:pPr>
        <w:spacing w:after="0" w:line="240" w:lineRule="auto"/>
        <w:rPr>
          <w:sz w:val="20"/>
          <w:szCs w:val="20"/>
          <w:lang w:val="kk-KZ"/>
        </w:rPr>
      </w:pPr>
    </w:p>
    <w:p w14:paraId="4711CDC2" w14:textId="110F713B" w:rsidR="00D43853" w:rsidRDefault="00D43853" w:rsidP="00B04ADE">
      <w:pPr>
        <w:spacing w:after="0" w:line="240" w:lineRule="auto"/>
        <w:rPr>
          <w:sz w:val="20"/>
          <w:szCs w:val="20"/>
          <w:lang w:val="kk-KZ"/>
        </w:rPr>
      </w:pPr>
    </w:p>
    <w:p w14:paraId="1877B18A" w14:textId="77777777" w:rsidR="00D43853" w:rsidRPr="00D60AA3" w:rsidRDefault="00D43853" w:rsidP="00B04ADE">
      <w:pPr>
        <w:spacing w:after="0" w:line="240" w:lineRule="auto"/>
        <w:rPr>
          <w:sz w:val="20"/>
          <w:szCs w:val="20"/>
          <w:lang w:val="kk-KZ"/>
        </w:rPr>
      </w:pPr>
    </w:p>
    <w:p w14:paraId="6924EDE3" w14:textId="2F72CF47" w:rsidR="00B45F13" w:rsidRPr="00942E5C" w:rsidRDefault="00B04ADE" w:rsidP="00027018">
      <w:pPr>
        <w:spacing w:after="0" w:line="240" w:lineRule="auto"/>
        <w:jc w:val="both"/>
        <w:rPr>
          <w:b/>
          <w:color w:val="000000"/>
          <w:sz w:val="24"/>
          <w:szCs w:val="24"/>
          <w:lang w:val="kk-KZ"/>
        </w:rPr>
      </w:pPr>
      <w:r w:rsidRPr="004D6AF3">
        <w:rPr>
          <w:b/>
          <w:sz w:val="24"/>
          <w:szCs w:val="24"/>
          <w:lang w:val="kk-KZ" w:eastAsia="ru-RU"/>
        </w:rPr>
        <w:lastRenderedPageBreak/>
        <w:t xml:space="preserve"> </w:t>
      </w:r>
      <w:bookmarkStart w:id="1" w:name="z291"/>
      <w:bookmarkEnd w:id="0"/>
      <w:r w:rsidR="001D47A1" w:rsidRPr="001D47A1">
        <w:rPr>
          <w:b/>
          <w:color w:val="000000"/>
          <w:sz w:val="24"/>
          <w:szCs w:val="24"/>
          <w:lang w:val="ru-RU"/>
        </w:rPr>
        <w:t>Техническая спецификация закупаемых услуг «</w:t>
      </w:r>
      <w:r w:rsidR="00C139C6" w:rsidRPr="00C139C6">
        <w:rPr>
          <w:color w:val="000000"/>
          <w:sz w:val="24"/>
          <w:szCs w:val="24"/>
          <w:lang w:val="ru-RU"/>
        </w:rPr>
        <w:t>Бухгалтерский учет и финансовая отчетность в соответствии с МСФООС по методу начисления</w:t>
      </w:r>
      <w:r w:rsidR="000C3B96" w:rsidRPr="000C3B96">
        <w:rPr>
          <w:b/>
          <w:color w:val="000000"/>
          <w:sz w:val="24"/>
          <w:szCs w:val="24"/>
          <w:lang w:val="ru-RU"/>
        </w:rPr>
        <w:t>»</w:t>
      </w:r>
      <w:r w:rsidR="00942E5C" w:rsidRPr="00942E5C">
        <w:rPr>
          <w:b/>
          <w:color w:val="000000"/>
          <w:sz w:val="24"/>
          <w:szCs w:val="24"/>
          <w:lang w:val="ru-RU"/>
        </w:rPr>
        <w:t xml:space="preserve"> </w:t>
      </w:r>
    </w:p>
    <w:p w14:paraId="48C70C0F" w14:textId="77777777" w:rsidR="003F1E5B" w:rsidRPr="00695AFC" w:rsidRDefault="003F1E5B" w:rsidP="001D47A1">
      <w:pPr>
        <w:spacing w:after="0" w:line="240" w:lineRule="auto"/>
        <w:jc w:val="center"/>
        <w:rPr>
          <w:lang w:val="ru-RU"/>
        </w:rPr>
      </w:pPr>
    </w:p>
    <w:tbl>
      <w:tblPr>
        <w:tblW w:w="9923" w:type="dxa"/>
        <w:tblInd w:w="-1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77"/>
        <w:gridCol w:w="6946"/>
      </w:tblGrid>
      <w:tr w:rsidR="00B45F13" w:rsidRPr="005049AA" w14:paraId="4221C84A" w14:textId="77777777" w:rsidTr="00C43A4C">
        <w:trPr>
          <w:trHeight w:val="30"/>
        </w:trPr>
        <w:tc>
          <w:tcPr>
            <w:tcW w:w="2977" w:type="dxa"/>
            <w:tcMar>
              <w:top w:w="15" w:type="dxa"/>
              <w:left w:w="15" w:type="dxa"/>
              <w:bottom w:w="15" w:type="dxa"/>
              <w:right w:w="15" w:type="dxa"/>
            </w:tcMar>
            <w:vAlign w:val="center"/>
          </w:tcPr>
          <w:bookmarkEnd w:id="1"/>
          <w:p w14:paraId="17267930" w14:textId="77777777" w:rsidR="00B45F13" w:rsidRPr="00921787" w:rsidRDefault="00B45F13" w:rsidP="001110E6">
            <w:pPr>
              <w:spacing w:after="0" w:line="240" w:lineRule="auto"/>
              <w:ind w:right="133"/>
              <w:jc w:val="both"/>
              <w:rPr>
                <w:sz w:val="24"/>
                <w:szCs w:val="24"/>
                <w:lang w:val="ru-RU"/>
              </w:rPr>
            </w:pPr>
            <w:r w:rsidRPr="00921787">
              <w:rPr>
                <w:color w:val="000000"/>
                <w:sz w:val="24"/>
                <w:szCs w:val="24"/>
              </w:rPr>
              <w:t xml:space="preserve">Наименование </w:t>
            </w:r>
            <w:r w:rsidR="0094139A" w:rsidRPr="00921787">
              <w:rPr>
                <w:color w:val="000000"/>
                <w:sz w:val="24"/>
                <w:szCs w:val="24"/>
                <w:lang w:val="ru-RU"/>
              </w:rPr>
              <w:t>услуги</w:t>
            </w:r>
          </w:p>
        </w:tc>
        <w:tc>
          <w:tcPr>
            <w:tcW w:w="6946" w:type="dxa"/>
            <w:tcMar>
              <w:top w:w="15" w:type="dxa"/>
              <w:left w:w="15" w:type="dxa"/>
              <w:bottom w:w="15" w:type="dxa"/>
              <w:right w:w="15" w:type="dxa"/>
            </w:tcMar>
            <w:vAlign w:val="center"/>
          </w:tcPr>
          <w:p w14:paraId="3A03E2D5" w14:textId="43DC1A75" w:rsidR="00B45F13" w:rsidRPr="004D4D6E" w:rsidRDefault="009E433E" w:rsidP="006B01AD">
            <w:pPr>
              <w:spacing w:after="0" w:line="240" w:lineRule="auto"/>
              <w:ind w:right="134"/>
              <w:jc w:val="both"/>
              <w:rPr>
                <w:color w:val="000000"/>
                <w:sz w:val="24"/>
                <w:szCs w:val="24"/>
                <w:lang w:val="ru-RU"/>
              </w:rPr>
            </w:pPr>
            <w:r w:rsidRPr="00921787">
              <w:rPr>
                <w:sz w:val="24"/>
                <w:szCs w:val="24"/>
                <w:lang w:val="ru-RU"/>
              </w:rPr>
              <w:t xml:space="preserve">Услуги по </w:t>
            </w:r>
            <w:r w:rsidR="006B01AD" w:rsidRPr="006B01AD">
              <w:rPr>
                <w:sz w:val="24"/>
                <w:szCs w:val="24"/>
                <w:lang w:val="ru-RU"/>
              </w:rPr>
              <w:t>обучению</w:t>
            </w:r>
            <w:r w:rsidR="001D47A1">
              <w:rPr>
                <w:sz w:val="24"/>
                <w:szCs w:val="24"/>
                <w:lang w:val="ru-RU"/>
              </w:rPr>
              <w:t xml:space="preserve"> </w:t>
            </w:r>
            <w:r w:rsidR="000C3B96" w:rsidRPr="000C3B96">
              <w:rPr>
                <w:color w:val="000000"/>
                <w:sz w:val="24"/>
                <w:szCs w:val="24"/>
                <w:lang w:val="ru-RU"/>
              </w:rPr>
              <w:t>«</w:t>
            </w:r>
            <w:r w:rsidR="00C139C6" w:rsidRPr="00C139C6">
              <w:rPr>
                <w:color w:val="000000"/>
                <w:sz w:val="24"/>
                <w:szCs w:val="24"/>
                <w:lang w:val="ru-RU"/>
              </w:rPr>
              <w:t>Бухгалтерский учет и финансовая отчетность в соответствии с МСФООС по методу начисления</w:t>
            </w:r>
            <w:r w:rsidR="000C3B96" w:rsidRPr="000C3B96">
              <w:rPr>
                <w:color w:val="000000"/>
                <w:sz w:val="24"/>
                <w:szCs w:val="24"/>
                <w:lang w:val="ru-RU"/>
              </w:rPr>
              <w:t>»</w:t>
            </w:r>
            <w:r w:rsidR="00231F60">
              <w:rPr>
                <w:color w:val="000000"/>
                <w:sz w:val="24"/>
                <w:szCs w:val="24"/>
                <w:lang w:val="ru-RU"/>
              </w:rPr>
              <w:t xml:space="preserve"> </w:t>
            </w:r>
          </w:p>
        </w:tc>
      </w:tr>
      <w:tr w:rsidR="00B45F13" w:rsidRPr="005049AA" w14:paraId="412A79A6" w14:textId="77777777" w:rsidTr="00C43A4C">
        <w:trPr>
          <w:trHeight w:val="30"/>
        </w:trPr>
        <w:tc>
          <w:tcPr>
            <w:tcW w:w="2977" w:type="dxa"/>
            <w:tcMar>
              <w:top w:w="15" w:type="dxa"/>
              <w:left w:w="15" w:type="dxa"/>
              <w:bottom w:w="15" w:type="dxa"/>
              <w:right w:w="15" w:type="dxa"/>
            </w:tcMar>
            <w:vAlign w:val="center"/>
          </w:tcPr>
          <w:p w14:paraId="250DA097" w14:textId="77777777" w:rsidR="00B45F13" w:rsidRPr="00921787" w:rsidRDefault="00B45F13" w:rsidP="001110E6">
            <w:pPr>
              <w:spacing w:after="0" w:line="240" w:lineRule="auto"/>
              <w:ind w:right="133"/>
              <w:jc w:val="both"/>
              <w:rPr>
                <w:sz w:val="24"/>
                <w:szCs w:val="24"/>
              </w:rPr>
            </w:pPr>
            <w:r w:rsidRPr="00921787">
              <w:rPr>
                <w:color w:val="000000"/>
                <w:sz w:val="24"/>
                <w:szCs w:val="24"/>
              </w:rPr>
              <w:t xml:space="preserve">Место </w:t>
            </w:r>
            <w:r w:rsidR="0094139A" w:rsidRPr="00921787">
              <w:rPr>
                <w:color w:val="000000"/>
                <w:sz w:val="24"/>
                <w:szCs w:val="24"/>
              </w:rPr>
              <w:t>оказания услуг</w:t>
            </w:r>
          </w:p>
        </w:tc>
        <w:tc>
          <w:tcPr>
            <w:tcW w:w="6946" w:type="dxa"/>
            <w:tcMar>
              <w:top w:w="15" w:type="dxa"/>
              <w:left w:w="15" w:type="dxa"/>
              <w:bottom w:w="15" w:type="dxa"/>
              <w:right w:w="15" w:type="dxa"/>
            </w:tcMar>
            <w:vAlign w:val="center"/>
          </w:tcPr>
          <w:p w14:paraId="16D6954D" w14:textId="7ED07079" w:rsidR="008E352C" w:rsidRPr="008C2C48" w:rsidRDefault="005049AA" w:rsidP="00B04ADE">
            <w:pPr>
              <w:spacing w:after="0" w:line="240" w:lineRule="auto"/>
              <w:ind w:right="134"/>
              <w:jc w:val="both"/>
              <w:rPr>
                <w:b/>
                <w:bCs/>
                <w:sz w:val="24"/>
                <w:szCs w:val="24"/>
                <w:lang w:val="ru-RU"/>
              </w:rPr>
            </w:pPr>
            <w:r>
              <w:rPr>
                <w:b/>
                <w:bCs/>
                <w:sz w:val="24"/>
                <w:szCs w:val="24"/>
                <w:lang w:val="ru-RU"/>
              </w:rPr>
              <w:t>Алматы офлайн</w:t>
            </w:r>
          </w:p>
        </w:tc>
      </w:tr>
      <w:tr w:rsidR="00B45F13" w:rsidRPr="004F4D10" w14:paraId="4CEBEA5D" w14:textId="77777777" w:rsidTr="00C43A4C">
        <w:trPr>
          <w:trHeight w:val="30"/>
        </w:trPr>
        <w:tc>
          <w:tcPr>
            <w:tcW w:w="2977" w:type="dxa"/>
            <w:tcMar>
              <w:top w:w="15" w:type="dxa"/>
              <w:left w:w="15" w:type="dxa"/>
              <w:bottom w:w="15" w:type="dxa"/>
              <w:right w:w="15" w:type="dxa"/>
            </w:tcMar>
            <w:vAlign w:val="center"/>
          </w:tcPr>
          <w:p w14:paraId="1589A482" w14:textId="77777777" w:rsidR="00B45F13" w:rsidRPr="00921787" w:rsidRDefault="00534A5C" w:rsidP="002720D3">
            <w:pPr>
              <w:spacing w:after="0" w:line="240" w:lineRule="auto"/>
              <w:jc w:val="both"/>
              <w:rPr>
                <w:sz w:val="24"/>
                <w:szCs w:val="24"/>
                <w:lang w:val="ru-RU"/>
              </w:rPr>
            </w:pPr>
            <w:r w:rsidRPr="00F01806">
              <w:rPr>
                <w:color w:val="000000"/>
                <w:sz w:val="24"/>
                <w:szCs w:val="24"/>
                <w:lang w:val="ru-RU"/>
              </w:rPr>
              <w:t>Описание требуемых характеристик, параметров и иных исходных данных:</w:t>
            </w:r>
          </w:p>
        </w:tc>
        <w:tc>
          <w:tcPr>
            <w:tcW w:w="6946" w:type="dxa"/>
            <w:tcMar>
              <w:top w:w="15" w:type="dxa"/>
              <w:left w:w="15" w:type="dxa"/>
              <w:bottom w:w="15" w:type="dxa"/>
              <w:right w:w="15" w:type="dxa"/>
            </w:tcMar>
            <w:vAlign w:val="center"/>
          </w:tcPr>
          <w:p w14:paraId="5C78C27A" w14:textId="0973600F" w:rsidR="00985581" w:rsidRPr="00080550" w:rsidRDefault="00B057A6" w:rsidP="001D47A1">
            <w:pPr>
              <w:shd w:val="clear" w:color="auto" w:fill="FFFFFF"/>
              <w:spacing w:after="0" w:line="240" w:lineRule="auto"/>
              <w:ind w:right="134"/>
              <w:jc w:val="both"/>
              <w:rPr>
                <w:sz w:val="24"/>
                <w:szCs w:val="24"/>
                <w:lang w:val="ru-RU"/>
              </w:rPr>
            </w:pPr>
            <w:r>
              <w:rPr>
                <w:color w:val="000000"/>
                <w:sz w:val="24"/>
                <w:szCs w:val="24"/>
                <w:lang w:val="ru-RU"/>
              </w:rPr>
              <w:t xml:space="preserve">Обязательное </w:t>
            </w:r>
            <w:r w:rsidR="00003C22" w:rsidRPr="005539C5">
              <w:rPr>
                <w:color w:val="000000"/>
                <w:sz w:val="24"/>
                <w:szCs w:val="24"/>
                <w:lang w:val="ru-RU"/>
              </w:rPr>
              <w:t>Услуг</w:t>
            </w:r>
            <w:r w:rsidR="00003C22">
              <w:rPr>
                <w:color w:val="000000"/>
                <w:sz w:val="24"/>
                <w:szCs w:val="24"/>
                <w:lang w:val="ru-RU"/>
              </w:rPr>
              <w:t>и</w:t>
            </w:r>
            <w:r w:rsidR="00003C22" w:rsidRPr="005539C5">
              <w:rPr>
                <w:color w:val="000000"/>
                <w:sz w:val="24"/>
                <w:szCs w:val="24"/>
                <w:lang w:val="ru-RU"/>
              </w:rPr>
              <w:t xml:space="preserve"> по</w:t>
            </w:r>
            <w:r w:rsidR="00640237">
              <w:rPr>
                <w:color w:val="000000"/>
                <w:sz w:val="24"/>
                <w:szCs w:val="24"/>
                <w:lang w:val="kk-KZ"/>
              </w:rPr>
              <w:t xml:space="preserve"> проведению</w:t>
            </w:r>
            <w:r w:rsidR="000C3B96">
              <w:rPr>
                <w:color w:val="000000"/>
                <w:sz w:val="24"/>
                <w:szCs w:val="24"/>
                <w:lang w:val="kk-KZ"/>
              </w:rPr>
              <w:t xml:space="preserve"> </w:t>
            </w:r>
            <w:r w:rsidR="000C3B96">
              <w:rPr>
                <w:sz w:val="24"/>
                <w:szCs w:val="24"/>
                <w:lang w:val="ru-RU"/>
              </w:rPr>
              <w:t>семинара</w:t>
            </w:r>
            <w:r w:rsidR="00003C22" w:rsidRPr="005539C5">
              <w:rPr>
                <w:sz w:val="24"/>
                <w:szCs w:val="24"/>
                <w:lang w:val="ru-RU"/>
              </w:rPr>
              <w:t xml:space="preserve"> </w:t>
            </w:r>
            <w:r w:rsidR="00003C22">
              <w:rPr>
                <w:sz w:val="24"/>
                <w:szCs w:val="24"/>
                <w:lang w:val="ru-RU"/>
              </w:rPr>
              <w:t>«</w:t>
            </w:r>
            <w:r w:rsidR="00C139C6" w:rsidRPr="00C139C6">
              <w:rPr>
                <w:color w:val="000000"/>
                <w:sz w:val="24"/>
                <w:szCs w:val="24"/>
                <w:lang w:val="ru-RU"/>
              </w:rPr>
              <w:t>Бухгалтерский учет и финансовая отчетность в соответствии с МСФООС</w:t>
            </w:r>
            <w:r w:rsidR="00985581" w:rsidRPr="00985581">
              <w:rPr>
                <w:sz w:val="24"/>
                <w:szCs w:val="24"/>
                <w:lang w:val="ru-RU"/>
              </w:rPr>
              <w:t>»</w:t>
            </w:r>
            <w:r w:rsidR="00942E5C">
              <w:rPr>
                <w:sz w:val="24"/>
                <w:szCs w:val="24"/>
                <w:lang w:val="ru-RU"/>
              </w:rPr>
              <w:t xml:space="preserve"> </w:t>
            </w:r>
            <w:r w:rsidR="00003C22">
              <w:rPr>
                <w:sz w:val="24"/>
                <w:szCs w:val="24"/>
                <w:lang w:val="ru-RU"/>
              </w:rPr>
              <w:t xml:space="preserve">(далее - Услуги) должны включать в себя </w:t>
            </w:r>
            <w:r w:rsidR="000C3B96">
              <w:rPr>
                <w:sz w:val="24"/>
                <w:szCs w:val="24"/>
                <w:lang w:val="ru-RU"/>
              </w:rPr>
              <w:t>семинар</w:t>
            </w:r>
            <w:r w:rsidR="00003C22">
              <w:rPr>
                <w:sz w:val="24"/>
                <w:szCs w:val="24"/>
                <w:lang w:val="ru-RU"/>
              </w:rPr>
              <w:t xml:space="preserve"> </w:t>
            </w:r>
            <w:r w:rsidR="003F1E5B" w:rsidRPr="003F1E5B">
              <w:rPr>
                <w:sz w:val="24"/>
                <w:szCs w:val="24"/>
                <w:lang w:val="ru-RU"/>
              </w:rPr>
              <w:t xml:space="preserve">в </w:t>
            </w:r>
            <w:r w:rsidR="003F1E5B" w:rsidRPr="00B057A6">
              <w:rPr>
                <w:b/>
                <w:bCs/>
                <w:sz w:val="24"/>
                <w:szCs w:val="24"/>
                <w:lang w:val="ru-RU"/>
              </w:rPr>
              <w:t>очной форме</w:t>
            </w:r>
            <w:r w:rsidR="003F1E5B" w:rsidRPr="003F1E5B">
              <w:rPr>
                <w:sz w:val="24"/>
                <w:szCs w:val="24"/>
                <w:lang w:val="ru-RU"/>
              </w:rPr>
              <w:t xml:space="preserve"> </w:t>
            </w:r>
            <w:r w:rsidR="00003C22">
              <w:rPr>
                <w:sz w:val="24"/>
                <w:szCs w:val="24"/>
                <w:lang w:val="ru-RU"/>
              </w:rPr>
              <w:t xml:space="preserve">для </w:t>
            </w:r>
            <w:r w:rsidR="00175196">
              <w:rPr>
                <w:sz w:val="24"/>
                <w:szCs w:val="24"/>
                <w:lang w:val="ru-RU"/>
              </w:rPr>
              <w:t>работник</w:t>
            </w:r>
            <w:r w:rsidR="004F5517">
              <w:rPr>
                <w:sz w:val="24"/>
                <w:szCs w:val="24"/>
                <w:lang w:val="ru-RU"/>
              </w:rPr>
              <w:t>ов</w:t>
            </w:r>
            <w:r w:rsidR="00003C22">
              <w:rPr>
                <w:sz w:val="24"/>
                <w:szCs w:val="24"/>
                <w:lang w:val="ru-RU"/>
              </w:rPr>
              <w:t xml:space="preserve"> Заказ</w:t>
            </w:r>
            <w:r w:rsidR="00003C22" w:rsidRPr="00080550">
              <w:rPr>
                <w:sz w:val="24"/>
                <w:szCs w:val="24"/>
                <w:lang w:val="ru-RU"/>
              </w:rPr>
              <w:t>чика</w:t>
            </w:r>
            <w:r w:rsidR="003C0805" w:rsidRPr="00080550">
              <w:rPr>
                <w:sz w:val="24"/>
                <w:szCs w:val="24"/>
                <w:lang w:val="ru-RU"/>
              </w:rPr>
              <w:t xml:space="preserve"> длительностью не </w:t>
            </w:r>
            <w:r w:rsidR="00BF7509" w:rsidRPr="00080550">
              <w:rPr>
                <w:sz w:val="24"/>
                <w:szCs w:val="24"/>
                <w:lang w:val="ru-RU"/>
              </w:rPr>
              <w:t>более</w:t>
            </w:r>
            <w:r w:rsidR="003C0805" w:rsidRPr="00080550">
              <w:rPr>
                <w:sz w:val="24"/>
                <w:szCs w:val="24"/>
                <w:lang w:val="ru-RU"/>
              </w:rPr>
              <w:t xml:space="preserve"> </w:t>
            </w:r>
            <w:r w:rsidR="002A61C1">
              <w:rPr>
                <w:sz w:val="24"/>
                <w:szCs w:val="24"/>
                <w:lang w:val="ru-RU"/>
              </w:rPr>
              <w:t>2</w:t>
            </w:r>
            <w:r w:rsidR="003C0805" w:rsidRPr="00080550">
              <w:rPr>
                <w:sz w:val="24"/>
                <w:szCs w:val="24"/>
                <w:lang w:val="ru-RU"/>
              </w:rPr>
              <w:t xml:space="preserve"> (</w:t>
            </w:r>
            <w:r w:rsidR="002A61C1">
              <w:rPr>
                <w:sz w:val="24"/>
                <w:szCs w:val="24"/>
                <w:lang w:val="ru-RU"/>
              </w:rPr>
              <w:t>дву</w:t>
            </w:r>
            <w:r w:rsidR="00BF7509" w:rsidRPr="00080550">
              <w:rPr>
                <w:sz w:val="24"/>
                <w:szCs w:val="24"/>
                <w:lang w:val="ru-RU"/>
              </w:rPr>
              <w:t>х</w:t>
            </w:r>
            <w:r w:rsidR="003C0805" w:rsidRPr="00080550">
              <w:rPr>
                <w:sz w:val="24"/>
                <w:szCs w:val="24"/>
                <w:lang w:val="ru-RU"/>
              </w:rPr>
              <w:t xml:space="preserve">) </w:t>
            </w:r>
            <w:r w:rsidR="00C139C6">
              <w:rPr>
                <w:sz w:val="24"/>
                <w:szCs w:val="24"/>
                <w:lang w:val="ru-RU"/>
              </w:rPr>
              <w:t>дней</w:t>
            </w:r>
            <w:r w:rsidR="004E63CF" w:rsidRPr="00080550">
              <w:rPr>
                <w:sz w:val="24"/>
                <w:szCs w:val="24"/>
                <w:lang w:val="ru-RU"/>
              </w:rPr>
              <w:t xml:space="preserve"> и </w:t>
            </w:r>
            <w:r w:rsidR="00C139C6">
              <w:rPr>
                <w:sz w:val="24"/>
                <w:szCs w:val="24"/>
                <w:lang w:val="ru-RU"/>
              </w:rPr>
              <w:t>8</w:t>
            </w:r>
            <w:r w:rsidR="004E63CF" w:rsidRPr="00080550">
              <w:rPr>
                <w:sz w:val="24"/>
                <w:szCs w:val="24"/>
                <w:lang w:val="ru-RU"/>
              </w:rPr>
              <w:t xml:space="preserve"> (</w:t>
            </w:r>
            <w:r w:rsidR="00C139C6">
              <w:rPr>
                <w:sz w:val="24"/>
                <w:szCs w:val="24"/>
                <w:lang w:val="ru-RU"/>
              </w:rPr>
              <w:t>восемь</w:t>
            </w:r>
            <w:r w:rsidR="004E63CF" w:rsidRPr="00080550">
              <w:rPr>
                <w:sz w:val="24"/>
                <w:szCs w:val="24"/>
                <w:lang w:val="ru-RU"/>
              </w:rPr>
              <w:t>) академических часов в день</w:t>
            </w:r>
            <w:r w:rsidR="00003C22" w:rsidRPr="00080550">
              <w:rPr>
                <w:sz w:val="24"/>
                <w:szCs w:val="24"/>
                <w:lang w:val="ru-RU"/>
              </w:rPr>
              <w:t xml:space="preserve"> </w:t>
            </w:r>
            <w:r w:rsidR="000C3B96" w:rsidRPr="00080550">
              <w:rPr>
                <w:sz w:val="24"/>
                <w:szCs w:val="24"/>
                <w:lang w:val="ru-RU"/>
              </w:rPr>
              <w:t>и должен содержать, как минимум, следующие темы:</w:t>
            </w:r>
            <w:r w:rsidR="00772208" w:rsidRPr="00080550">
              <w:rPr>
                <w:sz w:val="24"/>
                <w:szCs w:val="24"/>
                <w:lang w:val="ru-RU"/>
              </w:rPr>
              <w:t xml:space="preserve"> </w:t>
            </w:r>
          </w:p>
          <w:p w14:paraId="1FC9A574" w14:textId="79E663A8" w:rsidR="002E7567" w:rsidRPr="00BD401B" w:rsidRDefault="00BD401B" w:rsidP="00ED3030">
            <w:pPr>
              <w:spacing w:after="0" w:line="240" w:lineRule="auto"/>
              <w:ind w:left="107" w:firstLine="142"/>
              <w:rPr>
                <w:rFonts w:eastAsia="Calibri"/>
                <w:sz w:val="24"/>
                <w:szCs w:val="24"/>
                <w:lang w:val="ru-RU" w:eastAsia="ru-RU"/>
              </w:rPr>
            </w:pPr>
            <w:r w:rsidRPr="00BD401B">
              <w:rPr>
                <w:rFonts w:eastAsia="Calibri"/>
                <w:sz w:val="24"/>
                <w:szCs w:val="24"/>
                <w:lang w:val="ru-RU" w:eastAsia="ru-RU"/>
              </w:rPr>
              <w:t xml:space="preserve">Организация бухгалтерского учета. Новый порядок передачи дел. Учет заработной платы в государственных учреждениях с учетом исчисления налогов. Временная трудоспособность в 2026 году. </w:t>
            </w:r>
            <w:r>
              <w:rPr>
                <w:rFonts w:eastAsia="Calibri"/>
                <w:sz w:val="24"/>
                <w:szCs w:val="24"/>
                <w:lang w:val="ru-RU" w:eastAsia="ru-RU"/>
              </w:rPr>
              <w:t xml:space="preserve">Резервы по неиспользуемым отпускам работникам. Уточнения и новые корреспонденции счетов. Амортизация объектов основных средств. </w:t>
            </w:r>
            <w:r w:rsidR="002A61C1">
              <w:rPr>
                <w:rFonts w:eastAsia="Calibri"/>
                <w:sz w:val="24"/>
                <w:szCs w:val="24"/>
                <w:lang w:val="ru-RU" w:eastAsia="ru-RU"/>
              </w:rPr>
              <w:t>Служебные командировки. Формы финансовой отчетности.</w:t>
            </w:r>
          </w:p>
          <w:p w14:paraId="00BEAB68" w14:textId="6B1FC790" w:rsidR="00575955" w:rsidRPr="00575955" w:rsidRDefault="00061E99" w:rsidP="00575955">
            <w:pPr>
              <w:spacing w:after="0" w:line="240" w:lineRule="auto"/>
              <w:jc w:val="both"/>
              <w:rPr>
                <w:color w:val="000000"/>
                <w:sz w:val="24"/>
                <w:szCs w:val="24"/>
                <w:lang w:val="ru-RU"/>
              </w:rPr>
            </w:pPr>
            <w:r w:rsidRPr="00061E99">
              <w:rPr>
                <w:color w:val="000000"/>
                <w:sz w:val="24"/>
                <w:szCs w:val="24"/>
                <w:lang w:val="ru-RU"/>
              </w:rPr>
              <w:t xml:space="preserve">- </w:t>
            </w:r>
            <w:r w:rsidR="00575955" w:rsidRPr="00575955">
              <w:rPr>
                <w:color w:val="000000"/>
                <w:sz w:val="24"/>
                <w:szCs w:val="24"/>
                <w:lang w:val="ru-RU"/>
              </w:rPr>
              <w:t xml:space="preserve">не позднее 20 (двадцати) минут до начала </w:t>
            </w:r>
            <w:r w:rsidR="00BD34A2">
              <w:rPr>
                <w:color w:val="000000"/>
                <w:sz w:val="24"/>
                <w:szCs w:val="24"/>
                <w:lang w:val="ru-RU"/>
              </w:rPr>
              <w:t>курса повышение квалификации</w:t>
            </w:r>
            <w:r w:rsidR="00575955" w:rsidRPr="00575955">
              <w:rPr>
                <w:color w:val="000000"/>
                <w:sz w:val="24"/>
                <w:szCs w:val="24"/>
                <w:lang w:val="ru-RU"/>
              </w:rPr>
              <w:t xml:space="preserve"> материалы (слайды) по программе семинара на бумажном или электронном носителе;</w:t>
            </w:r>
          </w:p>
          <w:p w14:paraId="2DC2664F" w14:textId="77777777" w:rsidR="00575955" w:rsidRPr="00575955" w:rsidRDefault="00575955" w:rsidP="00575955">
            <w:pPr>
              <w:spacing w:after="0" w:line="240" w:lineRule="auto"/>
              <w:jc w:val="both"/>
              <w:rPr>
                <w:color w:val="000000"/>
                <w:sz w:val="24"/>
                <w:szCs w:val="24"/>
                <w:lang w:val="ru-RU"/>
              </w:rPr>
            </w:pPr>
            <w:r w:rsidRPr="00575955">
              <w:rPr>
                <w:color w:val="000000"/>
                <w:sz w:val="24"/>
                <w:szCs w:val="24"/>
                <w:lang w:val="ru-RU"/>
              </w:rPr>
              <w:t>- при необходимости не позднее 20 (двадцати) минут до начала семинара материалы кейсов/практических примеров, памятки и шаблоны регламентирующих документов;</w:t>
            </w:r>
          </w:p>
          <w:p w14:paraId="15DBC104" w14:textId="75D85A25" w:rsidR="00575955" w:rsidRPr="00575955" w:rsidRDefault="00575955" w:rsidP="00575955">
            <w:pPr>
              <w:spacing w:after="0" w:line="240" w:lineRule="auto"/>
              <w:jc w:val="both"/>
              <w:rPr>
                <w:color w:val="000000"/>
                <w:sz w:val="24"/>
                <w:szCs w:val="24"/>
                <w:lang w:val="ru-RU"/>
              </w:rPr>
            </w:pPr>
            <w:r w:rsidRPr="00575955">
              <w:rPr>
                <w:color w:val="000000"/>
                <w:sz w:val="24"/>
                <w:szCs w:val="24"/>
                <w:lang w:val="ru-RU"/>
              </w:rPr>
              <w:t xml:space="preserve">- не позднее 20 (двадцати) минут до начала </w:t>
            </w:r>
            <w:r w:rsidR="00BD34A2">
              <w:rPr>
                <w:color w:val="000000"/>
                <w:sz w:val="24"/>
                <w:szCs w:val="24"/>
                <w:lang w:val="ru-RU"/>
              </w:rPr>
              <w:t>курса повышение квалификации</w:t>
            </w:r>
            <w:r w:rsidRPr="00575955">
              <w:rPr>
                <w:color w:val="000000"/>
                <w:sz w:val="24"/>
                <w:szCs w:val="24"/>
                <w:lang w:val="ru-RU"/>
              </w:rPr>
              <w:t xml:space="preserve"> иные необходимые материалы и средства для проведения семинара.</w:t>
            </w:r>
          </w:p>
          <w:p w14:paraId="2A886D0A" w14:textId="365F5CAE" w:rsidR="00575955" w:rsidRPr="00575955" w:rsidRDefault="00575955" w:rsidP="00575955">
            <w:pPr>
              <w:spacing w:after="0" w:line="240" w:lineRule="auto"/>
              <w:jc w:val="both"/>
              <w:rPr>
                <w:color w:val="000000"/>
                <w:sz w:val="24"/>
                <w:szCs w:val="24"/>
                <w:lang w:val="ru-RU"/>
              </w:rPr>
            </w:pPr>
            <w:r w:rsidRPr="00575955">
              <w:rPr>
                <w:color w:val="000000"/>
                <w:sz w:val="24"/>
                <w:szCs w:val="24"/>
                <w:lang w:val="ru-RU"/>
              </w:rPr>
              <w:t xml:space="preserve">В случае переноса даты проведения </w:t>
            </w:r>
            <w:r w:rsidR="00BD34A2">
              <w:rPr>
                <w:color w:val="000000"/>
                <w:sz w:val="24"/>
                <w:szCs w:val="24"/>
                <w:lang w:val="ru-RU"/>
              </w:rPr>
              <w:t>курса повышение квалификации</w:t>
            </w:r>
            <w:r w:rsidRPr="00575955">
              <w:rPr>
                <w:color w:val="000000"/>
                <w:sz w:val="24"/>
                <w:szCs w:val="24"/>
                <w:lang w:val="ru-RU"/>
              </w:rPr>
              <w:t xml:space="preserve">, Поставщик должен предупредить Заказчика не позднее 1 (одного) рабочего дня до назначенной ранее даты проведения </w:t>
            </w:r>
            <w:r w:rsidR="00BD34A2">
              <w:rPr>
                <w:color w:val="000000"/>
                <w:sz w:val="24"/>
                <w:szCs w:val="24"/>
                <w:lang w:val="ru-RU"/>
              </w:rPr>
              <w:t>курса повышение квалификаций</w:t>
            </w:r>
            <w:r w:rsidRPr="00575955">
              <w:rPr>
                <w:color w:val="000000"/>
                <w:sz w:val="24"/>
                <w:szCs w:val="24"/>
                <w:lang w:val="ru-RU"/>
              </w:rPr>
              <w:t>. В случае технических неполадок у Поставщика, Поставщик должен предоставить подтверждение.</w:t>
            </w:r>
          </w:p>
          <w:p w14:paraId="4ECBEBC4" w14:textId="77777777" w:rsidR="00575955" w:rsidRPr="00575955" w:rsidRDefault="00575955" w:rsidP="00575955">
            <w:pPr>
              <w:spacing w:after="0" w:line="240" w:lineRule="auto"/>
              <w:jc w:val="both"/>
              <w:rPr>
                <w:color w:val="000000"/>
                <w:sz w:val="24"/>
                <w:szCs w:val="24"/>
                <w:lang w:val="ru-RU"/>
              </w:rPr>
            </w:pPr>
            <w:r w:rsidRPr="00575955">
              <w:rPr>
                <w:color w:val="000000"/>
                <w:sz w:val="24"/>
                <w:szCs w:val="24"/>
                <w:lang w:val="ru-RU"/>
              </w:rPr>
              <w:t>Заказчик вправе назначить ответственное лицо из числа работников Заказчика для проверки оказываемых Услуг на предмет соответствия требованиям, указанным в технической спецификации.</w:t>
            </w:r>
          </w:p>
          <w:p w14:paraId="00209935" w14:textId="2B7240D7" w:rsidR="00575955" w:rsidRPr="00575955" w:rsidRDefault="00575955" w:rsidP="00575955">
            <w:pPr>
              <w:spacing w:after="0" w:line="240" w:lineRule="auto"/>
              <w:jc w:val="both"/>
              <w:rPr>
                <w:color w:val="000000"/>
                <w:sz w:val="24"/>
                <w:szCs w:val="24"/>
                <w:lang w:val="ru-RU"/>
              </w:rPr>
            </w:pPr>
            <w:r w:rsidRPr="00575955">
              <w:rPr>
                <w:color w:val="000000"/>
                <w:sz w:val="24"/>
                <w:szCs w:val="24"/>
                <w:lang w:val="ru-RU"/>
              </w:rPr>
              <w:t xml:space="preserve">Поставщик дает согласие на </w:t>
            </w:r>
            <w:r w:rsidRPr="00575955">
              <w:rPr>
                <w:color w:val="000000"/>
                <w:sz w:val="24"/>
                <w:szCs w:val="24"/>
                <w:lang w:val="kk-KZ"/>
              </w:rPr>
              <w:t xml:space="preserve">выборочную </w:t>
            </w:r>
            <w:r w:rsidRPr="00575955">
              <w:rPr>
                <w:color w:val="000000"/>
                <w:sz w:val="24"/>
                <w:szCs w:val="24"/>
                <w:lang w:val="ru-RU"/>
              </w:rPr>
              <w:t xml:space="preserve">запись </w:t>
            </w:r>
            <w:r w:rsidR="00BD34A2">
              <w:rPr>
                <w:color w:val="000000"/>
                <w:sz w:val="24"/>
                <w:szCs w:val="24"/>
                <w:lang w:val="ru-RU"/>
              </w:rPr>
              <w:t>курса повышение квалификации</w:t>
            </w:r>
            <w:r w:rsidRPr="00575955">
              <w:rPr>
                <w:color w:val="000000"/>
                <w:sz w:val="24"/>
                <w:szCs w:val="24"/>
                <w:lang w:val="ru-RU"/>
              </w:rPr>
              <w:t xml:space="preserve"> в аудио/видео формате, на снятие скриншотов в целях контроля качества оказываемых Услуг. Заказчик вправе записать не более 5 (пяти) отрывков </w:t>
            </w:r>
            <w:r w:rsidR="00BD34A2">
              <w:rPr>
                <w:color w:val="000000"/>
                <w:sz w:val="24"/>
                <w:szCs w:val="24"/>
                <w:lang w:val="ru-RU"/>
              </w:rPr>
              <w:t xml:space="preserve">курса повышение квалификации </w:t>
            </w:r>
            <w:r w:rsidRPr="00575955">
              <w:rPr>
                <w:color w:val="000000"/>
                <w:sz w:val="24"/>
                <w:szCs w:val="24"/>
                <w:lang w:val="ru-RU"/>
              </w:rPr>
              <w:t xml:space="preserve"> продолжительностью не более 5 (пяти) минут. </w:t>
            </w:r>
          </w:p>
          <w:p w14:paraId="5425E5C0" w14:textId="372AF040" w:rsidR="00183F3D" w:rsidRPr="00B35019" w:rsidRDefault="00575955" w:rsidP="00B35019">
            <w:pPr>
              <w:spacing w:after="0" w:line="240" w:lineRule="auto"/>
              <w:jc w:val="both"/>
              <w:rPr>
                <w:color w:val="000000"/>
                <w:sz w:val="24"/>
                <w:szCs w:val="24"/>
                <w:lang w:val="ru-RU"/>
              </w:rPr>
            </w:pPr>
            <w:r w:rsidRPr="00575955">
              <w:rPr>
                <w:color w:val="000000"/>
                <w:sz w:val="24"/>
                <w:szCs w:val="24"/>
                <w:lang w:val="ru-RU"/>
              </w:rPr>
              <w:t xml:space="preserve">Поставщик по завершению </w:t>
            </w:r>
            <w:r w:rsidR="00BD34A2">
              <w:rPr>
                <w:color w:val="000000"/>
                <w:sz w:val="24"/>
                <w:szCs w:val="24"/>
                <w:lang w:val="ru-RU"/>
              </w:rPr>
              <w:t>курса повышение квалификации</w:t>
            </w:r>
            <w:r w:rsidRPr="00575955">
              <w:rPr>
                <w:color w:val="000000"/>
                <w:sz w:val="24"/>
                <w:szCs w:val="24"/>
                <w:lang w:val="ru-RU"/>
              </w:rPr>
              <w:t xml:space="preserve"> должен предоставить работникам Заказчика сертификаты, подтверждающие успешное прослушивание </w:t>
            </w:r>
            <w:r w:rsidR="00BD34A2">
              <w:rPr>
                <w:color w:val="000000"/>
                <w:sz w:val="24"/>
                <w:szCs w:val="24"/>
                <w:lang w:val="ru-RU"/>
              </w:rPr>
              <w:t>курса повышение квалификации</w:t>
            </w:r>
            <w:r w:rsidRPr="00575955">
              <w:rPr>
                <w:color w:val="000000"/>
                <w:sz w:val="24"/>
                <w:szCs w:val="24"/>
                <w:lang w:val="ru-RU"/>
              </w:rPr>
              <w:t>.</w:t>
            </w:r>
          </w:p>
        </w:tc>
      </w:tr>
      <w:tr w:rsidR="00CB7CE2" w:rsidRPr="004F4D10" w14:paraId="6FD088F8" w14:textId="77777777" w:rsidTr="00C43A4C">
        <w:trPr>
          <w:trHeight w:val="30"/>
        </w:trPr>
        <w:tc>
          <w:tcPr>
            <w:tcW w:w="2977" w:type="dxa"/>
            <w:tcMar>
              <w:top w:w="15" w:type="dxa"/>
              <w:left w:w="15" w:type="dxa"/>
              <w:bottom w:w="15" w:type="dxa"/>
              <w:right w:w="15" w:type="dxa"/>
            </w:tcMar>
            <w:vAlign w:val="center"/>
          </w:tcPr>
          <w:p w14:paraId="118AD60B" w14:textId="77777777" w:rsidR="00CB7CE2" w:rsidRPr="00CB7CE2" w:rsidRDefault="00CB7CE2" w:rsidP="002720D3">
            <w:pPr>
              <w:spacing w:after="0" w:line="240" w:lineRule="auto"/>
              <w:jc w:val="both"/>
              <w:rPr>
                <w:b/>
                <w:bCs/>
                <w:color w:val="000000"/>
                <w:sz w:val="24"/>
                <w:szCs w:val="24"/>
                <w:lang w:val="ru-RU"/>
              </w:rPr>
            </w:pPr>
            <w:r w:rsidRPr="00CB7CE2">
              <w:rPr>
                <w:b/>
                <w:bCs/>
                <w:color w:val="000000"/>
                <w:sz w:val="24"/>
                <w:szCs w:val="24"/>
                <w:lang w:val="ru-RU"/>
              </w:rPr>
              <w:t>Дополнительные требования к Поставщику</w:t>
            </w:r>
          </w:p>
        </w:tc>
        <w:tc>
          <w:tcPr>
            <w:tcW w:w="6946" w:type="dxa"/>
            <w:tcMar>
              <w:top w:w="15" w:type="dxa"/>
              <w:left w:w="15" w:type="dxa"/>
              <w:bottom w:w="15" w:type="dxa"/>
              <w:right w:w="15" w:type="dxa"/>
            </w:tcMar>
            <w:vAlign w:val="center"/>
          </w:tcPr>
          <w:p w14:paraId="00BF0C4E" w14:textId="247A453C" w:rsidR="00CB7CE2" w:rsidRPr="00CB7CE2" w:rsidRDefault="00CB7CE2" w:rsidP="00CB7CE2">
            <w:pPr>
              <w:shd w:val="clear" w:color="auto" w:fill="FFFFFF"/>
              <w:spacing w:after="0" w:line="240" w:lineRule="auto"/>
              <w:ind w:right="134"/>
              <w:jc w:val="both"/>
              <w:rPr>
                <w:color w:val="000000"/>
                <w:sz w:val="24"/>
                <w:szCs w:val="24"/>
                <w:lang w:val="ru-RU"/>
              </w:rPr>
            </w:pPr>
            <w:r w:rsidRPr="00CB7CE2">
              <w:rPr>
                <w:color w:val="000000"/>
                <w:sz w:val="24"/>
                <w:szCs w:val="24"/>
                <w:lang w:val="ru-RU"/>
              </w:rPr>
              <w:t>1</w:t>
            </w:r>
            <w:r w:rsidR="00C362A1">
              <w:rPr>
                <w:color w:val="000000"/>
                <w:sz w:val="24"/>
                <w:szCs w:val="24"/>
                <w:lang w:val="ru-RU"/>
              </w:rPr>
              <w:t>)</w:t>
            </w:r>
            <w:r w:rsidR="00C362A1">
              <w:rPr>
                <w:color w:val="000000"/>
                <w:sz w:val="24"/>
                <w:szCs w:val="24"/>
                <w:lang w:val="ru-RU"/>
              </w:rPr>
              <w:tab/>
              <w:t xml:space="preserve">Поставщик должен иметь офис </w:t>
            </w:r>
            <w:r w:rsidRPr="00CB7CE2">
              <w:rPr>
                <w:color w:val="000000"/>
                <w:sz w:val="24"/>
                <w:szCs w:val="24"/>
                <w:lang w:val="ru-RU"/>
              </w:rPr>
              <w:t xml:space="preserve">( в аренде либо своя) </w:t>
            </w:r>
          </w:p>
          <w:p w14:paraId="27E6DC9E" w14:textId="768C9F57" w:rsidR="00CB7CE2" w:rsidRDefault="00CB7CE2" w:rsidP="00CB7CE2">
            <w:pPr>
              <w:shd w:val="clear" w:color="auto" w:fill="FFFFFF"/>
              <w:spacing w:after="0" w:line="240" w:lineRule="auto"/>
              <w:ind w:right="134"/>
              <w:jc w:val="both"/>
              <w:rPr>
                <w:color w:val="000000"/>
                <w:sz w:val="24"/>
                <w:szCs w:val="24"/>
                <w:lang w:val="ru-RU"/>
              </w:rPr>
            </w:pPr>
            <w:r w:rsidRPr="00CB7CE2">
              <w:rPr>
                <w:color w:val="000000"/>
                <w:sz w:val="24"/>
                <w:szCs w:val="24"/>
                <w:lang w:val="ru-RU"/>
              </w:rPr>
              <w:t>3)</w:t>
            </w:r>
            <w:r w:rsidRPr="00CB7CE2">
              <w:rPr>
                <w:color w:val="000000"/>
                <w:sz w:val="24"/>
                <w:szCs w:val="24"/>
                <w:lang w:val="ru-RU"/>
              </w:rPr>
              <w:tab/>
              <w:t>Оснащение -  учебный материал по программе, блокнот для записей, ручка, сертификат.</w:t>
            </w:r>
          </w:p>
          <w:p w14:paraId="38C16F1D" w14:textId="2F7164D2" w:rsidR="00CB7CE2" w:rsidRPr="00CB7CE2" w:rsidRDefault="00CB7CE2" w:rsidP="00B35019">
            <w:pPr>
              <w:shd w:val="clear" w:color="auto" w:fill="FFFFFF"/>
              <w:spacing w:after="0" w:line="240" w:lineRule="auto"/>
              <w:ind w:right="134"/>
              <w:jc w:val="both"/>
              <w:rPr>
                <w:i/>
                <w:iCs/>
                <w:color w:val="000000"/>
                <w:sz w:val="24"/>
                <w:szCs w:val="24"/>
                <w:lang w:val="ru-RU"/>
              </w:rPr>
            </w:pPr>
          </w:p>
        </w:tc>
      </w:tr>
    </w:tbl>
    <w:p w14:paraId="6F96A4A4" w14:textId="77777777" w:rsidR="00020386" w:rsidRDefault="00020386" w:rsidP="00CA058B">
      <w:pPr>
        <w:spacing w:after="0" w:line="240" w:lineRule="auto"/>
        <w:rPr>
          <w:sz w:val="20"/>
          <w:szCs w:val="20"/>
          <w:lang w:val="ru-RU"/>
        </w:rPr>
      </w:pPr>
    </w:p>
    <w:p w14:paraId="1E0A815F" w14:textId="58B46DB6" w:rsidR="007B5593" w:rsidRPr="004F4D10" w:rsidRDefault="007B5593" w:rsidP="007B5593">
      <w:pPr>
        <w:spacing w:after="0" w:line="240" w:lineRule="auto"/>
        <w:jc w:val="both"/>
        <w:rPr>
          <w:b/>
          <w:sz w:val="24"/>
          <w:szCs w:val="24"/>
          <w:lang w:val="kk-KZ" w:eastAsia="ru-RU"/>
        </w:rPr>
      </w:pPr>
      <w:r>
        <w:rPr>
          <w:b/>
          <w:sz w:val="24"/>
          <w:szCs w:val="24"/>
          <w:lang w:val="kk-KZ" w:eastAsia="ru-RU"/>
        </w:rPr>
        <w:t xml:space="preserve">    </w:t>
      </w:r>
    </w:p>
    <w:sectPr w:rsidR="007B5593" w:rsidRPr="004F4D10" w:rsidSect="00F3566A">
      <w:pgSz w:w="11906" w:h="16838"/>
      <w:pgMar w:top="568" w:right="850" w:bottom="142"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EYInterstate-Light">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576B3"/>
    <w:multiLevelType w:val="hybridMultilevel"/>
    <w:tmpl w:val="E17499A4"/>
    <w:lvl w:ilvl="0" w:tplc="2A0A347C">
      <w:start w:val="1"/>
      <w:numFmt w:val="bullet"/>
      <w:pStyle w:val="LDListBul1"/>
      <w:lvlText w:val="­"/>
      <w:lvlJc w:val="left"/>
      <w:pPr>
        <w:ind w:left="454" w:hanging="454"/>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FDE655D"/>
    <w:multiLevelType w:val="hybridMultilevel"/>
    <w:tmpl w:val="DDD0F366"/>
    <w:lvl w:ilvl="0" w:tplc="039277A2">
      <w:start w:val="2"/>
      <w:numFmt w:val="decimal"/>
      <w:lvlText w:val="%1"/>
      <w:lvlJc w:val="left"/>
      <w:pPr>
        <w:ind w:left="720" w:hanging="360"/>
      </w:pPr>
      <w:rPr>
        <w:rFonts w:eastAsia="Calibri"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C7E4E37"/>
    <w:multiLevelType w:val="hybridMultilevel"/>
    <w:tmpl w:val="ECFC2B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E2644E1"/>
    <w:multiLevelType w:val="hybridMultilevel"/>
    <w:tmpl w:val="7054CB2A"/>
    <w:lvl w:ilvl="0" w:tplc="04190003">
      <w:start w:val="1"/>
      <w:numFmt w:val="bullet"/>
      <w:lvlText w:val="o"/>
      <w:lvlJc w:val="left"/>
      <w:pPr>
        <w:ind w:left="720" w:hanging="360"/>
      </w:pPr>
      <w:rPr>
        <w:rFonts w:ascii="Courier New" w:hAnsi="Courier New" w:cs="Courier New" w:hint="default"/>
      </w:rPr>
    </w:lvl>
    <w:lvl w:ilvl="1" w:tplc="7CDCA07E">
      <w:numFmt w:val="bullet"/>
      <w:lvlText w:val="•"/>
      <w:lvlJc w:val="left"/>
      <w:pPr>
        <w:ind w:left="1785" w:hanging="705"/>
      </w:pPr>
      <w:rPr>
        <w:rFonts w:ascii="Times New Roman" w:eastAsia="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10F0463"/>
    <w:multiLevelType w:val="hybridMultilevel"/>
    <w:tmpl w:val="BAACEAB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17E145C"/>
    <w:multiLevelType w:val="hybridMultilevel"/>
    <w:tmpl w:val="6E58B3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66B76F2"/>
    <w:multiLevelType w:val="hybridMultilevel"/>
    <w:tmpl w:val="8BDE60F2"/>
    <w:lvl w:ilvl="0" w:tplc="04190001">
      <w:start w:val="1"/>
      <w:numFmt w:val="bullet"/>
      <w:lvlText w:val=""/>
      <w:lvlJc w:val="left"/>
      <w:pPr>
        <w:ind w:left="716" w:hanging="360"/>
      </w:pPr>
      <w:rPr>
        <w:rFonts w:ascii="Symbol" w:hAnsi="Symbol" w:hint="default"/>
      </w:rPr>
    </w:lvl>
    <w:lvl w:ilvl="1" w:tplc="04190003" w:tentative="1">
      <w:start w:val="1"/>
      <w:numFmt w:val="bullet"/>
      <w:lvlText w:val="o"/>
      <w:lvlJc w:val="left"/>
      <w:pPr>
        <w:ind w:left="1436" w:hanging="360"/>
      </w:pPr>
      <w:rPr>
        <w:rFonts w:ascii="Courier New" w:hAnsi="Courier New" w:cs="Courier New" w:hint="default"/>
      </w:rPr>
    </w:lvl>
    <w:lvl w:ilvl="2" w:tplc="04190005" w:tentative="1">
      <w:start w:val="1"/>
      <w:numFmt w:val="bullet"/>
      <w:lvlText w:val=""/>
      <w:lvlJc w:val="left"/>
      <w:pPr>
        <w:ind w:left="2156" w:hanging="360"/>
      </w:pPr>
      <w:rPr>
        <w:rFonts w:ascii="Wingdings" w:hAnsi="Wingdings" w:hint="default"/>
      </w:rPr>
    </w:lvl>
    <w:lvl w:ilvl="3" w:tplc="04190001" w:tentative="1">
      <w:start w:val="1"/>
      <w:numFmt w:val="bullet"/>
      <w:lvlText w:val=""/>
      <w:lvlJc w:val="left"/>
      <w:pPr>
        <w:ind w:left="2876" w:hanging="360"/>
      </w:pPr>
      <w:rPr>
        <w:rFonts w:ascii="Symbol" w:hAnsi="Symbol" w:hint="default"/>
      </w:rPr>
    </w:lvl>
    <w:lvl w:ilvl="4" w:tplc="04190003" w:tentative="1">
      <w:start w:val="1"/>
      <w:numFmt w:val="bullet"/>
      <w:lvlText w:val="o"/>
      <w:lvlJc w:val="left"/>
      <w:pPr>
        <w:ind w:left="3596" w:hanging="360"/>
      </w:pPr>
      <w:rPr>
        <w:rFonts w:ascii="Courier New" w:hAnsi="Courier New" w:cs="Courier New" w:hint="default"/>
      </w:rPr>
    </w:lvl>
    <w:lvl w:ilvl="5" w:tplc="04190005" w:tentative="1">
      <w:start w:val="1"/>
      <w:numFmt w:val="bullet"/>
      <w:lvlText w:val=""/>
      <w:lvlJc w:val="left"/>
      <w:pPr>
        <w:ind w:left="4316" w:hanging="360"/>
      </w:pPr>
      <w:rPr>
        <w:rFonts w:ascii="Wingdings" w:hAnsi="Wingdings" w:hint="default"/>
      </w:rPr>
    </w:lvl>
    <w:lvl w:ilvl="6" w:tplc="04190001" w:tentative="1">
      <w:start w:val="1"/>
      <w:numFmt w:val="bullet"/>
      <w:lvlText w:val=""/>
      <w:lvlJc w:val="left"/>
      <w:pPr>
        <w:ind w:left="5036" w:hanging="360"/>
      </w:pPr>
      <w:rPr>
        <w:rFonts w:ascii="Symbol" w:hAnsi="Symbol" w:hint="default"/>
      </w:rPr>
    </w:lvl>
    <w:lvl w:ilvl="7" w:tplc="04190003" w:tentative="1">
      <w:start w:val="1"/>
      <w:numFmt w:val="bullet"/>
      <w:lvlText w:val="o"/>
      <w:lvlJc w:val="left"/>
      <w:pPr>
        <w:ind w:left="5756" w:hanging="360"/>
      </w:pPr>
      <w:rPr>
        <w:rFonts w:ascii="Courier New" w:hAnsi="Courier New" w:cs="Courier New" w:hint="default"/>
      </w:rPr>
    </w:lvl>
    <w:lvl w:ilvl="8" w:tplc="04190005" w:tentative="1">
      <w:start w:val="1"/>
      <w:numFmt w:val="bullet"/>
      <w:lvlText w:val=""/>
      <w:lvlJc w:val="left"/>
      <w:pPr>
        <w:ind w:left="6476" w:hanging="360"/>
      </w:pPr>
      <w:rPr>
        <w:rFonts w:ascii="Wingdings" w:hAnsi="Wingdings" w:hint="default"/>
      </w:rPr>
    </w:lvl>
  </w:abstractNum>
  <w:abstractNum w:abstractNumId="7" w15:restartNumberingAfterBreak="0">
    <w:nsid w:val="413A00F2"/>
    <w:multiLevelType w:val="hybridMultilevel"/>
    <w:tmpl w:val="CF14C768"/>
    <w:lvl w:ilvl="0" w:tplc="04190001">
      <w:start w:val="1"/>
      <w:numFmt w:val="bullet"/>
      <w:lvlText w:val=""/>
      <w:lvlJc w:val="left"/>
      <w:pPr>
        <w:ind w:left="720" w:hanging="360"/>
      </w:pPr>
      <w:rPr>
        <w:rFonts w:ascii="Symbol" w:hAnsi="Symbol" w:hint="default"/>
      </w:rPr>
    </w:lvl>
    <w:lvl w:ilvl="1" w:tplc="7CDCA07E">
      <w:numFmt w:val="bullet"/>
      <w:lvlText w:val="•"/>
      <w:lvlJc w:val="left"/>
      <w:pPr>
        <w:ind w:left="1785" w:hanging="705"/>
      </w:pPr>
      <w:rPr>
        <w:rFonts w:ascii="Times New Roman" w:eastAsia="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4C9C4046"/>
    <w:multiLevelType w:val="hybridMultilevel"/>
    <w:tmpl w:val="FF5042F0"/>
    <w:lvl w:ilvl="0" w:tplc="F2089E46">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9" w15:restartNumberingAfterBreak="0">
    <w:nsid w:val="4E2A71C7"/>
    <w:multiLevelType w:val="hybridMultilevel"/>
    <w:tmpl w:val="52D8B0B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5A217506"/>
    <w:multiLevelType w:val="hybridMultilevel"/>
    <w:tmpl w:val="4FD074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644D34F2"/>
    <w:multiLevelType w:val="hybridMultilevel"/>
    <w:tmpl w:val="AC942AAE"/>
    <w:lvl w:ilvl="0" w:tplc="7CDCA07E">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66B86302"/>
    <w:multiLevelType w:val="multilevel"/>
    <w:tmpl w:val="DC22A872"/>
    <w:lvl w:ilvl="0">
      <w:start w:val="1"/>
      <w:numFmt w:val="decimal"/>
      <w:pStyle w:val="LDApplicationNum"/>
      <w:lvlText w:val="Приложение %1. "/>
      <w:lvlJc w:val="left"/>
      <w:pPr>
        <w:tabs>
          <w:tab w:val="num" w:pos="6067"/>
        </w:tabs>
        <w:ind w:left="567" w:firstLine="5443"/>
      </w:pPr>
      <w:rPr>
        <w:rFonts w:ascii="Times New Roman" w:hAnsi="Times New Roman" w:hint="default"/>
        <w:b/>
        <w:i w:val="0"/>
        <w:caps w:val="0"/>
        <w:sz w:val="32"/>
      </w:rPr>
    </w:lvl>
    <w:lvl w:ilvl="1">
      <w:start w:val="2"/>
      <w:numFmt w:val="decimal"/>
      <w:pStyle w:val="LDApplicationNum2"/>
      <w:lvlText w:val="%1.%2."/>
      <w:lvlJc w:val="left"/>
      <w:rPr>
        <w:rFonts w:ascii="Times New Roman" w:hAnsi="Times New Roman" w:cs="Times New Roman" w:hint="default"/>
        <w:b/>
        <w:bCs w:val="0"/>
        <w:i w:val="0"/>
        <w:iCs w:val="0"/>
        <w:caps w:val="0"/>
        <w:smallCaps w:val="0"/>
        <w:strike w:val="0"/>
        <w:dstrike w:val="0"/>
        <w:vanish w:val="0"/>
        <w:color w:val="000000"/>
        <w:spacing w:val="0"/>
        <w:kern w:val="0"/>
        <w:position w:val="0"/>
        <w:u w:val="none"/>
        <w:vertAlign w:val="baseline"/>
        <w:em w:val="none"/>
        <w:lang w:val="ru-RU"/>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LDApplicationNum3"/>
      <w:lvlText w:val="%1.%2.%3."/>
      <w:lvlJc w:val="left"/>
      <w:pPr>
        <w:tabs>
          <w:tab w:val="num" w:pos="1134"/>
        </w:tabs>
        <w:ind w:left="1134" w:hanging="567"/>
      </w:pPr>
      <w:rPr>
        <w:rFonts w:ascii="Times New Roman" w:hAnsi="Times New Roman" w:hint="default"/>
        <w:sz w:val="24"/>
      </w:rPr>
    </w:lvl>
    <w:lvl w:ilvl="3">
      <w:start w:val="1"/>
      <w:numFmt w:val="decimal"/>
      <w:lvlRestart w:val="1"/>
      <w:pStyle w:val="LDApplicationNumTab"/>
      <w:lvlText w:val="Табл. %1.%4 - "/>
      <w:lvlJc w:val="left"/>
      <w:pPr>
        <w:tabs>
          <w:tab w:val="num" w:pos="1134"/>
        </w:tabs>
        <w:ind w:left="1134" w:hanging="567"/>
      </w:pPr>
      <w:rPr>
        <w:rFonts w:hint="default"/>
      </w:rPr>
    </w:lvl>
    <w:lvl w:ilvl="4">
      <w:start w:val="1"/>
      <w:numFmt w:val="decimal"/>
      <w:lvlRestart w:val="1"/>
      <w:pStyle w:val="LDApplicationNumPic"/>
      <w:lvlText w:val="Рис. %1.%5."/>
      <w:lvlJc w:val="center"/>
      <w:pPr>
        <w:ind w:left="1985" w:hanging="681"/>
      </w:pPr>
      <w:rPr>
        <w:rFonts w:hint="default"/>
      </w:rPr>
    </w:lvl>
    <w:lvl w:ilvl="5">
      <w:start w:val="1"/>
      <w:numFmt w:val="decimal"/>
      <w:lvlText w:val="%1.%2.%3.%4.%5.%6."/>
      <w:lvlJc w:val="left"/>
      <w:pPr>
        <w:tabs>
          <w:tab w:val="num" w:pos="4725"/>
        </w:tabs>
        <w:ind w:left="4221" w:hanging="936"/>
      </w:pPr>
      <w:rPr>
        <w:rFonts w:hint="default"/>
      </w:rPr>
    </w:lvl>
    <w:lvl w:ilvl="6">
      <w:start w:val="1"/>
      <w:numFmt w:val="decimal"/>
      <w:lvlText w:val="%1.%2.%3.%4.%5.%6.%7."/>
      <w:lvlJc w:val="left"/>
      <w:pPr>
        <w:tabs>
          <w:tab w:val="num" w:pos="5085"/>
        </w:tabs>
        <w:ind w:left="4725" w:hanging="1080"/>
      </w:pPr>
      <w:rPr>
        <w:rFonts w:hint="default"/>
      </w:rPr>
    </w:lvl>
    <w:lvl w:ilvl="7">
      <w:start w:val="1"/>
      <w:numFmt w:val="decimal"/>
      <w:lvlText w:val="%1.%2.%3.%4.%5.%6.%7.%8."/>
      <w:lvlJc w:val="left"/>
      <w:pPr>
        <w:tabs>
          <w:tab w:val="num" w:pos="5805"/>
        </w:tabs>
        <w:ind w:left="5229" w:hanging="1224"/>
      </w:pPr>
      <w:rPr>
        <w:rFonts w:hint="default"/>
      </w:rPr>
    </w:lvl>
    <w:lvl w:ilvl="8">
      <w:start w:val="1"/>
      <w:numFmt w:val="decimal"/>
      <w:lvlText w:val="%1.%2.%3.%4.%5.%6.%7.%8.%9."/>
      <w:lvlJc w:val="left"/>
      <w:pPr>
        <w:tabs>
          <w:tab w:val="num" w:pos="6165"/>
        </w:tabs>
        <w:ind w:left="5805" w:hanging="1440"/>
      </w:pPr>
      <w:rPr>
        <w:rFonts w:hint="default"/>
      </w:rPr>
    </w:lvl>
  </w:abstractNum>
  <w:abstractNum w:abstractNumId="13" w15:restartNumberingAfterBreak="0">
    <w:nsid w:val="6DC438B8"/>
    <w:multiLevelType w:val="hybridMultilevel"/>
    <w:tmpl w:val="1044474E"/>
    <w:lvl w:ilvl="0" w:tplc="0A84B798">
      <w:start w:val="1"/>
      <w:numFmt w:val="decimal"/>
      <w:lvlText w:val="%1."/>
      <w:lvlJc w:val="left"/>
      <w:pPr>
        <w:ind w:left="360" w:hanging="360"/>
      </w:pPr>
      <w:rPr>
        <w:rFonts w:ascii="Times New Roman" w:hAnsi="Times New Roman" w:cs="Times New Roman" w:hint="default"/>
        <w:b w:val="0"/>
        <w:i w:val="0"/>
        <w:color w:val="1F1F1F"/>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77204AD4"/>
    <w:multiLevelType w:val="hybridMultilevel"/>
    <w:tmpl w:val="8376A48C"/>
    <w:lvl w:ilvl="0" w:tplc="0A4C6F84">
      <w:numFmt w:val="bullet"/>
      <w:lvlText w:val="•"/>
      <w:lvlJc w:val="left"/>
      <w:pPr>
        <w:ind w:left="1065" w:hanging="705"/>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79D70ADC"/>
    <w:multiLevelType w:val="hybridMultilevel"/>
    <w:tmpl w:val="BAACEAB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467359081">
    <w:abstractNumId w:val="5"/>
  </w:num>
  <w:num w:numId="2" w16cid:durableId="730154049">
    <w:abstractNumId w:val="7"/>
  </w:num>
  <w:num w:numId="3" w16cid:durableId="1012531589">
    <w:abstractNumId w:val="3"/>
  </w:num>
  <w:num w:numId="4" w16cid:durableId="1953856658">
    <w:abstractNumId w:val="9"/>
  </w:num>
  <w:num w:numId="5" w16cid:durableId="2096122371">
    <w:abstractNumId w:val="14"/>
  </w:num>
  <w:num w:numId="6" w16cid:durableId="703605051">
    <w:abstractNumId w:val="10"/>
  </w:num>
  <w:num w:numId="7" w16cid:durableId="130056113">
    <w:abstractNumId w:val="6"/>
  </w:num>
  <w:num w:numId="8" w16cid:durableId="1415391347">
    <w:abstractNumId w:val="8"/>
  </w:num>
  <w:num w:numId="9" w16cid:durableId="141846591">
    <w:abstractNumId w:val="11"/>
  </w:num>
  <w:num w:numId="10" w16cid:durableId="1466393731">
    <w:abstractNumId w:val="12"/>
  </w:num>
  <w:num w:numId="11" w16cid:durableId="923757665">
    <w:abstractNumId w:val="0"/>
  </w:num>
  <w:num w:numId="12" w16cid:durableId="252903672">
    <w:abstractNumId w:val="13"/>
  </w:num>
  <w:num w:numId="13" w16cid:durableId="678896594">
    <w:abstractNumId w:val="2"/>
  </w:num>
  <w:num w:numId="14" w16cid:durableId="1358237029">
    <w:abstractNumId w:val="15"/>
  </w:num>
  <w:num w:numId="15" w16cid:durableId="1885755971">
    <w:abstractNumId w:val="4"/>
  </w:num>
  <w:num w:numId="16" w16cid:durableId="6888776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5F13"/>
    <w:rsid w:val="00003C22"/>
    <w:rsid w:val="000140CC"/>
    <w:rsid w:val="00014B95"/>
    <w:rsid w:val="00020386"/>
    <w:rsid w:val="00027018"/>
    <w:rsid w:val="00042E5C"/>
    <w:rsid w:val="000508E9"/>
    <w:rsid w:val="00056E55"/>
    <w:rsid w:val="00061E99"/>
    <w:rsid w:val="000656DA"/>
    <w:rsid w:val="00074DCE"/>
    <w:rsid w:val="00077A75"/>
    <w:rsid w:val="00080550"/>
    <w:rsid w:val="00081E5B"/>
    <w:rsid w:val="00087828"/>
    <w:rsid w:val="00092C53"/>
    <w:rsid w:val="000A2AA5"/>
    <w:rsid w:val="000A3BF6"/>
    <w:rsid w:val="000B3351"/>
    <w:rsid w:val="000C3B96"/>
    <w:rsid w:val="000E0944"/>
    <w:rsid w:val="000E5CC0"/>
    <w:rsid w:val="00103FB4"/>
    <w:rsid w:val="0011105D"/>
    <w:rsid w:val="001110E6"/>
    <w:rsid w:val="001122BC"/>
    <w:rsid w:val="001479E2"/>
    <w:rsid w:val="00152CA1"/>
    <w:rsid w:val="00153B3B"/>
    <w:rsid w:val="001642BA"/>
    <w:rsid w:val="00175196"/>
    <w:rsid w:val="00183F3D"/>
    <w:rsid w:val="001A5FCF"/>
    <w:rsid w:val="001C25AC"/>
    <w:rsid w:val="001D2108"/>
    <w:rsid w:val="001D47A1"/>
    <w:rsid w:val="001D7DC1"/>
    <w:rsid w:val="001F1D07"/>
    <w:rsid w:val="00200CDC"/>
    <w:rsid w:val="00231F60"/>
    <w:rsid w:val="002366DB"/>
    <w:rsid w:val="00245509"/>
    <w:rsid w:val="0024615C"/>
    <w:rsid w:val="00250E1F"/>
    <w:rsid w:val="00260F59"/>
    <w:rsid w:val="002720D3"/>
    <w:rsid w:val="0028202F"/>
    <w:rsid w:val="002A61C1"/>
    <w:rsid w:val="002B17F4"/>
    <w:rsid w:val="002C5139"/>
    <w:rsid w:val="002D5A85"/>
    <w:rsid w:val="002E7567"/>
    <w:rsid w:val="002F77E3"/>
    <w:rsid w:val="00311279"/>
    <w:rsid w:val="00313478"/>
    <w:rsid w:val="003211A5"/>
    <w:rsid w:val="00327FA9"/>
    <w:rsid w:val="00340FA7"/>
    <w:rsid w:val="00387458"/>
    <w:rsid w:val="00397F3D"/>
    <w:rsid w:val="003A7721"/>
    <w:rsid w:val="003B02D2"/>
    <w:rsid w:val="003B25DA"/>
    <w:rsid w:val="003B5047"/>
    <w:rsid w:val="003C0805"/>
    <w:rsid w:val="003D0F8C"/>
    <w:rsid w:val="003D745E"/>
    <w:rsid w:val="003E0ED1"/>
    <w:rsid w:val="003E2892"/>
    <w:rsid w:val="003F1E5B"/>
    <w:rsid w:val="00416B35"/>
    <w:rsid w:val="00425C32"/>
    <w:rsid w:val="0042705F"/>
    <w:rsid w:val="004468D2"/>
    <w:rsid w:val="00446FEC"/>
    <w:rsid w:val="00453753"/>
    <w:rsid w:val="00462C7D"/>
    <w:rsid w:val="00473E73"/>
    <w:rsid w:val="0048065A"/>
    <w:rsid w:val="004A01EA"/>
    <w:rsid w:val="004B632B"/>
    <w:rsid w:val="004C3444"/>
    <w:rsid w:val="004C3EB9"/>
    <w:rsid w:val="004D3EA6"/>
    <w:rsid w:val="004D4D6E"/>
    <w:rsid w:val="004D7C28"/>
    <w:rsid w:val="004E29E3"/>
    <w:rsid w:val="004E63CF"/>
    <w:rsid w:val="004F4D10"/>
    <w:rsid w:val="004F5517"/>
    <w:rsid w:val="005049AA"/>
    <w:rsid w:val="00522417"/>
    <w:rsid w:val="00523AF6"/>
    <w:rsid w:val="00524994"/>
    <w:rsid w:val="00531268"/>
    <w:rsid w:val="00531374"/>
    <w:rsid w:val="00534A5C"/>
    <w:rsid w:val="00536F31"/>
    <w:rsid w:val="0056125D"/>
    <w:rsid w:val="00575955"/>
    <w:rsid w:val="005879EE"/>
    <w:rsid w:val="005B4B5C"/>
    <w:rsid w:val="005B4CB0"/>
    <w:rsid w:val="00601E6F"/>
    <w:rsid w:val="00603DEF"/>
    <w:rsid w:val="006144BC"/>
    <w:rsid w:val="006317EE"/>
    <w:rsid w:val="00640237"/>
    <w:rsid w:val="006504BB"/>
    <w:rsid w:val="00673D21"/>
    <w:rsid w:val="006839CB"/>
    <w:rsid w:val="00695AFC"/>
    <w:rsid w:val="006B01AD"/>
    <w:rsid w:val="006F0366"/>
    <w:rsid w:val="00704D81"/>
    <w:rsid w:val="00745656"/>
    <w:rsid w:val="00745A9A"/>
    <w:rsid w:val="0076201D"/>
    <w:rsid w:val="00772208"/>
    <w:rsid w:val="00785566"/>
    <w:rsid w:val="007B5593"/>
    <w:rsid w:val="007B7C2A"/>
    <w:rsid w:val="007C198C"/>
    <w:rsid w:val="007C32C2"/>
    <w:rsid w:val="007D26C6"/>
    <w:rsid w:val="007D6813"/>
    <w:rsid w:val="007E17BF"/>
    <w:rsid w:val="00842346"/>
    <w:rsid w:val="00850897"/>
    <w:rsid w:val="008846B3"/>
    <w:rsid w:val="008A71BD"/>
    <w:rsid w:val="008B3CEF"/>
    <w:rsid w:val="008B7F96"/>
    <w:rsid w:val="008C0EA2"/>
    <w:rsid w:val="008C2C48"/>
    <w:rsid w:val="008E352C"/>
    <w:rsid w:val="00910338"/>
    <w:rsid w:val="00920922"/>
    <w:rsid w:val="00921787"/>
    <w:rsid w:val="00927EC9"/>
    <w:rsid w:val="0093798D"/>
    <w:rsid w:val="0094139A"/>
    <w:rsid w:val="00942E5C"/>
    <w:rsid w:val="009449A8"/>
    <w:rsid w:val="00952AF8"/>
    <w:rsid w:val="00954D49"/>
    <w:rsid w:val="00981F52"/>
    <w:rsid w:val="00985581"/>
    <w:rsid w:val="00996B7E"/>
    <w:rsid w:val="00997C8E"/>
    <w:rsid w:val="009A069B"/>
    <w:rsid w:val="009A7918"/>
    <w:rsid w:val="009B1864"/>
    <w:rsid w:val="009B6FB6"/>
    <w:rsid w:val="009C2219"/>
    <w:rsid w:val="009D7013"/>
    <w:rsid w:val="009E1640"/>
    <w:rsid w:val="009E385D"/>
    <w:rsid w:val="009E433E"/>
    <w:rsid w:val="00A165A7"/>
    <w:rsid w:val="00A26169"/>
    <w:rsid w:val="00A40469"/>
    <w:rsid w:val="00A411E2"/>
    <w:rsid w:val="00A46FA0"/>
    <w:rsid w:val="00A51805"/>
    <w:rsid w:val="00A51CD8"/>
    <w:rsid w:val="00A6003B"/>
    <w:rsid w:val="00AA45B9"/>
    <w:rsid w:val="00AB3A29"/>
    <w:rsid w:val="00AD4F03"/>
    <w:rsid w:val="00B008E8"/>
    <w:rsid w:val="00B04ADE"/>
    <w:rsid w:val="00B057A6"/>
    <w:rsid w:val="00B248F3"/>
    <w:rsid w:val="00B2587C"/>
    <w:rsid w:val="00B35019"/>
    <w:rsid w:val="00B36C4A"/>
    <w:rsid w:val="00B41A9E"/>
    <w:rsid w:val="00B44627"/>
    <w:rsid w:val="00B45F13"/>
    <w:rsid w:val="00B5586C"/>
    <w:rsid w:val="00B5614D"/>
    <w:rsid w:val="00B564DC"/>
    <w:rsid w:val="00B6648C"/>
    <w:rsid w:val="00B74E1E"/>
    <w:rsid w:val="00BA7D57"/>
    <w:rsid w:val="00BC29C4"/>
    <w:rsid w:val="00BD13AB"/>
    <w:rsid w:val="00BD2967"/>
    <w:rsid w:val="00BD34A2"/>
    <w:rsid w:val="00BD401B"/>
    <w:rsid w:val="00BF7509"/>
    <w:rsid w:val="00C139C6"/>
    <w:rsid w:val="00C25C0B"/>
    <w:rsid w:val="00C362A1"/>
    <w:rsid w:val="00C427C5"/>
    <w:rsid w:val="00C43A4C"/>
    <w:rsid w:val="00C45E1A"/>
    <w:rsid w:val="00C503C7"/>
    <w:rsid w:val="00C505EA"/>
    <w:rsid w:val="00C50E6C"/>
    <w:rsid w:val="00C71AFA"/>
    <w:rsid w:val="00CA058B"/>
    <w:rsid w:val="00CA0849"/>
    <w:rsid w:val="00CA2138"/>
    <w:rsid w:val="00CA6642"/>
    <w:rsid w:val="00CB7CE2"/>
    <w:rsid w:val="00CD009B"/>
    <w:rsid w:val="00CD0ED0"/>
    <w:rsid w:val="00CD408C"/>
    <w:rsid w:val="00CE79FE"/>
    <w:rsid w:val="00CF0364"/>
    <w:rsid w:val="00CF3B42"/>
    <w:rsid w:val="00D43853"/>
    <w:rsid w:val="00D51AD5"/>
    <w:rsid w:val="00D60AA3"/>
    <w:rsid w:val="00D71D85"/>
    <w:rsid w:val="00D8408D"/>
    <w:rsid w:val="00D93E3C"/>
    <w:rsid w:val="00D95BF5"/>
    <w:rsid w:val="00DA6ACA"/>
    <w:rsid w:val="00DB2C45"/>
    <w:rsid w:val="00DD07A3"/>
    <w:rsid w:val="00DF324C"/>
    <w:rsid w:val="00E12CAE"/>
    <w:rsid w:val="00E134F9"/>
    <w:rsid w:val="00E14217"/>
    <w:rsid w:val="00E35A68"/>
    <w:rsid w:val="00E5706E"/>
    <w:rsid w:val="00E86449"/>
    <w:rsid w:val="00EB7774"/>
    <w:rsid w:val="00EC16E9"/>
    <w:rsid w:val="00ED0A95"/>
    <w:rsid w:val="00ED3030"/>
    <w:rsid w:val="00F02102"/>
    <w:rsid w:val="00F16B1F"/>
    <w:rsid w:val="00F3566A"/>
    <w:rsid w:val="00F454F1"/>
    <w:rsid w:val="00F5149B"/>
    <w:rsid w:val="00F65FB3"/>
    <w:rsid w:val="00F813EC"/>
    <w:rsid w:val="00F929D0"/>
    <w:rsid w:val="00FB5625"/>
    <w:rsid w:val="00FD64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B80E7"/>
  <w15:docId w15:val="{4BFD8068-5069-4690-B874-BF6BBC460C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45F13"/>
    <w:pPr>
      <w:spacing w:after="200" w:line="276" w:lineRule="auto"/>
    </w:pPr>
    <w:rPr>
      <w:rFonts w:ascii="Times New Roman" w:eastAsia="Times New Roman" w:hAnsi="Times New Roman"/>
      <w:sz w:val="22"/>
      <w:szCs w:val="22"/>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A6ACA"/>
    <w:pPr>
      <w:ind w:left="720"/>
      <w:contextualSpacing/>
    </w:pPr>
  </w:style>
  <w:style w:type="paragraph" w:styleId="a4">
    <w:name w:val="Balloon Text"/>
    <w:basedOn w:val="a"/>
    <w:link w:val="a5"/>
    <w:uiPriority w:val="99"/>
    <w:semiHidden/>
    <w:unhideWhenUsed/>
    <w:rsid w:val="00952AF8"/>
    <w:pPr>
      <w:spacing w:after="0" w:line="240" w:lineRule="auto"/>
    </w:pPr>
    <w:rPr>
      <w:rFonts w:ascii="Segoe UI" w:hAnsi="Segoe UI" w:cs="Segoe UI"/>
      <w:sz w:val="18"/>
      <w:szCs w:val="18"/>
    </w:rPr>
  </w:style>
  <w:style w:type="character" w:customStyle="1" w:styleId="a5">
    <w:name w:val="Текст выноски Знак"/>
    <w:link w:val="a4"/>
    <w:uiPriority w:val="99"/>
    <w:semiHidden/>
    <w:rsid w:val="00952AF8"/>
    <w:rPr>
      <w:rFonts w:ascii="Segoe UI" w:eastAsia="Times New Roman" w:hAnsi="Segoe UI" w:cs="Segoe UI"/>
      <w:sz w:val="18"/>
      <w:szCs w:val="18"/>
      <w:lang w:val="en-US"/>
    </w:rPr>
  </w:style>
  <w:style w:type="character" w:styleId="a6">
    <w:name w:val="annotation reference"/>
    <w:uiPriority w:val="99"/>
    <w:semiHidden/>
    <w:unhideWhenUsed/>
    <w:rsid w:val="00074DCE"/>
    <w:rPr>
      <w:sz w:val="16"/>
      <w:szCs w:val="16"/>
    </w:rPr>
  </w:style>
  <w:style w:type="paragraph" w:styleId="a7">
    <w:name w:val="annotation text"/>
    <w:basedOn w:val="a"/>
    <w:link w:val="a8"/>
    <w:uiPriority w:val="99"/>
    <w:unhideWhenUsed/>
    <w:rsid w:val="00074DCE"/>
    <w:pPr>
      <w:spacing w:line="240" w:lineRule="auto"/>
    </w:pPr>
    <w:rPr>
      <w:sz w:val="20"/>
      <w:szCs w:val="20"/>
    </w:rPr>
  </w:style>
  <w:style w:type="character" w:customStyle="1" w:styleId="a8">
    <w:name w:val="Текст примечания Знак"/>
    <w:link w:val="a7"/>
    <w:uiPriority w:val="99"/>
    <w:rsid w:val="00074DCE"/>
    <w:rPr>
      <w:rFonts w:ascii="Times New Roman" w:eastAsia="Times New Roman" w:hAnsi="Times New Roman" w:cs="Times New Roman"/>
      <w:sz w:val="20"/>
      <w:szCs w:val="20"/>
      <w:lang w:val="en-US"/>
    </w:rPr>
  </w:style>
  <w:style w:type="paragraph" w:styleId="a9">
    <w:name w:val="annotation subject"/>
    <w:basedOn w:val="a7"/>
    <w:next w:val="a7"/>
    <w:link w:val="aa"/>
    <w:uiPriority w:val="99"/>
    <w:semiHidden/>
    <w:unhideWhenUsed/>
    <w:rsid w:val="00074DCE"/>
    <w:rPr>
      <w:b/>
      <w:bCs/>
    </w:rPr>
  </w:style>
  <w:style w:type="character" w:customStyle="1" w:styleId="aa">
    <w:name w:val="Тема примечания Знак"/>
    <w:link w:val="a9"/>
    <w:uiPriority w:val="99"/>
    <w:semiHidden/>
    <w:rsid w:val="00074DCE"/>
    <w:rPr>
      <w:rFonts w:ascii="Times New Roman" w:eastAsia="Times New Roman" w:hAnsi="Times New Roman" w:cs="Times New Roman"/>
      <w:b/>
      <w:bCs/>
      <w:sz w:val="20"/>
      <w:szCs w:val="20"/>
      <w:lang w:val="en-US"/>
    </w:rPr>
  </w:style>
  <w:style w:type="paragraph" w:customStyle="1" w:styleId="11">
    <w:name w:val="Обычный11"/>
    <w:rsid w:val="007B7C2A"/>
    <w:rPr>
      <w:rFonts w:ascii="Arial" w:hAnsi="Arial"/>
    </w:rPr>
  </w:style>
  <w:style w:type="paragraph" w:customStyle="1" w:styleId="LDApplicationNum">
    <w:name w:val="LD_Application_Num"/>
    <w:basedOn w:val="a"/>
    <w:next w:val="a"/>
    <w:rsid w:val="007B7C2A"/>
    <w:pPr>
      <w:keepNext/>
      <w:keepLines/>
      <w:widowControl w:val="0"/>
      <w:numPr>
        <w:numId w:val="10"/>
      </w:numPr>
      <w:tabs>
        <w:tab w:val="left" w:pos="3119"/>
      </w:tabs>
      <w:spacing w:after="0" w:line="240" w:lineRule="auto"/>
      <w:jc w:val="center"/>
      <w:outlineLvl w:val="0"/>
    </w:pPr>
    <w:rPr>
      <w:b/>
      <w:sz w:val="28"/>
      <w:szCs w:val="24"/>
      <w:lang w:val="ru-RU" w:eastAsia="ru-RU"/>
    </w:rPr>
  </w:style>
  <w:style w:type="paragraph" w:customStyle="1" w:styleId="LDApplicationNumPic">
    <w:name w:val="LD_Application_Num_Pic"/>
    <w:basedOn w:val="a"/>
    <w:next w:val="a"/>
    <w:rsid w:val="007B7C2A"/>
    <w:pPr>
      <w:numPr>
        <w:ilvl w:val="4"/>
        <w:numId w:val="10"/>
      </w:numPr>
      <w:autoSpaceDE w:val="0"/>
      <w:autoSpaceDN w:val="0"/>
      <w:adjustRightInd w:val="0"/>
      <w:spacing w:before="120" w:after="120" w:line="240" w:lineRule="auto"/>
    </w:pPr>
    <w:rPr>
      <w:b/>
      <w:color w:val="000000"/>
      <w:sz w:val="24"/>
      <w:szCs w:val="24"/>
      <w:lang w:val="ru-RU" w:eastAsia="ru-RU"/>
    </w:rPr>
  </w:style>
  <w:style w:type="paragraph" w:customStyle="1" w:styleId="LDApplicationNumTab">
    <w:name w:val="LD_Application_Num_Tab"/>
    <w:basedOn w:val="a"/>
    <w:next w:val="a"/>
    <w:rsid w:val="007B7C2A"/>
    <w:pPr>
      <w:numPr>
        <w:ilvl w:val="3"/>
        <w:numId w:val="10"/>
      </w:numPr>
      <w:autoSpaceDE w:val="0"/>
      <w:autoSpaceDN w:val="0"/>
      <w:adjustRightInd w:val="0"/>
      <w:spacing w:before="120" w:after="120" w:line="240" w:lineRule="auto"/>
    </w:pPr>
    <w:rPr>
      <w:b/>
      <w:color w:val="000000"/>
      <w:sz w:val="24"/>
      <w:szCs w:val="24"/>
      <w:lang w:val="ru-RU" w:eastAsia="ru-RU"/>
    </w:rPr>
  </w:style>
  <w:style w:type="paragraph" w:customStyle="1" w:styleId="LDApplicationNum2">
    <w:name w:val="LD_Application_Num2"/>
    <w:basedOn w:val="a"/>
    <w:next w:val="a"/>
    <w:rsid w:val="007B7C2A"/>
    <w:pPr>
      <w:keepNext/>
      <w:numPr>
        <w:ilvl w:val="1"/>
        <w:numId w:val="10"/>
      </w:numPr>
      <w:spacing w:before="240" w:after="240" w:line="240" w:lineRule="auto"/>
      <w:outlineLvl w:val="1"/>
    </w:pPr>
    <w:rPr>
      <w:b/>
      <w:sz w:val="24"/>
      <w:szCs w:val="24"/>
      <w:lang w:eastAsia="ru-RU"/>
    </w:rPr>
  </w:style>
  <w:style w:type="paragraph" w:customStyle="1" w:styleId="LDApplicationNum3">
    <w:name w:val="LD_Application_Num3"/>
    <w:basedOn w:val="a"/>
    <w:next w:val="a"/>
    <w:rsid w:val="007B7C2A"/>
    <w:pPr>
      <w:numPr>
        <w:ilvl w:val="2"/>
        <w:numId w:val="10"/>
      </w:numPr>
      <w:spacing w:before="240" w:after="240" w:line="240" w:lineRule="auto"/>
    </w:pPr>
    <w:rPr>
      <w:b/>
      <w:sz w:val="24"/>
      <w:lang w:eastAsia="ru-RU"/>
    </w:rPr>
  </w:style>
  <w:style w:type="paragraph" w:customStyle="1" w:styleId="LDListBul1">
    <w:name w:val="LD_List_Bul_1"/>
    <w:basedOn w:val="a"/>
    <w:qFormat/>
    <w:rsid w:val="007B7C2A"/>
    <w:pPr>
      <w:numPr>
        <w:numId w:val="11"/>
      </w:numPr>
      <w:autoSpaceDE w:val="0"/>
      <w:autoSpaceDN w:val="0"/>
      <w:adjustRightInd w:val="0"/>
      <w:spacing w:after="0" w:line="240" w:lineRule="auto"/>
      <w:jc w:val="both"/>
    </w:pPr>
    <w:rPr>
      <w:sz w:val="24"/>
      <w:szCs w:val="24"/>
      <w:lang w:eastAsia="ru-RU"/>
    </w:rPr>
  </w:style>
  <w:style w:type="paragraph" w:customStyle="1" w:styleId="LDTableCellBody">
    <w:name w:val="LD_Table_CellBody"/>
    <w:basedOn w:val="a"/>
    <w:qFormat/>
    <w:rsid w:val="007B7C2A"/>
    <w:pPr>
      <w:spacing w:after="0" w:line="240" w:lineRule="auto"/>
      <w:jc w:val="both"/>
    </w:pPr>
    <w:rPr>
      <w:sz w:val="24"/>
      <w:szCs w:val="24"/>
      <w:lang w:val="ru-RU"/>
    </w:rPr>
  </w:style>
  <w:style w:type="paragraph" w:customStyle="1" w:styleId="LDTableCellBodyB">
    <w:name w:val="LD_Table_CellBody_B"/>
    <w:basedOn w:val="LDTableCellBody"/>
    <w:rsid w:val="007B7C2A"/>
    <w:rPr>
      <w:b/>
    </w:rPr>
  </w:style>
  <w:style w:type="paragraph" w:customStyle="1" w:styleId="LDTableHead">
    <w:name w:val="LD_Table_Head"/>
    <w:basedOn w:val="a"/>
    <w:next w:val="LDTableCellBody"/>
    <w:rsid w:val="007B7C2A"/>
    <w:pPr>
      <w:keepNext/>
      <w:spacing w:after="0" w:line="240" w:lineRule="auto"/>
      <w:jc w:val="center"/>
    </w:pPr>
    <w:rPr>
      <w:b/>
      <w:sz w:val="24"/>
      <w:szCs w:val="24"/>
      <w:lang w:val="x-none"/>
    </w:rPr>
  </w:style>
  <w:style w:type="paragraph" w:styleId="ab">
    <w:name w:val="Normal (Web)"/>
    <w:basedOn w:val="a"/>
    <w:uiPriority w:val="99"/>
    <w:semiHidden/>
    <w:unhideWhenUsed/>
    <w:rsid w:val="0093798D"/>
    <w:pPr>
      <w:spacing w:before="100" w:beforeAutospacing="1" w:after="100" w:afterAutospacing="1" w:line="240" w:lineRule="auto"/>
    </w:pPr>
    <w:rPr>
      <w:sz w:val="24"/>
      <w:szCs w:val="24"/>
      <w:lang w:val="ru-RU" w:eastAsia="ru-RU"/>
    </w:rPr>
  </w:style>
  <w:style w:type="character" w:customStyle="1" w:styleId="fontstyle01">
    <w:name w:val="fontstyle01"/>
    <w:rsid w:val="00175196"/>
    <w:rPr>
      <w:rFonts w:ascii="EYInterstate-Light" w:hAnsi="EYInterstate-Light" w:hint="default"/>
      <w:b w:val="0"/>
      <w:bCs w:val="0"/>
      <w:i w:val="0"/>
      <w:iCs w:val="0"/>
      <w:color w:val="24202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137527">
      <w:bodyDiv w:val="1"/>
      <w:marLeft w:val="0"/>
      <w:marRight w:val="0"/>
      <w:marTop w:val="0"/>
      <w:marBottom w:val="0"/>
      <w:divBdr>
        <w:top w:val="none" w:sz="0" w:space="0" w:color="auto"/>
        <w:left w:val="none" w:sz="0" w:space="0" w:color="auto"/>
        <w:bottom w:val="none" w:sz="0" w:space="0" w:color="auto"/>
        <w:right w:val="none" w:sz="0" w:space="0" w:color="auto"/>
      </w:divBdr>
    </w:div>
    <w:div w:id="303042901">
      <w:bodyDiv w:val="1"/>
      <w:marLeft w:val="0"/>
      <w:marRight w:val="0"/>
      <w:marTop w:val="0"/>
      <w:marBottom w:val="0"/>
      <w:divBdr>
        <w:top w:val="none" w:sz="0" w:space="0" w:color="auto"/>
        <w:left w:val="none" w:sz="0" w:space="0" w:color="auto"/>
        <w:bottom w:val="none" w:sz="0" w:space="0" w:color="auto"/>
        <w:right w:val="none" w:sz="0" w:space="0" w:color="auto"/>
      </w:divBdr>
    </w:div>
    <w:div w:id="1150095820">
      <w:bodyDiv w:val="1"/>
      <w:marLeft w:val="0"/>
      <w:marRight w:val="0"/>
      <w:marTop w:val="0"/>
      <w:marBottom w:val="0"/>
      <w:divBdr>
        <w:top w:val="none" w:sz="0" w:space="0" w:color="auto"/>
        <w:left w:val="none" w:sz="0" w:space="0" w:color="auto"/>
        <w:bottom w:val="none" w:sz="0" w:space="0" w:color="auto"/>
        <w:right w:val="none" w:sz="0" w:space="0" w:color="auto"/>
      </w:divBdr>
    </w:div>
    <w:div w:id="1454978161">
      <w:bodyDiv w:val="1"/>
      <w:marLeft w:val="0"/>
      <w:marRight w:val="0"/>
      <w:marTop w:val="0"/>
      <w:marBottom w:val="0"/>
      <w:divBdr>
        <w:top w:val="none" w:sz="0" w:space="0" w:color="auto"/>
        <w:left w:val="none" w:sz="0" w:space="0" w:color="auto"/>
        <w:bottom w:val="none" w:sz="0" w:space="0" w:color="auto"/>
        <w:right w:val="none" w:sz="0" w:space="0" w:color="auto"/>
      </w:divBdr>
    </w:div>
    <w:div w:id="1707101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21E098-393F-43C7-9DB5-ADE3A8DE47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823</Words>
  <Characters>4693</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Лаура Калибаева</dc:creator>
  <cp:keywords/>
  <cp:lastModifiedBy>Пользователь</cp:lastModifiedBy>
  <cp:revision>3</cp:revision>
  <cp:lastPrinted>2020-03-11T03:51:00Z</cp:lastPrinted>
  <dcterms:created xsi:type="dcterms:W3CDTF">2026-10-12T11:38:00Z</dcterms:created>
  <dcterms:modified xsi:type="dcterms:W3CDTF">2026-10-16T06:30:00Z</dcterms:modified>
</cp:coreProperties>
</file>