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842CD" w14:textId="77777777" w:rsidR="00B10AEE" w:rsidRPr="00E956D3" w:rsidRDefault="000E4CBC">
      <w:pPr>
        <w:jc w:val="center"/>
        <w:rPr>
          <w:lang w:val="ru-RU"/>
        </w:rPr>
      </w:pPr>
      <w:r w:rsidRPr="00E956D3">
        <w:rPr>
          <w:b/>
          <w:sz w:val="32"/>
          <w:lang w:val="ru-RU"/>
        </w:rPr>
        <w:t>ТЕХНИЧЕСКАЯ СПЕЦИФИКАЦИЯ</w:t>
      </w:r>
    </w:p>
    <w:p w14:paraId="6667675F" w14:textId="77777777" w:rsidR="00B10AEE" w:rsidRPr="00E956D3" w:rsidRDefault="000E4CBC">
      <w:pPr>
        <w:jc w:val="center"/>
        <w:rPr>
          <w:lang w:val="ru-RU"/>
        </w:rPr>
      </w:pPr>
      <w:r w:rsidRPr="00E956D3">
        <w:rPr>
          <w:b/>
          <w:sz w:val="26"/>
          <w:lang w:val="ru-RU"/>
        </w:rPr>
        <w:t>на поставку органайзеров для хранения мобильных телефонов</w:t>
      </w:r>
    </w:p>
    <w:p w14:paraId="27F58A7F" w14:textId="77777777" w:rsidR="00B10AEE" w:rsidRPr="00E956D3" w:rsidRDefault="000E4CBC">
      <w:pPr>
        <w:jc w:val="center"/>
        <w:rPr>
          <w:lang w:val="ru-RU"/>
        </w:rPr>
      </w:pPr>
      <w:r w:rsidRPr="00E956D3">
        <w:rPr>
          <w:i/>
          <w:lang w:val="ru-RU"/>
        </w:rPr>
        <w:t>для использования в учебных классах общеобразовательной школы</w:t>
      </w:r>
    </w:p>
    <w:p w14:paraId="11CEE70E" w14:textId="77777777" w:rsidR="00B10AEE" w:rsidRPr="00E956D3" w:rsidRDefault="000E4CBC">
      <w:pPr>
        <w:spacing w:before="160" w:after="80"/>
        <w:rPr>
          <w:lang w:val="ru-RU"/>
        </w:rPr>
      </w:pPr>
      <w:r w:rsidRPr="00E956D3">
        <w:rPr>
          <w:b/>
          <w:sz w:val="24"/>
          <w:lang w:val="ru-RU"/>
        </w:rPr>
        <w:t>1. Наименование товара</w:t>
      </w:r>
    </w:p>
    <w:p w14:paraId="4982D169" w14:textId="77777777" w:rsidR="00B10AEE" w:rsidRPr="00E956D3" w:rsidRDefault="000E4CBC">
      <w:pPr>
        <w:rPr>
          <w:lang w:val="ru-RU"/>
        </w:rPr>
      </w:pPr>
      <w:r w:rsidRPr="00E956D3">
        <w:rPr>
          <w:lang w:val="ru-RU"/>
        </w:rPr>
        <w:t xml:space="preserve">Органайзер (настольный/настольный напольный контейнер) для организованного хранения </w:t>
      </w:r>
      <w:r w:rsidRPr="00E956D3">
        <w:rPr>
          <w:lang w:val="ru-RU"/>
        </w:rPr>
        <w:t>мобильных телефонов учащихся во время учебного процесса.</w:t>
      </w:r>
    </w:p>
    <w:p w14:paraId="3AA8945E" w14:textId="77777777" w:rsidR="00B10AEE" w:rsidRPr="00E956D3" w:rsidRDefault="000E4CBC">
      <w:pPr>
        <w:spacing w:before="160" w:after="80"/>
        <w:rPr>
          <w:lang w:val="ru-RU"/>
        </w:rPr>
      </w:pPr>
      <w:r w:rsidRPr="00E956D3">
        <w:rPr>
          <w:b/>
          <w:sz w:val="24"/>
          <w:lang w:val="ru-RU"/>
        </w:rPr>
        <w:t>2. Назначение</w:t>
      </w:r>
    </w:p>
    <w:p w14:paraId="7050B136" w14:textId="77777777" w:rsidR="00B10AEE" w:rsidRPr="00E956D3" w:rsidRDefault="000E4CBC">
      <w:pPr>
        <w:rPr>
          <w:lang w:val="ru-RU"/>
        </w:rPr>
      </w:pPr>
      <w:r w:rsidRPr="00E956D3">
        <w:rPr>
          <w:lang w:val="ru-RU"/>
        </w:rPr>
        <w:t>Товар предназначен для временного организованного хранения мобильных телефонов учащихся в учебных классах с целью соблюдения порядка, сохранности мобильных устройств и исключения их исп</w:t>
      </w:r>
      <w:r w:rsidRPr="00E956D3">
        <w:rPr>
          <w:lang w:val="ru-RU"/>
        </w:rPr>
        <w:t>ользования во время занятий.</w:t>
      </w:r>
    </w:p>
    <w:p w14:paraId="62AB675E" w14:textId="77777777" w:rsidR="00B10AEE" w:rsidRDefault="000E4CBC">
      <w:pPr>
        <w:spacing w:before="160" w:after="80"/>
      </w:pPr>
      <w:r>
        <w:rPr>
          <w:b/>
          <w:sz w:val="24"/>
        </w:rPr>
        <w:t xml:space="preserve">3. </w:t>
      </w:r>
      <w:proofErr w:type="spellStart"/>
      <w:r>
        <w:rPr>
          <w:b/>
          <w:sz w:val="24"/>
        </w:rPr>
        <w:t>Основные</w:t>
      </w:r>
      <w:proofErr w:type="spellEnd"/>
      <w:r>
        <w:rPr>
          <w:b/>
          <w:sz w:val="24"/>
        </w:rPr>
        <w:t xml:space="preserve"> </w:t>
      </w:r>
      <w:proofErr w:type="spellStart"/>
      <w:r>
        <w:rPr>
          <w:b/>
          <w:sz w:val="24"/>
        </w:rPr>
        <w:t>технические</w:t>
      </w:r>
      <w:proofErr w:type="spellEnd"/>
      <w:r>
        <w:rPr>
          <w:b/>
          <w:sz w:val="24"/>
        </w:rPr>
        <w:t xml:space="preserve"> </w:t>
      </w:r>
      <w:proofErr w:type="spellStart"/>
      <w:r>
        <w:rPr>
          <w:b/>
          <w:sz w:val="24"/>
        </w:rPr>
        <w:t>характеристики</w:t>
      </w:r>
      <w:proofErr w:type="spellEnd"/>
    </w:p>
    <w:tbl>
      <w:tblPr>
        <w:tblStyle w:val="aff0"/>
        <w:tblW w:w="0" w:type="auto"/>
        <w:jc w:val="center"/>
        <w:tblLook w:val="04A0" w:firstRow="1" w:lastRow="0" w:firstColumn="1" w:lastColumn="0" w:noHBand="0" w:noVBand="1"/>
      </w:tblPr>
      <w:tblGrid>
        <w:gridCol w:w="4986"/>
        <w:gridCol w:w="4986"/>
      </w:tblGrid>
      <w:tr w:rsidR="00B10AEE" w14:paraId="79C9547C" w14:textId="77777777">
        <w:trPr>
          <w:jc w:val="center"/>
        </w:trPr>
        <w:tc>
          <w:tcPr>
            <w:tcW w:w="4986" w:type="dxa"/>
          </w:tcPr>
          <w:p w14:paraId="64A959A3" w14:textId="77777777" w:rsidR="00B10AEE" w:rsidRDefault="000E4CBC">
            <w:proofErr w:type="spellStart"/>
            <w:r>
              <w:rPr>
                <w:b/>
              </w:rPr>
              <w:t>Параметр</w:t>
            </w:r>
            <w:proofErr w:type="spellEnd"/>
          </w:p>
        </w:tc>
        <w:tc>
          <w:tcPr>
            <w:tcW w:w="4986" w:type="dxa"/>
          </w:tcPr>
          <w:p w14:paraId="4FE0AFE9" w14:textId="77777777" w:rsidR="00B10AEE" w:rsidRDefault="000E4CBC">
            <w:proofErr w:type="spellStart"/>
            <w:r>
              <w:rPr>
                <w:b/>
              </w:rPr>
              <w:t>Требование</w:t>
            </w:r>
            <w:proofErr w:type="spellEnd"/>
          </w:p>
        </w:tc>
      </w:tr>
      <w:tr w:rsidR="00B10AEE" w:rsidRPr="000E4CBC" w14:paraId="6AC208A7" w14:textId="77777777">
        <w:trPr>
          <w:jc w:val="center"/>
        </w:trPr>
        <w:tc>
          <w:tcPr>
            <w:tcW w:w="4986" w:type="dxa"/>
            <w:vAlign w:val="center"/>
          </w:tcPr>
          <w:p w14:paraId="3BBB06E4" w14:textId="77777777" w:rsidR="00B10AEE" w:rsidRDefault="000E4CBC">
            <w:proofErr w:type="spellStart"/>
            <w:r>
              <w:t>Тип</w:t>
            </w:r>
            <w:proofErr w:type="spellEnd"/>
            <w:r>
              <w:t xml:space="preserve"> </w:t>
            </w:r>
            <w:proofErr w:type="spellStart"/>
            <w:r>
              <w:t>изделия</w:t>
            </w:r>
            <w:proofErr w:type="spellEnd"/>
          </w:p>
        </w:tc>
        <w:tc>
          <w:tcPr>
            <w:tcW w:w="4986" w:type="dxa"/>
            <w:vAlign w:val="center"/>
          </w:tcPr>
          <w:p w14:paraId="11043DC2" w14:textId="77777777" w:rsidR="00B10AEE" w:rsidRPr="00E956D3" w:rsidRDefault="000E4CBC">
            <w:pPr>
              <w:rPr>
                <w:lang w:val="ru-RU"/>
              </w:rPr>
            </w:pPr>
            <w:r w:rsidRPr="00E956D3">
              <w:rPr>
                <w:lang w:val="ru-RU"/>
              </w:rPr>
              <w:t>Органайзер/ячейковый контейнер для хранения мобильных телефонов</w:t>
            </w:r>
          </w:p>
        </w:tc>
      </w:tr>
      <w:tr w:rsidR="00B10AEE" w:rsidRPr="000E4CBC" w14:paraId="3D00FBEA" w14:textId="77777777">
        <w:trPr>
          <w:jc w:val="center"/>
        </w:trPr>
        <w:tc>
          <w:tcPr>
            <w:tcW w:w="4986" w:type="dxa"/>
            <w:vAlign w:val="center"/>
          </w:tcPr>
          <w:p w14:paraId="30D2CBF4" w14:textId="77777777" w:rsidR="00B10AEE" w:rsidRDefault="000E4CBC">
            <w:proofErr w:type="spellStart"/>
            <w:r>
              <w:t>Количество</w:t>
            </w:r>
            <w:proofErr w:type="spellEnd"/>
            <w:r>
              <w:t xml:space="preserve"> </w:t>
            </w:r>
            <w:proofErr w:type="spellStart"/>
            <w:r>
              <w:t>ячеек</w:t>
            </w:r>
            <w:proofErr w:type="spellEnd"/>
          </w:p>
        </w:tc>
        <w:tc>
          <w:tcPr>
            <w:tcW w:w="4986" w:type="dxa"/>
            <w:vAlign w:val="center"/>
          </w:tcPr>
          <w:p w14:paraId="21E72EF4" w14:textId="6EC2B652" w:rsidR="00B10AEE" w:rsidRPr="00E956D3" w:rsidRDefault="000E4CBC">
            <w:pPr>
              <w:rPr>
                <w:lang w:val="ru-RU"/>
              </w:rPr>
            </w:pPr>
            <w:r w:rsidRPr="00E956D3">
              <w:rPr>
                <w:lang w:val="ru-RU"/>
              </w:rPr>
              <w:t xml:space="preserve">Не менее </w:t>
            </w:r>
            <w:r w:rsidR="003A6CF4">
              <w:rPr>
                <w:lang w:val="ru-RU"/>
              </w:rPr>
              <w:t>30</w:t>
            </w:r>
            <w:r w:rsidRPr="00E956D3">
              <w:rPr>
                <w:lang w:val="ru-RU"/>
              </w:rPr>
              <w:t xml:space="preserve"> отдельных пронумерованных ячеек</w:t>
            </w:r>
          </w:p>
        </w:tc>
      </w:tr>
      <w:tr w:rsidR="00B10AEE" w:rsidRPr="000E4CBC" w14:paraId="287B130E" w14:textId="77777777">
        <w:trPr>
          <w:jc w:val="center"/>
        </w:trPr>
        <w:tc>
          <w:tcPr>
            <w:tcW w:w="4986" w:type="dxa"/>
            <w:vAlign w:val="center"/>
          </w:tcPr>
          <w:p w14:paraId="69CD1F77" w14:textId="77777777" w:rsidR="00B10AEE" w:rsidRDefault="000E4CBC">
            <w:proofErr w:type="spellStart"/>
            <w:r>
              <w:t>Нумерация</w:t>
            </w:r>
            <w:proofErr w:type="spellEnd"/>
          </w:p>
        </w:tc>
        <w:tc>
          <w:tcPr>
            <w:tcW w:w="4986" w:type="dxa"/>
            <w:vAlign w:val="center"/>
          </w:tcPr>
          <w:p w14:paraId="7D3D01CD" w14:textId="54C02FC6" w:rsidR="00B10AEE" w:rsidRPr="00E956D3" w:rsidRDefault="000E4CBC">
            <w:pPr>
              <w:rPr>
                <w:lang w:val="ru-RU"/>
              </w:rPr>
            </w:pPr>
            <w:r w:rsidRPr="00E956D3">
              <w:rPr>
                <w:lang w:val="ru-RU"/>
              </w:rPr>
              <w:t xml:space="preserve">Каждая ячейка должна иметь индивидуальный номер от 1 до </w:t>
            </w:r>
            <w:r w:rsidR="003A6CF4">
              <w:rPr>
                <w:lang w:val="ru-RU"/>
              </w:rPr>
              <w:t>30</w:t>
            </w:r>
            <w:r w:rsidRPr="00E956D3">
              <w:rPr>
                <w:lang w:val="ru-RU"/>
              </w:rPr>
              <w:t xml:space="preserve"> либо последовательную нумерацию</w:t>
            </w:r>
          </w:p>
        </w:tc>
      </w:tr>
      <w:tr w:rsidR="00B10AEE" w:rsidRPr="000E4CBC" w14:paraId="4FABD8E2" w14:textId="77777777">
        <w:trPr>
          <w:jc w:val="center"/>
        </w:trPr>
        <w:tc>
          <w:tcPr>
            <w:tcW w:w="4986" w:type="dxa"/>
            <w:vAlign w:val="center"/>
          </w:tcPr>
          <w:p w14:paraId="1496C40D" w14:textId="77777777" w:rsidR="00B10AEE" w:rsidRDefault="000E4CBC">
            <w:proofErr w:type="spellStart"/>
            <w:r>
              <w:t>Габаритные</w:t>
            </w:r>
            <w:proofErr w:type="spellEnd"/>
            <w:r>
              <w:t xml:space="preserve"> </w:t>
            </w:r>
            <w:proofErr w:type="spellStart"/>
            <w:r>
              <w:t>размеры</w:t>
            </w:r>
            <w:proofErr w:type="spellEnd"/>
          </w:p>
        </w:tc>
        <w:tc>
          <w:tcPr>
            <w:tcW w:w="4986" w:type="dxa"/>
            <w:vAlign w:val="center"/>
          </w:tcPr>
          <w:p w14:paraId="76EBD088" w14:textId="77777777" w:rsidR="00B10AEE" w:rsidRPr="00E956D3" w:rsidRDefault="000E4CBC">
            <w:pPr>
              <w:rPr>
                <w:lang w:val="ru-RU"/>
              </w:rPr>
            </w:pPr>
            <w:r w:rsidRPr="00E956D3">
              <w:rPr>
                <w:lang w:val="ru-RU"/>
              </w:rPr>
              <w:t>Ориентировочно 350 × 250 × 140 мм (Д × Ш × В), допускается отклонение до ±10 мм</w:t>
            </w:r>
          </w:p>
        </w:tc>
      </w:tr>
      <w:tr w:rsidR="00B10AEE" w:rsidRPr="000E4CBC" w14:paraId="5AC5DAA0" w14:textId="77777777">
        <w:trPr>
          <w:jc w:val="center"/>
        </w:trPr>
        <w:tc>
          <w:tcPr>
            <w:tcW w:w="4986" w:type="dxa"/>
            <w:vAlign w:val="center"/>
          </w:tcPr>
          <w:p w14:paraId="0EAC2A19" w14:textId="77777777" w:rsidR="00B10AEE" w:rsidRDefault="000E4CBC">
            <w:proofErr w:type="spellStart"/>
            <w:r>
              <w:t>Размер</w:t>
            </w:r>
            <w:proofErr w:type="spellEnd"/>
            <w:r>
              <w:t xml:space="preserve"> </w:t>
            </w:r>
            <w:proofErr w:type="spellStart"/>
            <w:r>
              <w:t>ячейки</w:t>
            </w:r>
            <w:proofErr w:type="spellEnd"/>
          </w:p>
        </w:tc>
        <w:tc>
          <w:tcPr>
            <w:tcW w:w="4986" w:type="dxa"/>
            <w:vAlign w:val="center"/>
          </w:tcPr>
          <w:p w14:paraId="7DD7CC4E" w14:textId="77777777" w:rsidR="00B10AEE" w:rsidRPr="00E956D3" w:rsidRDefault="000E4CBC">
            <w:pPr>
              <w:rPr>
                <w:lang w:val="ru-RU"/>
              </w:rPr>
            </w:pPr>
            <w:r w:rsidRPr="00E956D3">
              <w:rPr>
                <w:lang w:val="ru-RU"/>
              </w:rPr>
              <w:t>Должен обеспечивать размещение смартфонов распрост</w:t>
            </w:r>
            <w:r w:rsidRPr="00E956D3">
              <w:rPr>
                <w:lang w:val="ru-RU"/>
              </w:rPr>
              <w:t>раненных размеров; ориентировочно не менее 50 × 70 мм</w:t>
            </w:r>
          </w:p>
        </w:tc>
      </w:tr>
      <w:tr w:rsidR="00B10AEE" w:rsidRPr="000E4CBC" w14:paraId="0BE55A76" w14:textId="77777777">
        <w:trPr>
          <w:jc w:val="center"/>
        </w:trPr>
        <w:tc>
          <w:tcPr>
            <w:tcW w:w="4986" w:type="dxa"/>
            <w:vAlign w:val="center"/>
          </w:tcPr>
          <w:p w14:paraId="73610390" w14:textId="77777777" w:rsidR="00B10AEE" w:rsidRDefault="000E4CBC">
            <w:proofErr w:type="spellStart"/>
            <w:r>
              <w:t>Материал</w:t>
            </w:r>
            <w:proofErr w:type="spellEnd"/>
          </w:p>
        </w:tc>
        <w:tc>
          <w:tcPr>
            <w:tcW w:w="4986" w:type="dxa"/>
            <w:vAlign w:val="center"/>
          </w:tcPr>
          <w:p w14:paraId="6BD2AA8A" w14:textId="77777777" w:rsidR="00B10AEE" w:rsidRPr="00E956D3" w:rsidRDefault="000E4CBC">
            <w:pPr>
              <w:rPr>
                <w:lang w:val="ru-RU"/>
              </w:rPr>
            </w:pPr>
            <w:r w:rsidRPr="00E956D3">
              <w:rPr>
                <w:lang w:val="ru-RU"/>
              </w:rPr>
              <w:t>Фанера березовая или аналогичный прочный листовой материал, безопасный для использования в помещении</w:t>
            </w:r>
          </w:p>
        </w:tc>
      </w:tr>
      <w:tr w:rsidR="00B10AEE" w:rsidRPr="000E4CBC" w14:paraId="1B888C1D" w14:textId="77777777">
        <w:trPr>
          <w:jc w:val="center"/>
        </w:trPr>
        <w:tc>
          <w:tcPr>
            <w:tcW w:w="4986" w:type="dxa"/>
            <w:vAlign w:val="center"/>
          </w:tcPr>
          <w:p w14:paraId="78CC0AC0" w14:textId="77777777" w:rsidR="00B10AEE" w:rsidRDefault="000E4CBC">
            <w:proofErr w:type="spellStart"/>
            <w:r>
              <w:t>Толщина</w:t>
            </w:r>
            <w:proofErr w:type="spellEnd"/>
            <w:r>
              <w:t xml:space="preserve"> </w:t>
            </w:r>
            <w:proofErr w:type="spellStart"/>
            <w:r>
              <w:t>материала</w:t>
            </w:r>
            <w:proofErr w:type="spellEnd"/>
          </w:p>
        </w:tc>
        <w:tc>
          <w:tcPr>
            <w:tcW w:w="4986" w:type="dxa"/>
            <w:vAlign w:val="center"/>
          </w:tcPr>
          <w:p w14:paraId="46C55632" w14:textId="77777777" w:rsidR="00B10AEE" w:rsidRPr="00E956D3" w:rsidRDefault="000E4CBC">
            <w:pPr>
              <w:rPr>
                <w:lang w:val="ru-RU"/>
              </w:rPr>
            </w:pPr>
            <w:r w:rsidRPr="00E956D3">
              <w:rPr>
                <w:lang w:val="ru-RU"/>
              </w:rPr>
              <w:t>Не менее 6 мм для основных конструктивных элементов</w:t>
            </w:r>
          </w:p>
        </w:tc>
      </w:tr>
      <w:tr w:rsidR="00B10AEE" w:rsidRPr="000E4CBC" w14:paraId="108296DC" w14:textId="77777777">
        <w:trPr>
          <w:jc w:val="center"/>
        </w:trPr>
        <w:tc>
          <w:tcPr>
            <w:tcW w:w="4986" w:type="dxa"/>
            <w:vAlign w:val="center"/>
          </w:tcPr>
          <w:p w14:paraId="6074071B" w14:textId="77777777" w:rsidR="00B10AEE" w:rsidRDefault="000E4CBC">
            <w:proofErr w:type="spellStart"/>
            <w:r>
              <w:t>Конструкция</w:t>
            </w:r>
            <w:proofErr w:type="spellEnd"/>
          </w:p>
        </w:tc>
        <w:tc>
          <w:tcPr>
            <w:tcW w:w="4986" w:type="dxa"/>
            <w:vAlign w:val="center"/>
          </w:tcPr>
          <w:p w14:paraId="5E417717" w14:textId="77777777" w:rsidR="00B10AEE" w:rsidRPr="00E956D3" w:rsidRDefault="000E4CBC">
            <w:pPr>
              <w:rPr>
                <w:lang w:val="ru-RU"/>
              </w:rPr>
            </w:pPr>
            <w:r w:rsidRPr="00E956D3">
              <w:rPr>
                <w:lang w:val="ru-RU"/>
              </w:rPr>
              <w:t>Разборн</w:t>
            </w:r>
            <w:r w:rsidRPr="00E956D3">
              <w:rPr>
                <w:lang w:val="ru-RU"/>
              </w:rPr>
              <w:t>ая или сборная, устойчивая, с перегородками между ячейками</w:t>
            </w:r>
          </w:p>
        </w:tc>
      </w:tr>
      <w:tr w:rsidR="00B10AEE" w:rsidRPr="000E4CBC" w14:paraId="19DC6A1B" w14:textId="77777777">
        <w:trPr>
          <w:jc w:val="center"/>
        </w:trPr>
        <w:tc>
          <w:tcPr>
            <w:tcW w:w="4986" w:type="dxa"/>
            <w:vAlign w:val="center"/>
          </w:tcPr>
          <w:p w14:paraId="7CE21FCE" w14:textId="77777777" w:rsidR="00B10AEE" w:rsidRDefault="000E4CBC">
            <w:proofErr w:type="spellStart"/>
            <w:r>
              <w:t>Обработка</w:t>
            </w:r>
            <w:proofErr w:type="spellEnd"/>
            <w:r>
              <w:t xml:space="preserve"> </w:t>
            </w:r>
            <w:proofErr w:type="spellStart"/>
            <w:r>
              <w:t>поверхности</w:t>
            </w:r>
            <w:proofErr w:type="spellEnd"/>
          </w:p>
        </w:tc>
        <w:tc>
          <w:tcPr>
            <w:tcW w:w="4986" w:type="dxa"/>
            <w:vAlign w:val="center"/>
          </w:tcPr>
          <w:p w14:paraId="09EB1049" w14:textId="77777777" w:rsidR="00B10AEE" w:rsidRPr="00E956D3" w:rsidRDefault="000E4CBC">
            <w:pPr>
              <w:rPr>
                <w:lang w:val="ru-RU"/>
              </w:rPr>
            </w:pPr>
            <w:r w:rsidRPr="00E956D3">
              <w:rPr>
                <w:lang w:val="ru-RU"/>
              </w:rPr>
              <w:t>Поверхность должна быть гладкой, без заноз, острых и травмоопасных кромок</w:t>
            </w:r>
          </w:p>
        </w:tc>
      </w:tr>
      <w:tr w:rsidR="00B10AEE" w:rsidRPr="000E4CBC" w14:paraId="6DEE5CD0" w14:textId="77777777">
        <w:trPr>
          <w:jc w:val="center"/>
        </w:trPr>
        <w:tc>
          <w:tcPr>
            <w:tcW w:w="4986" w:type="dxa"/>
            <w:vAlign w:val="center"/>
          </w:tcPr>
          <w:p w14:paraId="37DF6061" w14:textId="77777777" w:rsidR="00B10AEE" w:rsidRDefault="000E4CBC">
            <w:proofErr w:type="spellStart"/>
            <w:r>
              <w:t>Покрытие</w:t>
            </w:r>
            <w:proofErr w:type="spellEnd"/>
          </w:p>
        </w:tc>
        <w:tc>
          <w:tcPr>
            <w:tcW w:w="4986" w:type="dxa"/>
            <w:vAlign w:val="center"/>
          </w:tcPr>
          <w:p w14:paraId="0F814986" w14:textId="77777777" w:rsidR="00B10AEE" w:rsidRPr="00E956D3" w:rsidRDefault="000E4CBC">
            <w:pPr>
              <w:rPr>
                <w:lang w:val="ru-RU"/>
              </w:rPr>
            </w:pPr>
            <w:r w:rsidRPr="00E956D3">
              <w:rPr>
                <w:lang w:val="ru-RU"/>
              </w:rPr>
              <w:t xml:space="preserve">Безопасное для использования в помещении; допускается натуральная шлифованная поверхность </w:t>
            </w:r>
            <w:r w:rsidRPr="00E956D3">
              <w:rPr>
                <w:lang w:val="ru-RU"/>
              </w:rPr>
              <w:t>либо экологичное покрытие без резкого запаха</w:t>
            </w:r>
          </w:p>
        </w:tc>
      </w:tr>
      <w:tr w:rsidR="00B10AEE" w:rsidRPr="000E4CBC" w14:paraId="516457B4" w14:textId="77777777">
        <w:trPr>
          <w:jc w:val="center"/>
        </w:trPr>
        <w:tc>
          <w:tcPr>
            <w:tcW w:w="4986" w:type="dxa"/>
            <w:vAlign w:val="center"/>
          </w:tcPr>
          <w:p w14:paraId="6C6B8E2C" w14:textId="77777777" w:rsidR="00B10AEE" w:rsidRDefault="000E4CBC">
            <w:proofErr w:type="spellStart"/>
            <w:r>
              <w:t>Цвет</w:t>
            </w:r>
            <w:proofErr w:type="spellEnd"/>
          </w:p>
        </w:tc>
        <w:tc>
          <w:tcPr>
            <w:tcW w:w="4986" w:type="dxa"/>
            <w:vAlign w:val="center"/>
          </w:tcPr>
          <w:p w14:paraId="753A1C80" w14:textId="77777777" w:rsidR="00B10AEE" w:rsidRPr="00E956D3" w:rsidRDefault="000E4CBC">
            <w:pPr>
              <w:rPr>
                <w:lang w:val="ru-RU"/>
              </w:rPr>
            </w:pPr>
            <w:r w:rsidRPr="00E956D3">
              <w:rPr>
                <w:lang w:val="ru-RU"/>
              </w:rPr>
              <w:t>Натуральный цвет дерева либо иной нейтральный цвет</w:t>
            </w:r>
          </w:p>
        </w:tc>
      </w:tr>
      <w:tr w:rsidR="00B10AEE" w:rsidRPr="000E4CBC" w14:paraId="70B582E5" w14:textId="77777777">
        <w:trPr>
          <w:jc w:val="center"/>
        </w:trPr>
        <w:tc>
          <w:tcPr>
            <w:tcW w:w="4986" w:type="dxa"/>
            <w:vAlign w:val="center"/>
          </w:tcPr>
          <w:p w14:paraId="11858250" w14:textId="77777777" w:rsidR="00B10AEE" w:rsidRDefault="000E4CBC">
            <w:proofErr w:type="spellStart"/>
            <w:r>
              <w:t>Маркировка</w:t>
            </w:r>
            <w:proofErr w:type="spellEnd"/>
          </w:p>
        </w:tc>
        <w:tc>
          <w:tcPr>
            <w:tcW w:w="4986" w:type="dxa"/>
            <w:vAlign w:val="center"/>
          </w:tcPr>
          <w:p w14:paraId="49E4FC72" w14:textId="77777777" w:rsidR="00B10AEE" w:rsidRPr="00E956D3" w:rsidRDefault="000E4CBC">
            <w:pPr>
              <w:rPr>
                <w:lang w:val="ru-RU"/>
              </w:rPr>
            </w:pPr>
            <w:r w:rsidRPr="00E956D3">
              <w:rPr>
                <w:lang w:val="ru-RU"/>
              </w:rPr>
              <w:t>На передней части допускается нанесение надписи, связанной с назначением изделия, например «Сдай телефон и учись спокойно»</w:t>
            </w:r>
          </w:p>
        </w:tc>
      </w:tr>
      <w:tr w:rsidR="00B10AEE" w:rsidRPr="000E4CBC" w14:paraId="44FE60A0" w14:textId="77777777">
        <w:trPr>
          <w:jc w:val="center"/>
        </w:trPr>
        <w:tc>
          <w:tcPr>
            <w:tcW w:w="4986" w:type="dxa"/>
            <w:vAlign w:val="center"/>
          </w:tcPr>
          <w:p w14:paraId="7E6B7117" w14:textId="77777777" w:rsidR="00B10AEE" w:rsidRDefault="000E4CBC">
            <w:proofErr w:type="spellStart"/>
            <w:r>
              <w:t>Совместимость</w:t>
            </w:r>
            <w:proofErr w:type="spellEnd"/>
          </w:p>
        </w:tc>
        <w:tc>
          <w:tcPr>
            <w:tcW w:w="4986" w:type="dxa"/>
            <w:vAlign w:val="center"/>
          </w:tcPr>
          <w:p w14:paraId="7ADE80C1" w14:textId="77777777" w:rsidR="00B10AEE" w:rsidRPr="00E956D3" w:rsidRDefault="000E4CBC">
            <w:pPr>
              <w:rPr>
                <w:lang w:val="ru-RU"/>
              </w:rPr>
            </w:pPr>
            <w:r w:rsidRPr="00E956D3">
              <w:rPr>
                <w:lang w:val="ru-RU"/>
              </w:rPr>
              <w:t>Ячейки должны подходить для хранения мобильных телефонов различных моделей и размеров</w:t>
            </w:r>
          </w:p>
        </w:tc>
      </w:tr>
    </w:tbl>
    <w:p w14:paraId="6DCDC558" w14:textId="77777777" w:rsidR="00B10AEE" w:rsidRPr="00E956D3" w:rsidRDefault="000E4CBC">
      <w:pPr>
        <w:spacing w:before="160" w:after="80"/>
        <w:rPr>
          <w:lang w:val="ru-RU"/>
        </w:rPr>
      </w:pPr>
      <w:r w:rsidRPr="00E956D3">
        <w:rPr>
          <w:b/>
          <w:sz w:val="24"/>
          <w:lang w:val="ru-RU"/>
        </w:rPr>
        <w:t>4. Требования к качеству и безопасности</w:t>
      </w:r>
    </w:p>
    <w:p w14:paraId="0A18BE67" w14:textId="77777777" w:rsidR="00B10AEE" w:rsidRPr="00E956D3" w:rsidRDefault="000E4CBC">
      <w:pPr>
        <w:ind w:left="283" w:hanging="283"/>
        <w:rPr>
          <w:lang w:val="ru-RU"/>
        </w:rPr>
      </w:pPr>
      <w:r w:rsidRPr="00E956D3">
        <w:rPr>
          <w:b/>
          <w:lang w:val="ru-RU"/>
        </w:rPr>
        <w:t xml:space="preserve">• </w:t>
      </w:r>
      <w:r w:rsidRPr="00E956D3">
        <w:rPr>
          <w:lang w:val="ru-RU"/>
        </w:rPr>
        <w:t>Изделие должно быть новым, ранее не использованным, без механических повреждений и следов эксплуатации.</w:t>
      </w:r>
    </w:p>
    <w:p w14:paraId="724D2B97" w14:textId="77777777" w:rsidR="00B10AEE" w:rsidRPr="00E956D3" w:rsidRDefault="000E4CBC">
      <w:pPr>
        <w:ind w:left="283" w:hanging="283"/>
        <w:rPr>
          <w:lang w:val="ru-RU"/>
        </w:rPr>
      </w:pPr>
      <w:r w:rsidRPr="00E956D3">
        <w:rPr>
          <w:b/>
          <w:lang w:val="ru-RU"/>
        </w:rPr>
        <w:lastRenderedPageBreak/>
        <w:t xml:space="preserve">• </w:t>
      </w:r>
      <w:r w:rsidRPr="00E956D3">
        <w:rPr>
          <w:lang w:val="ru-RU"/>
        </w:rPr>
        <w:t>Все детали должны быт</w:t>
      </w:r>
      <w:r w:rsidRPr="00E956D3">
        <w:rPr>
          <w:lang w:val="ru-RU"/>
        </w:rPr>
        <w:t>ь надежно соединены и обеспечивать устойчивость органайзера при обычном использовании.</w:t>
      </w:r>
    </w:p>
    <w:p w14:paraId="158E2636" w14:textId="77777777" w:rsidR="00B10AEE" w:rsidRPr="00E956D3" w:rsidRDefault="000E4CBC">
      <w:pPr>
        <w:ind w:left="283" w:hanging="283"/>
        <w:rPr>
          <w:lang w:val="ru-RU"/>
        </w:rPr>
      </w:pPr>
      <w:r w:rsidRPr="00E956D3">
        <w:rPr>
          <w:b/>
          <w:lang w:val="ru-RU"/>
        </w:rPr>
        <w:t xml:space="preserve">• </w:t>
      </w:r>
      <w:r w:rsidRPr="00E956D3">
        <w:rPr>
          <w:lang w:val="ru-RU"/>
        </w:rPr>
        <w:t>Не допускаются выступающие элементы, острые углы, необработанные кромки, занозы и другие дефекты, способные причинить травму.</w:t>
      </w:r>
    </w:p>
    <w:p w14:paraId="095C9DE4" w14:textId="77777777" w:rsidR="00B10AEE" w:rsidRPr="00E956D3" w:rsidRDefault="000E4CBC">
      <w:pPr>
        <w:ind w:left="283" w:hanging="283"/>
        <w:rPr>
          <w:lang w:val="ru-RU"/>
        </w:rPr>
      </w:pPr>
      <w:r w:rsidRPr="00E956D3">
        <w:rPr>
          <w:b/>
          <w:lang w:val="ru-RU"/>
        </w:rPr>
        <w:t xml:space="preserve">• </w:t>
      </w:r>
      <w:r w:rsidRPr="00E956D3">
        <w:rPr>
          <w:lang w:val="ru-RU"/>
        </w:rPr>
        <w:t>Перегородки ячеек должны быть закреплен</w:t>
      </w:r>
      <w:r w:rsidRPr="00E956D3">
        <w:rPr>
          <w:lang w:val="ru-RU"/>
        </w:rPr>
        <w:t>ы таким образом, чтобы не выпадать и не смещаться при размещении и извлечении телефонов.</w:t>
      </w:r>
    </w:p>
    <w:p w14:paraId="4121F71D" w14:textId="77777777" w:rsidR="00B10AEE" w:rsidRPr="00E956D3" w:rsidRDefault="000E4CBC">
      <w:pPr>
        <w:ind w:left="283" w:hanging="283"/>
        <w:rPr>
          <w:lang w:val="ru-RU"/>
        </w:rPr>
      </w:pPr>
      <w:r w:rsidRPr="00E956D3">
        <w:rPr>
          <w:b/>
          <w:lang w:val="ru-RU"/>
        </w:rPr>
        <w:t xml:space="preserve">• </w:t>
      </w:r>
      <w:r w:rsidRPr="00E956D3">
        <w:rPr>
          <w:lang w:val="ru-RU"/>
        </w:rPr>
        <w:t>Конструкция должна обеспечивать удобное помещение и извлечение мобильного телефона без повреждения устройства.</w:t>
      </w:r>
    </w:p>
    <w:p w14:paraId="4F11F1B8" w14:textId="77777777" w:rsidR="00B10AEE" w:rsidRPr="00E956D3" w:rsidRDefault="000E4CBC">
      <w:pPr>
        <w:ind w:left="283" w:hanging="283"/>
        <w:rPr>
          <w:lang w:val="ru-RU"/>
        </w:rPr>
      </w:pPr>
      <w:r w:rsidRPr="00E956D3">
        <w:rPr>
          <w:b/>
          <w:lang w:val="ru-RU"/>
        </w:rPr>
        <w:t xml:space="preserve">• </w:t>
      </w:r>
      <w:r w:rsidRPr="00E956D3">
        <w:rPr>
          <w:lang w:val="ru-RU"/>
        </w:rPr>
        <w:t>Материалы и покрытие не должны иметь резкого или неп</w:t>
      </w:r>
      <w:r w:rsidRPr="00E956D3">
        <w:rPr>
          <w:lang w:val="ru-RU"/>
        </w:rPr>
        <w:t>риятного запаха и должны быть пригодны для эксплуатации внутри учебного помещения.</w:t>
      </w:r>
    </w:p>
    <w:p w14:paraId="7E73060B" w14:textId="77777777" w:rsidR="00B10AEE" w:rsidRPr="00E956D3" w:rsidRDefault="000E4CBC">
      <w:pPr>
        <w:spacing w:before="160" w:after="80"/>
        <w:rPr>
          <w:lang w:val="ru-RU"/>
        </w:rPr>
      </w:pPr>
      <w:r w:rsidRPr="00E956D3">
        <w:rPr>
          <w:b/>
          <w:sz w:val="24"/>
          <w:lang w:val="ru-RU"/>
        </w:rPr>
        <w:t>5. Комплектация</w:t>
      </w:r>
    </w:p>
    <w:p w14:paraId="1DBBCAE9" w14:textId="7FE5E724" w:rsidR="00B10AEE" w:rsidRPr="00E956D3" w:rsidRDefault="000E4CBC">
      <w:pPr>
        <w:rPr>
          <w:lang w:val="ru-RU"/>
        </w:rPr>
      </w:pPr>
      <w:r w:rsidRPr="00E956D3">
        <w:rPr>
          <w:lang w:val="ru-RU"/>
        </w:rPr>
        <w:t xml:space="preserve">В комплект поставки входит полностью готовый к эксплуатации органайзер с необходимым количеством ячеек, перегородками и нумерацией. </w:t>
      </w:r>
    </w:p>
    <w:p w14:paraId="48640A4F" w14:textId="77777777" w:rsidR="00B10AEE" w:rsidRPr="00E956D3" w:rsidRDefault="000E4CBC">
      <w:pPr>
        <w:spacing w:before="160" w:after="80"/>
        <w:rPr>
          <w:lang w:val="ru-RU"/>
        </w:rPr>
      </w:pPr>
      <w:r w:rsidRPr="00E956D3">
        <w:rPr>
          <w:b/>
          <w:sz w:val="24"/>
          <w:lang w:val="ru-RU"/>
        </w:rPr>
        <w:t>6. Требования к поставке</w:t>
      </w:r>
    </w:p>
    <w:p w14:paraId="40EC6558" w14:textId="77777777" w:rsidR="00B10AEE" w:rsidRPr="00E956D3" w:rsidRDefault="000E4CBC">
      <w:pPr>
        <w:ind w:left="283" w:hanging="283"/>
        <w:rPr>
          <w:lang w:val="ru-RU"/>
        </w:rPr>
      </w:pPr>
      <w:r w:rsidRPr="00E956D3">
        <w:rPr>
          <w:b/>
          <w:lang w:val="ru-RU"/>
        </w:rPr>
        <w:t xml:space="preserve">• </w:t>
      </w:r>
      <w:r w:rsidRPr="00E956D3">
        <w:rPr>
          <w:lang w:val="ru-RU"/>
        </w:rPr>
        <w:t>Поставка осуществляется до места, указанного Заказчиком.</w:t>
      </w:r>
    </w:p>
    <w:p w14:paraId="47F8C958" w14:textId="77777777" w:rsidR="00B10AEE" w:rsidRPr="00E956D3" w:rsidRDefault="000E4CBC">
      <w:pPr>
        <w:ind w:left="283" w:hanging="283"/>
        <w:rPr>
          <w:lang w:val="ru-RU"/>
        </w:rPr>
      </w:pPr>
      <w:r w:rsidRPr="00E956D3">
        <w:rPr>
          <w:b/>
          <w:lang w:val="ru-RU"/>
        </w:rPr>
        <w:t xml:space="preserve">• </w:t>
      </w:r>
      <w:r w:rsidRPr="00E956D3">
        <w:rPr>
          <w:lang w:val="ru-RU"/>
        </w:rPr>
        <w:t>Товар должен быть упакован таким образом, чтобы исключить повреждение при транспортировке.</w:t>
      </w:r>
    </w:p>
    <w:p w14:paraId="2E510FC9" w14:textId="77777777" w:rsidR="00B10AEE" w:rsidRPr="00E956D3" w:rsidRDefault="000E4CBC">
      <w:pPr>
        <w:ind w:left="283" w:hanging="283"/>
        <w:rPr>
          <w:lang w:val="ru-RU"/>
        </w:rPr>
      </w:pPr>
      <w:r w:rsidRPr="00E956D3">
        <w:rPr>
          <w:b/>
          <w:lang w:val="ru-RU"/>
        </w:rPr>
        <w:t xml:space="preserve">• </w:t>
      </w:r>
      <w:r w:rsidRPr="00E956D3">
        <w:rPr>
          <w:lang w:val="ru-RU"/>
        </w:rPr>
        <w:t>Поставщик несет ответственность за соответствие поставленного товара требованиям настоящей техническо</w:t>
      </w:r>
      <w:r w:rsidRPr="00E956D3">
        <w:rPr>
          <w:lang w:val="ru-RU"/>
        </w:rPr>
        <w:t>й спецификации.</w:t>
      </w:r>
    </w:p>
    <w:p w14:paraId="76D74B30" w14:textId="77777777" w:rsidR="00B10AEE" w:rsidRPr="00E956D3" w:rsidRDefault="000E4CBC">
      <w:pPr>
        <w:ind w:left="283" w:hanging="283"/>
        <w:rPr>
          <w:lang w:val="ru-RU"/>
        </w:rPr>
      </w:pPr>
      <w:r w:rsidRPr="00E956D3">
        <w:rPr>
          <w:b/>
          <w:lang w:val="ru-RU"/>
        </w:rPr>
        <w:t xml:space="preserve">• </w:t>
      </w:r>
      <w:r w:rsidRPr="00E956D3">
        <w:rPr>
          <w:lang w:val="ru-RU"/>
        </w:rPr>
        <w:t>При выявлении товара ненадлежащего качества или несоответствия техническим требованиям поставщик обязан заменить такой товар за свой счет в порядке, установленном договором.</w:t>
      </w:r>
    </w:p>
    <w:p w14:paraId="3C6C60FB" w14:textId="77777777" w:rsidR="00B10AEE" w:rsidRPr="00E956D3" w:rsidRDefault="000E4CBC">
      <w:pPr>
        <w:ind w:left="283" w:hanging="283"/>
        <w:rPr>
          <w:lang w:val="ru-RU"/>
        </w:rPr>
      </w:pPr>
      <w:r w:rsidRPr="00E956D3">
        <w:rPr>
          <w:b/>
          <w:lang w:val="ru-RU"/>
        </w:rPr>
        <w:t xml:space="preserve">• </w:t>
      </w:r>
      <w:r w:rsidRPr="00E956D3">
        <w:rPr>
          <w:lang w:val="ru-RU"/>
        </w:rPr>
        <w:t xml:space="preserve">Срок поставки — в соответствии с условиями договора о </w:t>
      </w:r>
      <w:r w:rsidRPr="00E956D3">
        <w:rPr>
          <w:lang w:val="ru-RU"/>
        </w:rPr>
        <w:t>государственных закупках.</w:t>
      </w:r>
    </w:p>
    <w:p w14:paraId="24D1506E" w14:textId="77777777" w:rsidR="00B10AEE" w:rsidRPr="00977B9E" w:rsidRDefault="000E4CBC">
      <w:pPr>
        <w:spacing w:before="160" w:after="80"/>
        <w:rPr>
          <w:lang w:val="ru-RU"/>
        </w:rPr>
      </w:pPr>
      <w:r w:rsidRPr="00977B9E">
        <w:rPr>
          <w:b/>
          <w:sz w:val="24"/>
          <w:lang w:val="ru-RU"/>
        </w:rPr>
        <w:t>7. Количество</w:t>
      </w:r>
    </w:p>
    <w:p w14:paraId="0D075E3C" w14:textId="12FCC729" w:rsidR="00B10AEE" w:rsidRPr="00E956D3" w:rsidRDefault="000E4CBC">
      <w:pPr>
        <w:rPr>
          <w:lang w:val="ru-RU"/>
        </w:rPr>
      </w:pPr>
      <w:r w:rsidRPr="00E956D3">
        <w:rPr>
          <w:lang w:val="ru-RU"/>
        </w:rPr>
        <w:t xml:space="preserve">Количество: </w:t>
      </w:r>
      <w:r>
        <w:rPr>
          <w:lang w:val="ru-RU"/>
        </w:rPr>
        <w:t>7</w:t>
      </w:r>
      <w:r w:rsidR="00E956D3">
        <w:rPr>
          <w:lang w:val="ru-RU"/>
        </w:rPr>
        <w:t xml:space="preserve"> </w:t>
      </w:r>
      <w:r w:rsidRPr="00E956D3">
        <w:rPr>
          <w:lang w:val="ru-RU"/>
        </w:rPr>
        <w:t>шт. (в соответствии с планом государственных закупок).</w:t>
      </w:r>
    </w:p>
    <w:p w14:paraId="6EB6E834" w14:textId="77777777" w:rsidR="00B10AEE" w:rsidRPr="00E956D3" w:rsidRDefault="000E4CBC">
      <w:pPr>
        <w:spacing w:before="160" w:after="80"/>
        <w:rPr>
          <w:lang w:val="ru-RU"/>
        </w:rPr>
      </w:pPr>
      <w:r w:rsidRPr="00E956D3">
        <w:rPr>
          <w:b/>
          <w:sz w:val="24"/>
          <w:lang w:val="ru-RU"/>
        </w:rPr>
        <w:t>8. Гарантийные требования</w:t>
      </w:r>
    </w:p>
    <w:p w14:paraId="79F70CDF" w14:textId="77777777" w:rsidR="00B10AEE" w:rsidRPr="00E956D3" w:rsidRDefault="000E4CBC">
      <w:pPr>
        <w:rPr>
          <w:lang w:val="ru-RU"/>
        </w:rPr>
      </w:pPr>
      <w:r w:rsidRPr="00E956D3">
        <w:rPr>
          <w:lang w:val="ru-RU"/>
        </w:rPr>
        <w:t>Гарантийный срок — не менее 12 месяцев с даты поставки, если иной срок не установлен условиями договора. В течение гаран</w:t>
      </w:r>
      <w:r w:rsidRPr="00E956D3">
        <w:rPr>
          <w:lang w:val="ru-RU"/>
        </w:rPr>
        <w:t>тийного срока поставщик устраняет выявленные производственные дефекты или заменяет некачественный товар в соответствии с условиями договора.</w:t>
      </w:r>
    </w:p>
    <w:p w14:paraId="15B5BC21" w14:textId="77777777" w:rsidR="00B10AEE" w:rsidRPr="00E956D3" w:rsidRDefault="000E4CBC">
      <w:pPr>
        <w:spacing w:before="160" w:after="80"/>
        <w:rPr>
          <w:lang w:val="ru-RU"/>
        </w:rPr>
      </w:pPr>
      <w:r w:rsidRPr="00E956D3">
        <w:rPr>
          <w:b/>
          <w:sz w:val="24"/>
          <w:lang w:val="ru-RU"/>
        </w:rPr>
        <w:t>9. Особые условия</w:t>
      </w:r>
    </w:p>
    <w:p w14:paraId="77FEEDDD" w14:textId="77777777" w:rsidR="00B10AEE" w:rsidRPr="00E956D3" w:rsidRDefault="000E4CBC">
      <w:pPr>
        <w:rPr>
          <w:lang w:val="ru-RU"/>
        </w:rPr>
      </w:pPr>
      <w:r w:rsidRPr="00E956D3">
        <w:rPr>
          <w:lang w:val="ru-RU"/>
        </w:rPr>
        <w:t>Допускается незначительное изменение внешнего вида, формы, оттенка материала, способа нанесения н</w:t>
      </w:r>
      <w:r w:rsidRPr="00E956D3">
        <w:rPr>
          <w:lang w:val="ru-RU"/>
        </w:rPr>
        <w:t>умерации или надписи при условии сохранения функционального назначения, количества ячеек, размеров и основных технических характеристик товара.</w:t>
      </w:r>
    </w:p>
    <w:p w14:paraId="09F83A1D" w14:textId="77777777" w:rsidR="00B10AEE" w:rsidRPr="00E956D3" w:rsidRDefault="00B10AEE">
      <w:pPr>
        <w:rPr>
          <w:lang w:val="ru-RU"/>
        </w:rPr>
      </w:pPr>
    </w:p>
    <w:p w14:paraId="12DA23B5" w14:textId="77777777" w:rsidR="00B10AEE" w:rsidRDefault="000E4CBC">
      <w:pPr>
        <w:jc w:val="both"/>
        <w:rPr>
          <w:i/>
          <w:lang w:val="ru-RU"/>
        </w:rPr>
      </w:pPr>
      <w:r w:rsidRPr="00E956D3">
        <w:rPr>
          <w:i/>
          <w:lang w:val="ru-RU"/>
        </w:rPr>
        <w:t xml:space="preserve">Техническая спецификация составлена с учетом необходимости использования органайзера в учебных классах </w:t>
      </w:r>
      <w:r w:rsidRPr="00E956D3">
        <w:rPr>
          <w:i/>
          <w:lang w:val="ru-RU"/>
        </w:rPr>
        <w:t>общеобразовательной школы и направлена на обеспечение удобства, порядка и сохранности мобильных телефонов учащихся.</w:t>
      </w:r>
    </w:p>
    <w:p w14:paraId="579B922C" w14:textId="77777777" w:rsidR="00977B9E" w:rsidRDefault="00977B9E">
      <w:pPr>
        <w:jc w:val="both"/>
        <w:rPr>
          <w:i/>
          <w:lang w:val="ru-RU"/>
        </w:rPr>
      </w:pPr>
    </w:p>
    <w:p w14:paraId="650C29AB" w14:textId="77777777" w:rsidR="00977B9E" w:rsidRDefault="00977B9E">
      <w:pPr>
        <w:jc w:val="both"/>
        <w:rPr>
          <w:i/>
          <w:lang w:val="ru-RU"/>
        </w:rPr>
      </w:pPr>
    </w:p>
    <w:p w14:paraId="62E240F4" w14:textId="77777777" w:rsidR="00977B9E" w:rsidRPr="00977B9E" w:rsidRDefault="00977B9E" w:rsidP="00977B9E">
      <w:pPr>
        <w:jc w:val="center"/>
        <w:rPr>
          <w:b/>
          <w:bCs/>
          <w:lang/>
        </w:rPr>
      </w:pPr>
      <w:r w:rsidRPr="00977B9E">
        <w:rPr>
          <w:b/>
          <w:bCs/>
          <w:lang/>
        </w:rPr>
        <w:lastRenderedPageBreak/>
        <w:t>ТЕХНИКАЛЫҚ ЕРЕКШЕЛІК</w:t>
      </w:r>
    </w:p>
    <w:p w14:paraId="1CE2A9BC" w14:textId="77777777" w:rsidR="00977B9E" w:rsidRPr="00977B9E" w:rsidRDefault="00977B9E" w:rsidP="00977B9E">
      <w:pPr>
        <w:jc w:val="both"/>
        <w:rPr>
          <w:lang/>
        </w:rPr>
      </w:pPr>
      <w:r w:rsidRPr="00977B9E">
        <w:rPr>
          <w:b/>
          <w:bCs/>
          <w:lang/>
        </w:rPr>
        <w:t>Мобильді телефондарды сақтауға арналған органайзерлерді жеткізуге</w:t>
      </w:r>
    </w:p>
    <w:p w14:paraId="3E9643A6" w14:textId="77777777" w:rsidR="00977B9E" w:rsidRPr="00977B9E" w:rsidRDefault="00977B9E" w:rsidP="00977B9E">
      <w:pPr>
        <w:jc w:val="both"/>
        <w:rPr>
          <w:lang/>
        </w:rPr>
      </w:pPr>
      <w:r w:rsidRPr="00977B9E">
        <w:rPr>
          <w:i/>
          <w:iCs/>
          <w:lang/>
        </w:rPr>
        <w:t>жалпы білім беретін мектептің оқу сыныптарында пайдалану үшін</w:t>
      </w:r>
    </w:p>
    <w:p w14:paraId="25AE138B" w14:textId="77777777" w:rsidR="00977B9E" w:rsidRPr="00977B9E" w:rsidRDefault="00977B9E" w:rsidP="00977B9E">
      <w:pPr>
        <w:jc w:val="both"/>
        <w:rPr>
          <w:b/>
          <w:bCs/>
          <w:lang/>
        </w:rPr>
      </w:pPr>
      <w:r w:rsidRPr="00977B9E">
        <w:rPr>
          <w:b/>
          <w:bCs/>
          <w:lang/>
        </w:rPr>
        <w:t>1. Тауардың атауы</w:t>
      </w:r>
    </w:p>
    <w:p w14:paraId="223085FA" w14:textId="77777777" w:rsidR="00977B9E" w:rsidRPr="00977B9E" w:rsidRDefault="00977B9E" w:rsidP="00977B9E">
      <w:pPr>
        <w:jc w:val="both"/>
        <w:rPr>
          <w:lang/>
        </w:rPr>
      </w:pPr>
      <w:r w:rsidRPr="00977B9E">
        <w:rPr>
          <w:lang/>
        </w:rPr>
        <w:t>Оқушылардың мобильді телефондарын оқу процесі кезінде ұйымдасқан түрде сақтауға арналған органайзер (үстел үстіне немесе еденге орналастырылатын ұяшықтары бар контейнер).</w:t>
      </w:r>
    </w:p>
    <w:p w14:paraId="3A90906D" w14:textId="77777777" w:rsidR="00977B9E" w:rsidRPr="00977B9E" w:rsidRDefault="00977B9E" w:rsidP="00977B9E">
      <w:pPr>
        <w:jc w:val="both"/>
        <w:rPr>
          <w:b/>
          <w:bCs/>
          <w:lang/>
        </w:rPr>
      </w:pPr>
      <w:r w:rsidRPr="00977B9E">
        <w:rPr>
          <w:b/>
          <w:bCs/>
          <w:lang/>
        </w:rPr>
        <w:t>2. Мақсаты</w:t>
      </w:r>
    </w:p>
    <w:p w14:paraId="57017FCF" w14:textId="77777777" w:rsidR="00977B9E" w:rsidRPr="00977B9E" w:rsidRDefault="00977B9E" w:rsidP="00977B9E">
      <w:pPr>
        <w:jc w:val="both"/>
        <w:rPr>
          <w:lang/>
        </w:rPr>
      </w:pPr>
      <w:r w:rsidRPr="00977B9E">
        <w:rPr>
          <w:lang/>
        </w:rPr>
        <w:t>Тауар оқушылардың мобильді телефондарын оқу сабақтары кезінде уақытша және ұйымдасқан түрде сақтауға, тәртіпті сақтауға, мобильді құрылғылардың сақталуын қамтамасыз етуге және сабақ уақытында телефондарды пайдалануды болдырмауға арналған.</w:t>
      </w:r>
    </w:p>
    <w:p w14:paraId="6F911CB6" w14:textId="77777777" w:rsidR="00977B9E" w:rsidRPr="00977B9E" w:rsidRDefault="00977B9E" w:rsidP="00977B9E">
      <w:pPr>
        <w:jc w:val="both"/>
        <w:rPr>
          <w:b/>
          <w:bCs/>
          <w:lang/>
        </w:rPr>
      </w:pPr>
      <w:r w:rsidRPr="00977B9E">
        <w:rPr>
          <w:b/>
          <w:bCs/>
          <w:lang/>
        </w:rPr>
        <w:t>3. Негізгі техникалық сипаттамалары</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8"/>
        <w:gridCol w:w="7844"/>
      </w:tblGrid>
      <w:tr w:rsidR="00977B9E" w:rsidRPr="00977B9E" w14:paraId="09FD5DBA" w14:textId="77777777" w:rsidTr="00977B9E">
        <w:trPr>
          <w:tblHeader/>
          <w:tblCellSpacing w:w="15" w:type="dxa"/>
          <w:jc w:val="center"/>
        </w:trPr>
        <w:tc>
          <w:tcPr>
            <w:tcW w:w="0" w:type="auto"/>
            <w:vAlign w:val="center"/>
            <w:hideMark/>
          </w:tcPr>
          <w:p w14:paraId="2D075D44" w14:textId="77777777" w:rsidR="00977B9E" w:rsidRPr="00977B9E" w:rsidRDefault="00977B9E" w:rsidP="00977B9E">
            <w:pPr>
              <w:jc w:val="both"/>
              <w:rPr>
                <w:b/>
                <w:bCs/>
                <w:lang/>
              </w:rPr>
            </w:pPr>
            <w:r w:rsidRPr="00977B9E">
              <w:rPr>
                <w:b/>
                <w:bCs/>
                <w:lang/>
              </w:rPr>
              <w:t>Параметр</w:t>
            </w:r>
          </w:p>
        </w:tc>
        <w:tc>
          <w:tcPr>
            <w:tcW w:w="0" w:type="auto"/>
            <w:vAlign w:val="center"/>
            <w:hideMark/>
          </w:tcPr>
          <w:p w14:paraId="0E91C9F4" w14:textId="77777777" w:rsidR="00977B9E" w:rsidRPr="00977B9E" w:rsidRDefault="00977B9E" w:rsidP="00977B9E">
            <w:pPr>
              <w:jc w:val="both"/>
              <w:rPr>
                <w:b/>
                <w:bCs/>
                <w:lang/>
              </w:rPr>
            </w:pPr>
            <w:r w:rsidRPr="00977B9E">
              <w:rPr>
                <w:b/>
                <w:bCs/>
                <w:lang/>
              </w:rPr>
              <w:t>Талап</w:t>
            </w:r>
          </w:p>
        </w:tc>
      </w:tr>
      <w:tr w:rsidR="00977B9E" w:rsidRPr="000E4CBC" w14:paraId="1FF340F3" w14:textId="77777777" w:rsidTr="00977B9E">
        <w:trPr>
          <w:tblCellSpacing w:w="15" w:type="dxa"/>
          <w:jc w:val="center"/>
        </w:trPr>
        <w:tc>
          <w:tcPr>
            <w:tcW w:w="0" w:type="auto"/>
            <w:vAlign w:val="center"/>
            <w:hideMark/>
          </w:tcPr>
          <w:p w14:paraId="58015201" w14:textId="77777777" w:rsidR="00977B9E" w:rsidRPr="00977B9E" w:rsidRDefault="00977B9E" w:rsidP="00977B9E">
            <w:pPr>
              <w:jc w:val="both"/>
              <w:rPr>
                <w:lang/>
              </w:rPr>
            </w:pPr>
            <w:r w:rsidRPr="00977B9E">
              <w:rPr>
                <w:b/>
                <w:bCs/>
                <w:lang/>
              </w:rPr>
              <w:t>Бұйымның түрі</w:t>
            </w:r>
          </w:p>
        </w:tc>
        <w:tc>
          <w:tcPr>
            <w:tcW w:w="0" w:type="auto"/>
            <w:vAlign w:val="center"/>
            <w:hideMark/>
          </w:tcPr>
          <w:p w14:paraId="45B3DB5C" w14:textId="77777777" w:rsidR="00977B9E" w:rsidRPr="00977B9E" w:rsidRDefault="00977B9E" w:rsidP="00977B9E">
            <w:pPr>
              <w:jc w:val="both"/>
              <w:rPr>
                <w:lang/>
              </w:rPr>
            </w:pPr>
            <w:r w:rsidRPr="00977B9E">
              <w:rPr>
                <w:lang/>
              </w:rPr>
              <w:t>Мобильді телефондарды сақтауға арналған органайзер/ұяшықты контейнер</w:t>
            </w:r>
          </w:p>
        </w:tc>
      </w:tr>
      <w:tr w:rsidR="00977B9E" w:rsidRPr="00977B9E" w14:paraId="0CD7F6A8" w14:textId="77777777" w:rsidTr="00977B9E">
        <w:trPr>
          <w:tblCellSpacing w:w="15" w:type="dxa"/>
          <w:jc w:val="center"/>
        </w:trPr>
        <w:tc>
          <w:tcPr>
            <w:tcW w:w="0" w:type="auto"/>
            <w:vAlign w:val="center"/>
            <w:hideMark/>
          </w:tcPr>
          <w:p w14:paraId="520F6CAA" w14:textId="77777777" w:rsidR="00977B9E" w:rsidRPr="00977B9E" w:rsidRDefault="00977B9E" w:rsidP="00977B9E">
            <w:pPr>
              <w:jc w:val="both"/>
              <w:rPr>
                <w:lang/>
              </w:rPr>
            </w:pPr>
            <w:r w:rsidRPr="00977B9E">
              <w:rPr>
                <w:b/>
                <w:bCs/>
                <w:lang/>
              </w:rPr>
              <w:t>Ұяшықтар саны</w:t>
            </w:r>
          </w:p>
        </w:tc>
        <w:tc>
          <w:tcPr>
            <w:tcW w:w="0" w:type="auto"/>
            <w:vAlign w:val="center"/>
            <w:hideMark/>
          </w:tcPr>
          <w:p w14:paraId="34C88D0D" w14:textId="3ACB828F" w:rsidR="00977B9E" w:rsidRPr="00977B9E" w:rsidRDefault="00977B9E" w:rsidP="00977B9E">
            <w:pPr>
              <w:jc w:val="both"/>
              <w:rPr>
                <w:lang/>
              </w:rPr>
            </w:pPr>
            <w:r w:rsidRPr="00977B9E">
              <w:rPr>
                <w:lang/>
              </w:rPr>
              <w:t xml:space="preserve">Кемінде </w:t>
            </w:r>
            <w:r w:rsidR="003A6CF4">
              <w:rPr>
                <w:lang/>
              </w:rPr>
              <w:t>30</w:t>
            </w:r>
            <w:r w:rsidRPr="00977B9E">
              <w:rPr>
                <w:lang/>
              </w:rPr>
              <w:t xml:space="preserve"> жеке нөмірленген ұяшық</w:t>
            </w:r>
          </w:p>
        </w:tc>
      </w:tr>
      <w:tr w:rsidR="00977B9E" w:rsidRPr="000E4CBC" w14:paraId="201B7F10" w14:textId="77777777" w:rsidTr="00977B9E">
        <w:trPr>
          <w:tblCellSpacing w:w="15" w:type="dxa"/>
          <w:jc w:val="center"/>
        </w:trPr>
        <w:tc>
          <w:tcPr>
            <w:tcW w:w="0" w:type="auto"/>
            <w:vAlign w:val="center"/>
            <w:hideMark/>
          </w:tcPr>
          <w:p w14:paraId="541E30B8" w14:textId="77777777" w:rsidR="00977B9E" w:rsidRPr="00977B9E" w:rsidRDefault="00977B9E" w:rsidP="00977B9E">
            <w:pPr>
              <w:jc w:val="both"/>
              <w:rPr>
                <w:lang/>
              </w:rPr>
            </w:pPr>
            <w:r w:rsidRPr="00977B9E">
              <w:rPr>
                <w:b/>
                <w:bCs/>
                <w:lang/>
              </w:rPr>
              <w:t>Нөмірленуі</w:t>
            </w:r>
          </w:p>
        </w:tc>
        <w:tc>
          <w:tcPr>
            <w:tcW w:w="0" w:type="auto"/>
            <w:vAlign w:val="center"/>
            <w:hideMark/>
          </w:tcPr>
          <w:p w14:paraId="253FEAB2" w14:textId="63E83E3B" w:rsidR="00977B9E" w:rsidRPr="00977B9E" w:rsidRDefault="00977B9E" w:rsidP="00977B9E">
            <w:pPr>
              <w:jc w:val="both"/>
              <w:rPr>
                <w:lang/>
              </w:rPr>
            </w:pPr>
            <w:r w:rsidRPr="00977B9E">
              <w:rPr>
                <w:lang/>
              </w:rPr>
              <w:t xml:space="preserve">Әр ұяшықтың 1-ден </w:t>
            </w:r>
            <w:r w:rsidR="003A6CF4">
              <w:rPr>
                <w:lang/>
              </w:rPr>
              <w:t>30</w:t>
            </w:r>
            <w:r w:rsidRPr="00977B9E">
              <w:rPr>
                <w:lang/>
              </w:rPr>
              <w:t>-ге дейін жеке нөмірі болуы немесе ретімен нөмірленуі тиіс</w:t>
            </w:r>
          </w:p>
        </w:tc>
      </w:tr>
      <w:tr w:rsidR="00977B9E" w:rsidRPr="000E4CBC" w14:paraId="681F3492" w14:textId="77777777" w:rsidTr="00977B9E">
        <w:trPr>
          <w:trHeight w:val="654"/>
          <w:tblCellSpacing w:w="15" w:type="dxa"/>
          <w:jc w:val="center"/>
        </w:trPr>
        <w:tc>
          <w:tcPr>
            <w:tcW w:w="0" w:type="auto"/>
            <w:vAlign w:val="center"/>
            <w:hideMark/>
          </w:tcPr>
          <w:p w14:paraId="59E65ED4" w14:textId="77777777" w:rsidR="00977B9E" w:rsidRPr="00977B9E" w:rsidRDefault="00977B9E" w:rsidP="00977B9E">
            <w:pPr>
              <w:jc w:val="both"/>
              <w:rPr>
                <w:lang/>
              </w:rPr>
            </w:pPr>
            <w:r w:rsidRPr="00977B9E">
              <w:rPr>
                <w:b/>
                <w:bCs/>
                <w:lang/>
              </w:rPr>
              <w:t>Габариттік өлшемдері</w:t>
            </w:r>
          </w:p>
        </w:tc>
        <w:tc>
          <w:tcPr>
            <w:tcW w:w="0" w:type="auto"/>
            <w:vAlign w:val="center"/>
            <w:hideMark/>
          </w:tcPr>
          <w:p w14:paraId="75D0D8EF" w14:textId="77777777" w:rsidR="00977B9E" w:rsidRPr="00977B9E" w:rsidRDefault="00977B9E" w:rsidP="00977B9E">
            <w:pPr>
              <w:jc w:val="both"/>
              <w:rPr>
                <w:lang/>
              </w:rPr>
            </w:pPr>
            <w:r w:rsidRPr="00977B9E">
              <w:rPr>
                <w:lang/>
              </w:rPr>
              <w:t>Шамамен 350 × 250 × 140 мм (Ұ × Е × Б), ±10 мм-ге дейін ауытқуға жол беріледі</w:t>
            </w:r>
          </w:p>
        </w:tc>
      </w:tr>
      <w:tr w:rsidR="00977B9E" w:rsidRPr="000E4CBC" w14:paraId="2CC76D2A" w14:textId="77777777" w:rsidTr="00977B9E">
        <w:trPr>
          <w:tblCellSpacing w:w="15" w:type="dxa"/>
          <w:jc w:val="center"/>
        </w:trPr>
        <w:tc>
          <w:tcPr>
            <w:tcW w:w="0" w:type="auto"/>
            <w:vAlign w:val="center"/>
            <w:hideMark/>
          </w:tcPr>
          <w:p w14:paraId="1030A6AD" w14:textId="77777777" w:rsidR="00977B9E" w:rsidRPr="00977B9E" w:rsidRDefault="00977B9E" w:rsidP="00977B9E">
            <w:pPr>
              <w:jc w:val="both"/>
              <w:rPr>
                <w:lang/>
              </w:rPr>
            </w:pPr>
            <w:r w:rsidRPr="00977B9E">
              <w:rPr>
                <w:b/>
                <w:bCs/>
                <w:lang/>
              </w:rPr>
              <w:t>Бір ұяшықтың өлшемі</w:t>
            </w:r>
          </w:p>
        </w:tc>
        <w:tc>
          <w:tcPr>
            <w:tcW w:w="0" w:type="auto"/>
            <w:vAlign w:val="center"/>
            <w:hideMark/>
          </w:tcPr>
          <w:p w14:paraId="3576E1F6" w14:textId="77777777" w:rsidR="00977B9E" w:rsidRPr="00977B9E" w:rsidRDefault="00977B9E" w:rsidP="00977B9E">
            <w:pPr>
              <w:jc w:val="both"/>
              <w:rPr>
                <w:lang/>
              </w:rPr>
            </w:pPr>
            <w:r w:rsidRPr="00977B9E">
              <w:rPr>
                <w:lang/>
              </w:rPr>
              <w:t>Кең таралған өлшемдегі смартфондарды орналастыруды қамтамасыз етуі тиіс; шамамен кемінде 50 × 70 мм</w:t>
            </w:r>
          </w:p>
        </w:tc>
      </w:tr>
      <w:tr w:rsidR="00977B9E" w:rsidRPr="000E4CBC" w14:paraId="168575A7" w14:textId="77777777" w:rsidTr="00977B9E">
        <w:trPr>
          <w:tblCellSpacing w:w="15" w:type="dxa"/>
          <w:jc w:val="center"/>
        </w:trPr>
        <w:tc>
          <w:tcPr>
            <w:tcW w:w="0" w:type="auto"/>
            <w:vAlign w:val="center"/>
            <w:hideMark/>
          </w:tcPr>
          <w:p w14:paraId="79B3B314" w14:textId="77777777" w:rsidR="00977B9E" w:rsidRPr="00977B9E" w:rsidRDefault="00977B9E" w:rsidP="00977B9E">
            <w:pPr>
              <w:jc w:val="both"/>
              <w:rPr>
                <w:lang/>
              </w:rPr>
            </w:pPr>
            <w:r w:rsidRPr="00977B9E">
              <w:rPr>
                <w:b/>
                <w:bCs/>
                <w:lang/>
              </w:rPr>
              <w:t>Материалы</w:t>
            </w:r>
          </w:p>
        </w:tc>
        <w:tc>
          <w:tcPr>
            <w:tcW w:w="0" w:type="auto"/>
            <w:vAlign w:val="center"/>
            <w:hideMark/>
          </w:tcPr>
          <w:p w14:paraId="7DEA09C3" w14:textId="77777777" w:rsidR="00977B9E" w:rsidRPr="00977B9E" w:rsidRDefault="00977B9E" w:rsidP="00977B9E">
            <w:pPr>
              <w:jc w:val="both"/>
              <w:rPr>
                <w:lang/>
              </w:rPr>
            </w:pPr>
            <w:r w:rsidRPr="00977B9E">
              <w:rPr>
                <w:lang/>
              </w:rPr>
              <w:t>Қайың фанерасы немесе үй-жайда пайдалануға қауіпсіз, берік баламалы табақ материал</w:t>
            </w:r>
          </w:p>
        </w:tc>
      </w:tr>
      <w:tr w:rsidR="00977B9E" w:rsidRPr="000E4CBC" w14:paraId="75359CFE" w14:textId="77777777" w:rsidTr="00977B9E">
        <w:trPr>
          <w:tblCellSpacing w:w="15" w:type="dxa"/>
          <w:jc w:val="center"/>
        </w:trPr>
        <w:tc>
          <w:tcPr>
            <w:tcW w:w="0" w:type="auto"/>
            <w:vAlign w:val="center"/>
            <w:hideMark/>
          </w:tcPr>
          <w:p w14:paraId="18FF4C3B" w14:textId="77777777" w:rsidR="00977B9E" w:rsidRPr="00977B9E" w:rsidRDefault="00977B9E" w:rsidP="00977B9E">
            <w:pPr>
              <w:jc w:val="both"/>
              <w:rPr>
                <w:lang/>
              </w:rPr>
            </w:pPr>
            <w:r w:rsidRPr="00977B9E">
              <w:rPr>
                <w:b/>
                <w:bCs/>
                <w:lang/>
              </w:rPr>
              <w:t>Материалдың қалыңдығы</w:t>
            </w:r>
          </w:p>
        </w:tc>
        <w:tc>
          <w:tcPr>
            <w:tcW w:w="0" w:type="auto"/>
            <w:vAlign w:val="center"/>
            <w:hideMark/>
          </w:tcPr>
          <w:p w14:paraId="151C2EA1" w14:textId="77777777" w:rsidR="00977B9E" w:rsidRPr="00977B9E" w:rsidRDefault="00977B9E" w:rsidP="00977B9E">
            <w:pPr>
              <w:jc w:val="both"/>
              <w:rPr>
                <w:lang/>
              </w:rPr>
            </w:pPr>
            <w:r w:rsidRPr="00977B9E">
              <w:rPr>
                <w:lang/>
              </w:rPr>
              <w:t>Негізгі конструкциялық элементтер үшін кемінде 6 мм</w:t>
            </w:r>
          </w:p>
        </w:tc>
      </w:tr>
      <w:tr w:rsidR="00977B9E" w:rsidRPr="000E4CBC" w14:paraId="044E78EE" w14:textId="77777777" w:rsidTr="00977B9E">
        <w:trPr>
          <w:tblCellSpacing w:w="15" w:type="dxa"/>
          <w:jc w:val="center"/>
        </w:trPr>
        <w:tc>
          <w:tcPr>
            <w:tcW w:w="0" w:type="auto"/>
            <w:vAlign w:val="center"/>
            <w:hideMark/>
          </w:tcPr>
          <w:p w14:paraId="24D4B98E" w14:textId="77777777" w:rsidR="00977B9E" w:rsidRPr="00977B9E" w:rsidRDefault="00977B9E" w:rsidP="00977B9E">
            <w:pPr>
              <w:jc w:val="both"/>
              <w:rPr>
                <w:lang/>
              </w:rPr>
            </w:pPr>
            <w:r w:rsidRPr="00977B9E">
              <w:rPr>
                <w:b/>
                <w:bCs/>
                <w:lang/>
              </w:rPr>
              <w:t>Конструкциясы</w:t>
            </w:r>
          </w:p>
        </w:tc>
        <w:tc>
          <w:tcPr>
            <w:tcW w:w="0" w:type="auto"/>
            <w:vAlign w:val="center"/>
            <w:hideMark/>
          </w:tcPr>
          <w:p w14:paraId="0FDF4B0A" w14:textId="77777777" w:rsidR="00977B9E" w:rsidRPr="00977B9E" w:rsidRDefault="00977B9E" w:rsidP="00977B9E">
            <w:pPr>
              <w:jc w:val="both"/>
              <w:rPr>
                <w:lang/>
              </w:rPr>
            </w:pPr>
            <w:r w:rsidRPr="00977B9E">
              <w:rPr>
                <w:lang/>
              </w:rPr>
              <w:t>Жиналмалы немесе құрастырмалы, орнықты, ұяшықтар арасында бөлгіштері бар</w:t>
            </w:r>
          </w:p>
        </w:tc>
      </w:tr>
      <w:tr w:rsidR="00977B9E" w:rsidRPr="000E4CBC" w14:paraId="3E0FD899" w14:textId="77777777" w:rsidTr="00977B9E">
        <w:trPr>
          <w:tblCellSpacing w:w="15" w:type="dxa"/>
          <w:jc w:val="center"/>
        </w:trPr>
        <w:tc>
          <w:tcPr>
            <w:tcW w:w="0" w:type="auto"/>
            <w:vAlign w:val="center"/>
            <w:hideMark/>
          </w:tcPr>
          <w:p w14:paraId="51820213" w14:textId="77777777" w:rsidR="00977B9E" w:rsidRPr="00977B9E" w:rsidRDefault="00977B9E" w:rsidP="00977B9E">
            <w:pPr>
              <w:jc w:val="both"/>
              <w:rPr>
                <w:lang/>
              </w:rPr>
            </w:pPr>
            <w:r w:rsidRPr="00977B9E">
              <w:rPr>
                <w:b/>
                <w:bCs/>
                <w:lang/>
              </w:rPr>
              <w:t>Беткі қабатын өңдеу</w:t>
            </w:r>
          </w:p>
        </w:tc>
        <w:tc>
          <w:tcPr>
            <w:tcW w:w="0" w:type="auto"/>
            <w:vAlign w:val="center"/>
            <w:hideMark/>
          </w:tcPr>
          <w:p w14:paraId="039674EA" w14:textId="77777777" w:rsidR="00977B9E" w:rsidRPr="00977B9E" w:rsidRDefault="00977B9E" w:rsidP="00977B9E">
            <w:pPr>
              <w:jc w:val="both"/>
              <w:rPr>
                <w:lang/>
              </w:rPr>
            </w:pPr>
            <w:r w:rsidRPr="00977B9E">
              <w:rPr>
                <w:lang/>
              </w:rPr>
              <w:t>Беті тегіс, жаңқасыз, өткір және жарақат келтіруі мүмкін жиектері болмауы тиіс</w:t>
            </w:r>
          </w:p>
        </w:tc>
      </w:tr>
      <w:tr w:rsidR="00977B9E" w:rsidRPr="000E4CBC" w14:paraId="2D1F3B0A" w14:textId="77777777" w:rsidTr="00977B9E">
        <w:trPr>
          <w:tblCellSpacing w:w="15" w:type="dxa"/>
          <w:jc w:val="center"/>
        </w:trPr>
        <w:tc>
          <w:tcPr>
            <w:tcW w:w="0" w:type="auto"/>
            <w:vAlign w:val="center"/>
            <w:hideMark/>
          </w:tcPr>
          <w:p w14:paraId="00F54A24" w14:textId="77777777" w:rsidR="00977B9E" w:rsidRPr="00977B9E" w:rsidRDefault="00977B9E" w:rsidP="00977B9E">
            <w:pPr>
              <w:jc w:val="both"/>
              <w:rPr>
                <w:lang/>
              </w:rPr>
            </w:pPr>
            <w:r w:rsidRPr="00977B9E">
              <w:rPr>
                <w:b/>
                <w:bCs/>
                <w:lang/>
              </w:rPr>
              <w:t>Қаптамасы</w:t>
            </w:r>
          </w:p>
        </w:tc>
        <w:tc>
          <w:tcPr>
            <w:tcW w:w="0" w:type="auto"/>
            <w:vAlign w:val="center"/>
            <w:hideMark/>
          </w:tcPr>
          <w:p w14:paraId="5D29F169" w14:textId="77777777" w:rsidR="00977B9E" w:rsidRPr="00977B9E" w:rsidRDefault="00977B9E" w:rsidP="00977B9E">
            <w:pPr>
              <w:jc w:val="both"/>
              <w:rPr>
                <w:lang/>
              </w:rPr>
            </w:pPr>
            <w:r w:rsidRPr="00977B9E">
              <w:rPr>
                <w:lang/>
              </w:rPr>
              <w:t>Үй-жайда пайдалануға қауіпсіз; табиғи тегістелген бет немесе өткір иісі жоқ экологиялық қауіпсіз жабын қолдануға жол беріледі</w:t>
            </w:r>
          </w:p>
        </w:tc>
      </w:tr>
      <w:tr w:rsidR="00977B9E" w:rsidRPr="000E4CBC" w14:paraId="3B97A4E2" w14:textId="77777777" w:rsidTr="00977B9E">
        <w:trPr>
          <w:tblCellSpacing w:w="15" w:type="dxa"/>
          <w:jc w:val="center"/>
        </w:trPr>
        <w:tc>
          <w:tcPr>
            <w:tcW w:w="0" w:type="auto"/>
            <w:vAlign w:val="center"/>
            <w:hideMark/>
          </w:tcPr>
          <w:p w14:paraId="2228B12C" w14:textId="77777777" w:rsidR="00977B9E" w:rsidRPr="00977B9E" w:rsidRDefault="00977B9E" w:rsidP="00977B9E">
            <w:pPr>
              <w:jc w:val="both"/>
              <w:rPr>
                <w:lang/>
              </w:rPr>
            </w:pPr>
            <w:r w:rsidRPr="00977B9E">
              <w:rPr>
                <w:b/>
                <w:bCs/>
                <w:lang/>
              </w:rPr>
              <w:t>Түсі</w:t>
            </w:r>
          </w:p>
        </w:tc>
        <w:tc>
          <w:tcPr>
            <w:tcW w:w="0" w:type="auto"/>
            <w:vAlign w:val="center"/>
            <w:hideMark/>
          </w:tcPr>
          <w:p w14:paraId="0E21A3DA" w14:textId="77777777" w:rsidR="00977B9E" w:rsidRPr="00977B9E" w:rsidRDefault="00977B9E" w:rsidP="00977B9E">
            <w:pPr>
              <w:jc w:val="both"/>
              <w:rPr>
                <w:lang/>
              </w:rPr>
            </w:pPr>
            <w:r w:rsidRPr="00977B9E">
              <w:rPr>
                <w:lang/>
              </w:rPr>
              <w:t>Ағаштың табиғи түсі немесе басқа бейтарап түс</w:t>
            </w:r>
          </w:p>
        </w:tc>
      </w:tr>
      <w:tr w:rsidR="00977B9E" w:rsidRPr="000E4CBC" w14:paraId="7759211E" w14:textId="77777777" w:rsidTr="00977B9E">
        <w:trPr>
          <w:tblCellSpacing w:w="15" w:type="dxa"/>
          <w:jc w:val="center"/>
        </w:trPr>
        <w:tc>
          <w:tcPr>
            <w:tcW w:w="0" w:type="auto"/>
            <w:vAlign w:val="center"/>
            <w:hideMark/>
          </w:tcPr>
          <w:p w14:paraId="439D3EE7" w14:textId="77777777" w:rsidR="00977B9E" w:rsidRPr="00977B9E" w:rsidRDefault="00977B9E" w:rsidP="00977B9E">
            <w:pPr>
              <w:jc w:val="both"/>
              <w:rPr>
                <w:lang/>
              </w:rPr>
            </w:pPr>
            <w:r w:rsidRPr="00977B9E">
              <w:rPr>
                <w:b/>
                <w:bCs/>
                <w:lang/>
              </w:rPr>
              <w:t>Таңбалануы</w:t>
            </w:r>
          </w:p>
        </w:tc>
        <w:tc>
          <w:tcPr>
            <w:tcW w:w="0" w:type="auto"/>
            <w:vAlign w:val="center"/>
            <w:hideMark/>
          </w:tcPr>
          <w:p w14:paraId="028304BB" w14:textId="77777777" w:rsidR="00977B9E" w:rsidRPr="00977B9E" w:rsidRDefault="00977B9E" w:rsidP="00977B9E">
            <w:pPr>
              <w:jc w:val="both"/>
              <w:rPr>
                <w:lang/>
              </w:rPr>
            </w:pPr>
            <w:r w:rsidRPr="00977B9E">
              <w:rPr>
                <w:lang/>
              </w:rPr>
              <w:t>Алдыңғы бөлігіне бұйымның мақсатына байланысты «Телефонды тапсыр да, сабағыңды тыныш оқы» сияқты жазу орналастыруға жол беріледі</w:t>
            </w:r>
          </w:p>
        </w:tc>
      </w:tr>
      <w:tr w:rsidR="00977B9E" w:rsidRPr="000E4CBC" w14:paraId="16821D91" w14:textId="77777777" w:rsidTr="00977B9E">
        <w:trPr>
          <w:tblCellSpacing w:w="15" w:type="dxa"/>
          <w:jc w:val="center"/>
        </w:trPr>
        <w:tc>
          <w:tcPr>
            <w:tcW w:w="0" w:type="auto"/>
            <w:vAlign w:val="center"/>
            <w:hideMark/>
          </w:tcPr>
          <w:p w14:paraId="31587C08" w14:textId="77777777" w:rsidR="00977B9E" w:rsidRPr="00977B9E" w:rsidRDefault="00977B9E" w:rsidP="00977B9E">
            <w:pPr>
              <w:jc w:val="both"/>
              <w:rPr>
                <w:lang/>
              </w:rPr>
            </w:pPr>
            <w:r w:rsidRPr="00977B9E">
              <w:rPr>
                <w:b/>
                <w:bCs/>
                <w:lang/>
              </w:rPr>
              <w:lastRenderedPageBreak/>
              <w:t>Үйлесімділігі</w:t>
            </w:r>
          </w:p>
        </w:tc>
        <w:tc>
          <w:tcPr>
            <w:tcW w:w="0" w:type="auto"/>
            <w:vAlign w:val="center"/>
            <w:hideMark/>
          </w:tcPr>
          <w:p w14:paraId="2A9AFA53" w14:textId="77777777" w:rsidR="00977B9E" w:rsidRPr="00977B9E" w:rsidRDefault="00977B9E" w:rsidP="00977B9E">
            <w:pPr>
              <w:jc w:val="both"/>
              <w:rPr>
                <w:lang/>
              </w:rPr>
            </w:pPr>
            <w:r w:rsidRPr="00977B9E">
              <w:rPr>
                <w:lang/>
              </w:rPr>
              <w:t>Ұяшықтар әртүрлі модельдер мен өлшемдегі мобильді телефондарды сақтауға жарамды болуы тиіс</w:t>
            </w:r>
          </w:p>
        </w:tc>
      </w:tr>
    </w:tbl>
    <w:p w14:paraId="18B50E3B" w14:textId="77777777" w:rsidR="00977B9E" w:rsidRPr="00977B9E" w:rsidRDefault="00977B9E" w:rsidP="00977B9E">
      <w:pPr>
        <w:jc w:val="both"/>
        <w:rPr>
          <w:b/>
          <w:bCs/>
          <w:lang/>
        </w:rPr>
      </w:pPr>
      <w:r w:rsidRPr="00977B9E">
        <w:rPr>
          <w:b/>
          <w:bCs/>
          <w:lang/>
        </w:rPr>
        <w:t>4. Сапаға және қауіпсіздікке қойылатын талаптар</w:t>
      </w:r>
    </w:p>
    <w:p w14:paraId="74EFBD01" w14:textId="77777777" w:rsidR="00977B9E" w:rsidRPr="00977B9E" w:rsidRDefault="00977B9E" w:rsidP="00977B9E">
      <w:pPr>
        <w:numPr>
          <w:ilvl w:val="0"/>
          <w:numId w:val="10"/>
        </w:numPr>
        <w:jc w:val="both"/>
        <w:rPr>
          <w:lang/>
        </w:rPr>
      </w:pPr>
      <w:r w:rsidRPr="00977B9E">
        <w:rPr>
          <w:lang/>
        </w:rPr>
        <w:t xml:space="preserve">Бұйым жаңа, бұрын пайдаланылмаған, механикалық зақымдануларсыз және пайдалану іздерінсіз болуы тиіс. </w:t>
      </w:r>
    </w:p>
    <w:p w14:paraId="2C32CBD2" w14:textId="77777777" w:rsidR="00977B9E" w:rsidRPr="00977B9E" w:rsidRDefault="00977B9E" w:rsidP="00977B9E">
      <w:pPr>
        <w:numPr>
          <w:ilvl w:val="0"/>
          <w:numId w:val="10"/>
        </w:numPr>
        <w:jc w:val="both"/>
        <w:rPr>
          <w:lang/>
        </w:rPr>
      </w:pPr>
      <w:r w:rsidRPr="00977B9E">
        <w:rPr>
          <w:lang/>
        </w:rPr>
        <w:t xml:space="preserve">Барлық бөлшектер сенімді біріктіріліп, органайзердің қалыпты пайдалану кезінде орнықтылығын қамтамасыз етуі тиіс. </w:t>
      </w:r>
    </w:p>
    <w:p w14:paraId="33C205E4" w14:textId="77777777" w:rsidR="00977B9E" w:rsidRPr="00977B9E" w:rsidRDefault="00977B9E" w:rsidP="00977B9E">
      <w:pPr>
        <w:numPr>
          <w:ilvl w:val="0"/>
          <w:numId w:val="10"/>
        </w:numPr>
        <w:jc w:val="both"/>
        <w:rPr>
          <w:lang/>
        </w:rPr>
      </w:pPr>
      <w:r w:rsidRPr="00977B9E">
        <w:rPr>
          <w:lang/>
        </w:rPr>
        <w:t xml:space="preserve">Шығыңқы элементтерге, өткір бұрыштарға, өңделмеген жиектерге, жаңқаларға және жарақат келтіруі мүмкін басқа да ақауларға жол берілмейді. </w:t>
      </w:r>
    </w:p>
    <w:p w14:paraId="3568C40F" w14:textId="77777777" w:rsidR="00977B9E" w:rsidRPr="00977B9E" w:rsidRDefault="00977B9E" w:rsidP="00977B9E">
      <w:pPr>
        <w:numPr>
          <w:ilvl w:val="0"/>
          <w:numId w:val="10"/>
        </w:numPr>
        <w:jc w:val="both"/>
        <w:rPr>
          <w:lang/>
        </w:rPr>
      </w:pPr>
      <w:r w:rsidRPr="00977B9E">
        <w:rPr>
          <w:lang/>
        </w:rPr>
        <w:t xml:space="preserve">Ұяшықтардың бөлгіштері телефондарды орналастыру және алу кезінде құлап қалмайтындай және жылжымайтындай етіп бекітілуі тиіс. </w:t>
      </w:r>
    </w:p>
    <w:p w14:paraId="0F365130" w14:textId="77777777" w:rsidR="00977B9E" w:rsidRPr="00977B9E" w:rsidRDefault="00977B9E" w:rsidP="00977B9E">
      <w:pPr>
        <w:numPr>
          <w:ilvl w:val="0"/>
          <w:numId w:val="10"/>
        </w:numPr>
        <w:jc w:val="both"/>
        <w:rPr>
          <w:lang/>
        </w:rPr>
      </w:pPr>
      <w:r w:rsidRPr="00977B9E">
        <w:rPr>
          <w:lang/>
        </w:rPr>
        <w:t xml:space="preserve">Конструкция мобильді телефонды құрылғыға зақым келтірмей ыңғайлы орналастыруды және алуды қамтамасыз етуі тиіс. </w:t>
      </w:r>
    </w:p>
    <w:p w14:paraId="31D55AD5" w14:textId="77777777" w:rsidR="00977B9E" w:rsidRPr="00977B9E" w:rsidRDefault="00977B9E" w:rsidP="00977B9E">
      <w:pPr>
        <w:numPr>
          <w:ilvl w:val="0"/>
          <w:numId w:val="10"/>
        </w:numPr>
        <w:jc w:val="both"/>
        <w:rPr>
          <w:lang/>
        </w:rPr>
      </w:pPr>
      <w:r w:rsidRPr="00977B9E">
        <w:rPr>
          <w:lang/>
        </w:rPr>
        <w:t xml:space="preserve">Материалдар мен жабынның өткір немесе жағымсыз иісі болмауы және оқу үй-жайында пайдалануға жарамды болуы тиіс. </w:t>
      </w:r>
    </w:p>
    <w:p w14:paraId="610A604A" w14:textId="77777777" w:rsidR="00977B9E" w:rsidRPr="00977B9E" w:rsidRDefault="00977B9E" w:rsidP="00977B9E">
      <w:pPr>
        <w:jc w:val="both"/>
        <w:rPr>
          <w:b/>
          <w:bCs/>
          <w:lang/>
        </w:rPr>
      </w:pPr>
      <w:r w:rsidRPr="00977B9E">
        <w:rPr>
          <w:b/>
          <w:bCs/>
          <w:lang/>
        </w:rPr>
        <w:t>5. Жиынтықтылығы</w:t>
      </w:r>
    </w:p>
    <w:p w14:paraId="661CD896" w14:textId="77777777" w:rsidR="00977B9E" w:rsidRPr="00977B9E" w:rsidRDefault="00977B9E" w:rsidP="00977B9E">
      <w:pPr>
        <w:jc w:val="both"/>
        <w:rPr>
          <w:lang/>
        </w:rPr>
      </w:pPr>
      <w:r w:rsidRPr="00977B9E">
        <w:rPr>
          <w:lang/>
        </w:rPr>
        <w:t>Жеткізу жиынтығына пайдалануға толық дайын, қажетті мөлшердегі ұяшықтары, бөлгіштері және нөмірленуі бар органайзер кіреді.</w:t>
      </w:r>
    </w:p>
    <w:p w14:paraId="7BADED4C" w14:textId="77777777" w:rsidR="00977B9E" w:rsidRPr="00977B9E" w:rsidRDefault="00977B9E" w:rsidP="00977B9E">
      <w:pPr>
        <w:jc w:val="both"/>
        <w:rPr>
          <w:b/>
          <w:bCs/>
          <w:lang/>
        </w:rPr>
      </w:pPr>
      <w:r w:rsidRPr="00977B9E">
        <w:rPr>
          <w:b/>
          <w:bCs/>
          <w:lang/>
        </w:rPr>
        <w:t>6. Жеткізуге қойылатын талаптар</w:t>
      </w:r>
    </w:p>
    <w:p w14:paraId="5A7571A5" w14:textId="77777777" w:rsidR="00977B9E" w:rsidRPr="00977B9E" w:rsidRDefault="00977B9E" w:rsidP="00977B9E">
      <w:pPr>
        <w:numPr>
          <w:ilvl w:val="0"/>
          <w:numId w:val="11"/>
        </w:numPr>
        <w:jc w:val="both"/>
        <w:rPr>
          <w:lang/>
        </w:rPr>
      </w:pPr>
      <w:r w:rsidRPr="00977B9E">
        <w:rPr>
          <w:lang/>
        </w:rPr>
        <w:t xml:space="preserve">Тауар Тапсырыс беруші көрсеткен орынға жеткізіледі. </w:t>
      </w:r>
    </w:p>
    <w:p w14:paraId="6695BCA7" w14:textId="77777777" w:rsidR="00977B9E" w:rsidRPr="00977B9E" w:rsidRDefault="00977B9E" w:rsidP="00977B9E">
      <w:pPr>
        <w:numPr>
          <w:ilvl w:val="0"/>
          <w:numId w:val="11"/>
        </w:numPr>
        <w:jc w:val="both"/>
        <w:rPr>
          <w:lang/>
        </w:rPr>
      </w:pPr>
      <w:r w:rsidRPr="00977B9E">
        <w:rPr>
          <w:lang/>
        </w:rPr>
        <w:t xml:space="preserve">Тауар тасымалдау кезінде зақымдануды болдырмайтындай етіп қапталуы тиіс. </w:t>
      </w:r>
    </w:p>
    <w:p w14:paraId="19733A39" w14:textId="77777777" w:rsidR="00977B9E" w:rsidRPr="00977B9E" w:rsidRDefault="00977B9E" w:rsidP="00977B9E">
      <w:pPr>
        <w:numPr>
          <w:ilvl w:val="0"/>
          <w:numId w:val="11"/>
        </w:numPr>
        <w:jc w:val="both"/>
        <w:rPr>
          <w:lang/>
        </w:rPr>
      </w:pPr>
      <w:r w:rsidRPr="00977B9E">
        <w:rPr>
          <w:lang/>
        </w:rPr>
        <w:t xml:space="preserve">Жеткізуші жеткізілген тауардың осы техникалық ерекшелік талаптарына сәйкестігіне жауап береді. </w:t>
      </w:r>
    </w:p>
    <w:p w14:paraId="748D513B" w14:textId="77777777" w:rsidR="00977B9E" w:rsidRPr="00977B9E" w:rsidRDefault="00977B9E" w:rsidP="00977B9E">
      <w:pPr>
        <w:numPr>
          <w:ilvl w:val="0"/>
          <w:numId w:val="11"/>
        </w:numPr>
        <w:jc w:val="both"/>
        <w:rPr>
          <w:lang/>
        </w:rPr>
      </w:pPr>
      <w:r w:rsidRPr="00977B9E">
        <w:rPr>
          <w:lang/>
        </w:rPr>
        <w:t xml:space="preserve">Сапасы талапқа сай емес немесе техникалық талаптарға сәйкес келмейтін тауар анықталған жағдайда, Жеткізуші мұндай тауарды шартта белгіленген тәртіппен өз есебінен ауыстыруға міндетті. </w:t>
      </w:r>
    </w:p>
    <w:p w14:paraId="6C722AEF" w14:textId="77777777" w:rsidR="00977B9E" w:rsidRPr="00977B9E" w:rsidRDefault="00977B9E" w:rsidP="00977B9E">
      <w:pPr>
        <w:numPr>
          <w:ilvl w:val="0"/>
          <w:numId w:val="11"/>
        </w:numPr>
        <w:jc w:val="both"/>
        <w:rPr>
          <w:lang/>
        </w:rPr>
      </w:pPr>
      <w:r w:rsidRPr="00977B9E">
        <w:rPr>
          <w:lang/>
        </w:rPr>
        <w:t xml:space="preserve">Жеткізу мерзімі — мемлекеттік сатып алу туралы шарт талаптарына сәйкес. </w:t>
      </w:r>
    </w:p>
    <w:p w14:paraId="72E5FF3E" w14:textId="77777777" w:rsidR="00977B9E" w:rsidRPr="00977B9E" w:rsidRDefault="00977B9E" w:rsidP="00977B9E">
      <w:pPr>
        <w:jc w:val="both"/>
        <w:rPr>
          <w:b/>
          <w:bCs/>
          <w:lang/>
        </w:rPr>
      </w:pPr>
      <w:r w:rsidRPr="00977B9E">
        <w:rPr>
          <w:b/>
          <w:bCs/>
          <w:lang/>
        </w:rPr>
        <w:t>7. Саны</w:t>
      </w:r>
    </w:p>
    <w:p w14:paraId="7C7DE76E" w14:textId="0FA64BC2" w:rsidR="00977B9E" w:rsidRPr="00977B9E" w:rsidRDefault="00977B9E" w:rsidP="00977B9E">
      <w:pPr>
        <w:jc w:val="both"/>
        <w:rPr>
          <w:lang/>
        </w:rPr>
      </w:pPr>
      <w:r w:rsidRPr="00977B9E">
        <w:rPr>
          <w:b/>
          <w:bCs/>
          <w:lang/>
        </w:rPr>
        <w:t xml:space="preserve">Саны: </w:t>
      </w:r>
      <w:r w:rsidR="000E4CBC">
        <w:rPr>
          <w:b/>
          <w:bCs/>
          <w:lang w:val="ru-RU"/>
        </w:rPr>
        <w:t xml:space="preserve">7 </w:t>
      </w:r>
      <w:r w:rsidRPr="00977B9E">
        <w:rPr>
          <w:b/>
          <w:bCs/>
          <w:lang/>
        </w:rPr>
        <w:t>дана</w:t>
      </w:r>
      <w:r w:rsidRPr="00977B9E">
        <w:rPr>
          <w:lang/>
        </w:rPr>
        <w:t xml:space="preserve"> (мемлекеттік сатып алу жоспарына сәйкес).</w:t>
      </w:r>
      <w:bookmarkStart w:id="0" w:name="_GoBack"/>
      <w:bookmarkEnd w:id="0"/>
    </w:p>
    <w:p w14:paraId="0524552F" w14:textId="77777777" w:rsidR="00977B9E" w:rsidRPr="00977B9E" w:rsidRDefault="00977B9E" w:rsidP="00977B9E">
      <w:pPr>
        <w:jc w:val="both"/>
        <w:rPr>
          <w:b/>
          <w:bCs/>
          <w:lang/>
        </w:rPr>
      </w:pPr>
      <w:r w:rsidRPr="00977B9E">
        <w:rPr>
          <w:b/>
          <w:bCs/>
          <w:lang/>
        </w:rPr>
        <w:t>8. Кепілдік талаптары</w:t>
      </w:r>
    </w:p>
    <w:p w14:paraId="5DE4A70B" w14:textId="77777777" w:rsidR="00977B9E" w:rsidRPr="00977B9E" w:rsidRDefault="00977B9E" w:rsidP="00977B9E">
      <w:pPr>
        <w:jc w:val="both"/>
        <w:rPr>
          <w:lang/>
        </w:rPr>
      </w:pPr>
      <w:r w:rsidRPr="00977B9E">
        <w:rPr>
          <w:lang/>
        </w:rPr>
        <w:t xml:space="preserve">Кепілдік мерзімі — шарт талаптарында өзге мерзім белгіленбесе, жеткізілген күннен бастап </w:t>
      </w:r>
      <w:r w:rsidRPr="00977B9E">
        <w:rPr>
          <w:b/>
          <w:bCs/>
          <w:lang/>
        </w:rPr>
        <w:t>кемінде 12 ай</w:t>
      </w:r>
      <w:r w:rsidRPr="00977B9E">
        <w:rPr>
          <w:lang/>
        </w:rPr>
        <w:t>.</w:t>
      </w:r>
    </w:p>
    <w:p w14:paraId="27E928F7" w14:textId="77777777" w:rsidR="00977B9E" w:rsidRPr="00977B9E" w:rsidRDefault="00977B9E" w:rsidP="00977B9E">
      <w:pPr>
        <w:jc w:val="both"/>
        <w:rPr>
          <w:lang/>
        </w:rPr>
      </w:pPr>
      <w:r w:rsidRPr="00977B9E">
        <w:rPr>
          <w:lang/>
        </w:rPr>
        <w:t>Кепілдік мерзімі ішінде анықталған өндірістік ақауларды Жеткізуші шарт талаптарына сәйкес жоюға немесе сапасыз тауарды ауыстыруға міндетті.</w:t>
      </w:r>
    </w:p>
    <w:p w14:paraId="36D548A6" w14:textId="77777777" w:rsidR="00977B9E" w:rsidRPr="00977B9E" w:rsidRDefault="00977B9E" w:rsidP="00977B9E">
      <w:pPr>
        <w:jc w:val="both"/>
        <w:rPr>
          <w:b/>
          <w:bCs/>
          <w:lang/>
        </w:rPr>
      </w:pPr>
      <w:r w:rsidRPr="00977B9E">
        <w:rPr>
          <w:b/>
          <w:bCs/>
          <w:lang/>
        </w:rPr>
        <w:lastRenderedPageBreak/>
        <w:t>9. Ерекше талаптар</w:t>
      </w:r>
    </w:p>
    <w:p w14:paraId="2F50D5A2" w14:textId="77777777" w:rsidR="00977B9E" w:rsidRPr="00977B9E" w:rsidRDefault="00977B9E" w:rsidP="00977B9E">
      <w:pPr>
        <w:jc w:val="both"/>
        <w:rPr>
          <w:lang/>
        </w:rPr>
      </w:pPr>
      <w:r w:rsidRPr="00977B9E">
        <w:rPr>
          <w:lang/>
        </w:rPr>
        <w:t>Тауардың сыртқы түріне, пішініне, материал түсінің реңкіне, нөмірлеу немесе жазуды нанесу тәсіліне шамалы өзгерістер енгізуге жол беріледі. Бұл ретте тауардың функционалдық мақсаты, ұяшықтар саны, өлшемдері және негізгі техникалық сипаттамалары сақталуы тиіс.</w:t>
      </w:r>
    </w:p>
    <w:p w14:paraId="4B206CB6" w14:textId="77777777" w:rsidR="00977B9E" w:rsidRPr="00977B9E" w:rsidRDefault="00977B9E" w:rsidP="00977B9E">
      <w:pPr>
        <w:jc w:val="both"/>
        <w:rPr>
          <w:lang/>
        </w:rPr>
      </w:pPr>
      <w:r w:rsidRPr="00977B9E">
        <w:rPr>
          <w:i/>
          <w:iCs/>
          <w:lang/>
        </w:rPr>
        <w:t>Техникалық ерекшелік органайзерді жалпы білім беретін мектептің оқу сыныптарында пайдалану қажеттілігін ескере отырып әзірленді және оқушылардың мобильді телефондарын ыңғайлы, реттелген және қауіпсіз сақтауды қамтамасыз етуге бағытталған.</w:t>
      </w:r>
    </w:p>
    <w:p w14:paraId="194B6E81" w14:textId="77777777" w:rsidR="00977B9E" w:rsidRPr="00977B9E" w:rsidRDefault="00977B9E">
      <w:pPr>
        <w:jc w:val="both"/>
        <w:rPr>
          <w:lang/>
        </w:rPr>
      </w:pPr>
    </w:p>
    <w:sectPr w:rsidR="00977B9E" w:rsidRPr="00977B9E" w:rsidSect="00977B9E">
      <w:pgSz w:w="12240" w:h="15840"/>
      <w:pgMar w:top="426" w:right="1134"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D992CA6"/>
    <w:multiLevelType w:val="multilevel"/>
    <w:tmpl w:val="2916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1B6316"/>
    <w:multiLevelType w:val="multilevel"/>
    <w:tmpl w:val="1C5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4CBC"/>
    <w:rsid w:val="0015074B"/>
    <w:rsid w:val="0029639D"/>
    <w:rsid w:val="00326F90"/>
    <w:rsid w:val="003A6CF4"/>
    <w:rsid w:val="00630438"/>
    <w:rsid w:val="00901882"/>
    <w:rsid w:val="00977B9E"/>
    <w:rsid w:val="00AA1D8D"/>
    <w:rsid w:val="00B10AEE"/>
    <w:rsid w:val="00B47730"/>
    <w:rsid w:val="00CB0664"/>
    <w:rsid w:val="00E956D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3D5226"/>
  <w14:defaultImageDpi w14:val="300"/>
  <w15:docId w15:val="{E96C9BFE-2665-4071-BD28-B891EB2E7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0D796-9537-4B74-90F7-8A3E5BA43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6</cp:revision>
  <dcterms:created xsi:type="dcterms:W3CDTF">2013-12-23T23:15:00Z</dcterms:created>
  <dcterms:modified xsi:type="dcterms:W3CDTF">2026-10-16T10:44:00Z</dcterms:modified>
  <cp:category/>
</cp:coreProperties>
</file>