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633" w:rsidRPr="002C6633" w:rsidRDefault="002C6633" w:rsidP="002C6633">
      <w:pPr>
        <w:pStyle w:val="a3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2C6633">
        <w:rPr>
          <w:rFonts w:ascii="Times New Roman" w:hAnsi="Times New Roman" w:cs="Times New Roman"/>
          <w:b/>
          <w:sz w:val="28"/>
          <w:lang w:val="kk-KZ"/>
        </w:rPr>
        <w:t>Техникалық ерекшелігі</w:t>
      </w:r>
    </w:p>
    <w:p w:rsidR="002C6633" w:rsidRPr="002C6633" w:rsidRDefault="002C6633" w:rsidP="002C6633">
      <w:pPr>
        <w:pStyle w:val="a3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2C6633" w:rsidRPr="002C6633" w:rsidRDefault="002C6633" w:rsidP="002C6633">
      <w:pPr>
        <w:pStyle w:val="a3"/>
        <w:ind w:left="567"/>
        <w:jc w:val="both"/>
        <w:rPr>
          <w:rFonts w:ascii="Times New Roman" w:hAnsi="Times New Roman" w:cs="Times New Roman"/>
          <w:b/>
          <w:i/>
          <w:sz w:val="28"/>
          <w:lang w:val="kk-KZ"/>
        </w:rPr>
      </w:pPr>
      <w:r w:rsidRPr="002C6633">
        <w:rPr>
          <w:rFonts w:ascii="Times New Roman" w:hAnsi="Times New Roman" w:cs="Times New Roman"/>
          <w:b/>
          <w:i/>
          <w:sz w:val="28"/>
          <w:lang w:val="kk-KZ"/>
        </w:rPr>
        <w:t>Бұйрықтардың елтаңбалық бланкілері саны 500 дана.</w:t>
      </w:r>
    </w:p>
    <w:p w:rsidR="002C6633" w:rsidRPr="00FF0EE7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FF0EE7">
        <w:rPr>
          <w:rFonts w:ascii="Times New Roman" w:hAnsi="Times New Roman" w:cs="Times New Roman"/>
          <w:sz w:val="28"/>
          <w:lang w:val="kk-KZ"/>
        </w:rPr>
        <w:t>* Бланкілер Қазақстан Республикасының Мемлекеттік елтаңбасы бейнеленген болуы тиіс (бұдан әрі-елтаңбалық бланкілер) полиграфиялық тәсілмен дайындалады.</w:t>
      </w:r>
    </w:p>
    <w:p w:rsidR="002C6633" w:rsidRPr="00065C80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065C80">
        <w:rPr>
          <w:rFonts w:ascii="Times New Roman" w:hAnsi="Times New Roman" w:cs="Times New Roman"/>
          <w:sz w:val="28"/>
          <w:lang w:val="kk-KZ"/>
        </w:rPr>
        <w:t>* Елтаңбалық бланкілерді дайындау Қазақстан Республикасының Мемлекеттік рәміздер туралы заңнамасына сәйкес жүзеге асырылады.</w:t>
      </w:r>
    </w:p>
    <w:p w:rsidR="002C6633" w:rsidRPr="00065C80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065C80">
        <w:rPr>
          <w:rFonts w:ascii="Times New Roman" w:hAnsi="Times New Roman" w:cs="Times New Roman"/>
          <w:sz w:val="28"/>
          <w:lang w:val="kk-KZ"/>
        </w:rPr>
        <w:t>* Бланкілерді ақ қағазда жасау керек.</w:t>
      </w:r>
    </w:p>
    <w:p w:rsidR="002C6633" w:rsidRPr="00065C80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065C80">
        <w:rPr>
          <w:rFonts w:ascii="Times New Roman" w:hAnsi="Times New Roman" w:cs="Times New Roman"/>
          <w:sz w:val="28"/>
          <w:lang w:val="kk-KZ"/>
        </w:rPr>
        <w:t>* Елтаңбалық бланкілердің жобалары тиісті мемлекеттік мұрағат мекемесімен келісіледі.</w:t>
      </w:r>
    </w:p>
    <w:p w:rsidR="002C6633" w:rsidRPr="002C6633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065C80">
        <w:rPr>
          <w:rFonts w:ascii="Times New Roman" w:hAnsi="Times New Roman" w:cs="Times New Roman"/>
          <w:sz w:val="28"/>
          <w:lang w:val="kk-KZ"/>
        </w:rPr>
        <w:t xml:space="preserve">• Қазақстан Республикасының Мемлекеттік Елтаңбасы ҚР СТ 989-2014 " Қазақстан Республикасының Мемлекеттік Елтаңбасы. </w:t>
      </w:r>
      <w:proofErr w:type="spellStart"/>
      <w:r w:rsidRPr="002C6633">
        <w:rPr>
          <w:rFonts w:ascii="Times New Roman" w:hAnsi="Times New Roman" w:cs="Times New Roman"/>
          <w:sz w:val="28"/>
        </w:rPr>
        <w:t>Пішіндер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C6633">
        <w:rPr>
          <w:rFonts w:ascii="Times New Roman" w:hAnsi="Times New Roman" w:cs="Times New Roman"/>
          <w:sz w:val="28"/>
        </w:rPr>
        <w:t>өлшемдер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және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техникалық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талаптар".</w:t>
      </w:r>
    </w:p>
    <w:p w:rsidR="002C6633" w:rsidRPr="002C6633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2C6633">
        <w:rPr>
          <w:rFonts w:ascii="Times New Roman" w:hAnsi="Times New Roman" w:cs="Times New Roman"/>
          <w:sz w:val="28"/>
        </w:rPr>
        <w:t xml:space="preserve">* </w:t>
      </w:r>
      <w:proofErr w:type="spellStart"/>
      <w:r w:rsidRPr="002C6633">
        <w:rPr>
          <w:rFonts w:ascii="Times New Roman" w:hAnsi="Times New Roman" w:cs="Times New Roman"/>
          <w:sz w:val="28"/>
        </w:rPr>
        <w:t>Елтаңбалық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бланкілерде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типографиялық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тәсілмен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немесе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нумератормен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парақтың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төменгі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сол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жақ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бұрышында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тест </w:t>
      </w:r>
      <w:proofErr w:type="spellStart"/>
      <w:r w:rsidRPr="002C6633">
        <w:rPr>
          <w:rFonts w:ascii="Times New Roman" w:hAnsi="Times New Roman" w:cs="Times New Roman"/>
          <w:sz w:val="28"/>
        </w:rPr>
        <w:t>алаңынан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2C6633">
        <w:rPr>
          <w:rFonts w:ascii="Times New Roman" w:hAnsi="Times New Roman" w:cs="Times New Roman"/>
          <w:sz w:val="28"/>
        </w:rPr>
        <w:t>тыс</w:t>
      </w:r>
      <w:proofErr w:type="spellEnd"/>
      <w:proofErr w:type="gramEnd"/>
      <w:r w:rsidRPr="002C6633">
        <w:rPr>
          <w:rFonts w:ascii="Times New Roman" w:hAnsi="Times New Roman" w:cs="Times New Roman"/>
          <w:sz w:val="28"/>
        </w:rPr>
        <w:t xml:space="preserve"> </w:t>
      </w:r>
      <w:r w:rsidR="00F64C42">
        <w:rPr>
          <w:rFonts w:ascii="Times New Roman" w:hAnsi="Times New Roman" w:cs="Times New Roman"/>
          <w:sz w:val="28"/>
          <w:lang w:val="kk-KZ"/>
        </w:rPr>
        <w:t>001995</w:t>
      </w:r>
      <w:r w:rsidRPr="002C6633">
        <w:rPr>
          <w:rFonts w:ascii="Times New Roman" w:hAnsi="Times New Roman" w:cs="Times New Roman"/>
          <w:sz w:val="28"/>
        </w:rPr>
        <w:t>-</w:t>
      </w:r>
      <w:proofErr w:type="spellStart"/>
      <w:r w:rsidRPr="002C6633">
        <w:rPr>
          <w:rFonts w:ascii="Times New Roman" w:hAnsi="Times New Roman" w:cs="Times New Roman"/>
          <w:sz w:val="28"/>
        </w:rPr>
        <w:t>ден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r w:rsidR="00F64C42">
        <w:rPr>
          <w:rFonts w:ascii="Times New Roman" w:hAnsi="Times New Roman" w:cs="Times New Roman"/>
          <w:sz w:val="28"/>
          <w:lang w:val="kk-KZ"/>
        </w:rPr>
        <w:t>002495</w:t>
      </w:r>
      <w:r w:rsidRPr="002C6633">
        <w:rPr>
          <w:rFonts w:ascii="Times New Roman" w:hAnsi="Times New Roman" w:cs="Times New Roman"/>
          <w:sz w:val="28"/>
        </w:rPr>
        <w:t>-</w:t>
      </w:r>
      <w:proofErr w:type="spellStart"/>
      <w:r w:rsidRPr="002C6633">
        <w:rPr>
          <w:rFonts w:ascii="Times New Roman" w:hAnsi="Times New Roman" w:cs="Times New Roman"/>
          <w:sz w:val="28"/>
        </w:rPr>
        <w:t>ға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дейінгі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реттік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нөмірлер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C6633">
        <w:rPr>
          <w:rFonts w:ascii="Times New Roman" w:hAnsi="Times New Roman" w:cs="Times New Roman"/>
          <w:sz w:val="28"/>
        </w:rPr>
        <w:t>қойылады</w:t>
      </w:r>
      <w:proofErr w:type="spellEnd"/>
      <w:r w:rsidR="00AF1202" w:rsidRPr="00AF1202">
        <w:rPr>
          <w:rFonts w:ascii="Times New Roman" w:hAnsi="Times New Roman" w:cs="Times New Roman"/>
          <w:sz w:val="28"/>
        </w:rPr>
        <w:t xml:space="preserve"> </w:t>
      </w:r>
      <w:r w:rsidR="00AF1202">
        <w:rPr>
          <w:rFonts w:ascii="Times New Roman" w:hAnsi="Times New Roman" w:cs="Times New Roman"/>
          <w:sz w:val="28"/>
          <w:lang w:val="kk-KZ"/>
        </w:rPr>
        <w:t>(Тапсырс берушімен келісу)</w:t>
      </w:r>
      <w:r w:rsidRPr="002C6633">
        <w:rPr>
          <w:rFonts w:ascii="Times New Roman" w:hAnsi="Times New Roman" w:cs="Times New Roman"/>
          <w:sz w:val="28"/>
        </w:rPr>
        <w:t>.</w:t>
      </w:r>
    </w:p>
    <w:p w:rsidR="002C6633" w:rsidRPr="002C6633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2C6633">
        <w:rPr>
          <w:rFonts w:ascii="Times New Roman" w:hAnsi="Times New Roman" w:cs="Times New Roman"/>
          <w:sz w:val="28"/>
        </w:rPr>
        <w:t>* Қағаздың тығыздығы 80 гр-ден асады.</w:t>
      </w:r>
    </w:p>
    <w:p w:rsidR="002C6633" w:rsidRPr="002C6633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2C6633">
        <w:rPr>
          <w:rFonts w:ascii="Times New Roman" w:hAnsi="Times New Roman" w:cs="Times New Roman"/>
          <w:sz w:val="28"/>
        </w:rPr>
        <w:t>* ақтығы 96%</w:t>
      </w:r>
    </w:p>
    <w:p w:rsidR="002C6633" w:rsidRPr="002C6633" w:rsidRDefault="002C6633" w:rsidP="002C6633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2C6633">
        <w:rPr>
          <w:rFonts w:ascii="Times New Roman" w:hAnsi="Times New Roman" w:cs="Times New Roman"/>
          <w:sz w:val="28"/>
        </w:rPr>
        <w:t>* Бланктің атауы (қазақ., орыс.,).</w:t>
      </w:r>
    </w:p>
    <w:p w:rsidR="002C6633" w:rsidRDefault="002C6633" w:rsidP="005161F8">
      <w:pPr>
        <w:pStyle w:val="a3"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3169F9" w:rsidRDefault="005161F8" w:rsidP="005161F8">
      <w:pPr>
        <w:pStyle w:val="a3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5161F8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5161F8" w:rsidRDefault="005161F8" w:rsidP="005161F8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2354AE" w:rsidRDefault="002354AE" w:rsidP="002354AE">
      <w:pPr>
        <w:pStyle w:val="a3"/>
        <w:ind w:left="567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 xml:space="preserve">Гербовые бланки приказов в количестве </w:t>
      </w:r>
      <w:r w:rsidR="002C6633">
        <w:rPr>
          <w:rFonts w:ascii="Times New Roman" w:hAnsi="Times New Roman" w:cs="Times New Roman"/>
          <w:b/>
          <w:i/>
          <w:sz w:val="28"/>
          <w:lang w:val="kk-KZ"/>
        </w:rPr>
        <w:t>5</w:t>
      </w:r>
      <w:r>
        <w:rPr>
          <w:rFonts w:ascii="Times New Roman" w:hAnsi="Times New Roman" w:cs="Times New Roman"/>
          <w:b/>
          <w:i/>
          <w:sz w:val="28"/>
        </w:rPr>
        <w:t>00 шт.</w:t>
      </w:r>
    </w:p>
    <w:p w:rsidR="002354AE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Бланки  должны быть с изображением Государственного герба Республики Казахстан (далее-гербовые бланки) изготовляются полиграфическим способом. </w:t>
      </w:r>
    </w:p>
    <w:p w:rsidR="002354AE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Изготовление гербовых бланков осуществляется в соответствии с законодательством Республики Казахстан о государственной символике.</w:t>
      </w:r>
    </w:p>
    <w:p w:rsidR="002354AE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Бланки следует изготавливать на белой бумаге.</w:t>
      </w:r>
    </w:p>
    <w:p w:rsidR="002354AE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Проекты гербовых бланков согласовывается с соответствующим государственным архивным учреждением.</w:t>
      </w:r>
    </w:p>
    <w:p w:rsidR="002354AE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Государственный герб Республики Казахстан должен быть воспроизведен в цветном изображений с использованием двух цветов </w:t>
      </w:r>
      <w:proofErr w:type="gramStart"/>
      <w:r>
        <w:rPr>
          <w:rFonts w:ascii="Times New Roman" w:hAnsi="Times New Roman" w:cs="Times New Roman"/>
          <w:sz w:val="28"/>
        </w:rPr>
        <w:t>–з</w:t>
      </w:r>
      <w:proofErr w:type="gramEnd"/>
      <w:r>
        <w:rPr>
          <w:rFonts w:ascii="Times New Roman" w:hAnsi="Times New Roman" w:cs="Times New Roman"/>
          <w:sz w:val="28"/>
        </w:rPr>
        <w:t>олотого (желтого) и сине-голубого в соответствии с требованиями СТ РК 989-2014 «Государственный Герб Республики Казахстан. Формы, размеры и технические требования».</w:t>
      </w:r>
    </w:p>
    <w:p w:rsidR="005A1EF3" w:rsidRPr="005A1EF3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5A1EF3">
        <w:rPr>
          <w:rFonts w:ascii="Times New Roman" w:hAnsi="Times New Roman" w:cs="Times New Roman"/>
          <w:sz w:val="28"/>
        </w:rPr>
        <w:t>На гербовых бланках типографским способом или нумератором в нижнем левом углу листа за пределы тестового поля пр</w:t>
      </w:r>
      <w:r w:rsidR="001F003C" w:rsidRPr="005A1EF3">
        <w:rPr>
          <w:rFonts w:ascii="Times New Roman" w:hAnsi="Times New Roman" w:cs="Times New Roman"/>
          <w:sz w:val="28"/>
        </w:rPr>
        <w:t>оставляются порядковые номера с</w:t>
      </w:r>
      <w:r w:rsidR="001F003C" w:rsidRPr="005A1EF3">
        <w:rPr>
          <w:rFonts w:ascii="Times New Roman" w:hAnsi="Times New Roman" w:cs="Times New Roman"/>
          <w:sz w:val="28"/>
          <w:lang w:val="kk-KZ"/>
        </w:rPr>
        <w:t xml:space="preserve"> </w:t>
      </w:r>
      <w:r w:rsidR="00F64C42">
        <w:rPr>
          <w:rFonts w:ascii="Times New Roman" w:hAnsi="Times New Roman" w:cs="Times New Roman"/>
          <w:sz w:val="28"/>
          <w:lang w:val="kk-KZ"/>
        </w:rPr>
        <w:t>001995</w:t>
      </w:r>
      <w:r w:rsidRPr="005A1EF3">
        <w:rPr>
          <w:rFonts w:ascii="Times New Roman" w:hAnsi="Times New Roman" w:cs="Times New Roman"/>
          <w:sz w:val="28"/>
        </w:rPr>
        <w:t xml:space="preserve"> по </w:t>
      </w:r>
      <w:r w:rsidR="00F64C42">
        <w:rPr>
          <w:rFonts w:ascii="Times New Roman" w:hAnsi="Times New Roman" w:cs="Times New Roman"/>
          <w:sz w:val="28"/>
          <w:lang w:val="kk-KZ"/>
        </w:rPr>
        <w:t>002495</w:t>
      </w:r>
      <w:r w:rsidR="005A1EF3" w:rsidRPr="005A1EF3">
        <w:rPr>
          <w:rFonts w:ascii="Times New Roman" w:hAnsi="Times New Roman" w:cs="Times New Roman"/>
          <w:sz w:val="28"/>
          <w:lang w:val="kk-KZ"/>
        </w:rPr>
        <w:t xml:space="preserve"> (ЗАРАНЕЕ СОГЛАСОВАТЬ С ЗАКАЗЧИКОМ</w:t>
      </w:r>
      <w:r w:rsidR="005A1EF3">
        <w:rPr>
          <w:rFonts w:ascii="Times New Roman" w:hAnsi="Times New Roman" w:cs="Times New Roman"/>
          <w:sz w:val="28"/>
          <w:lang w:val="kk-KZ"/>
        </w:rPr>
        <w:t>)</w:t>
      </w:r>
    </w:p>
    <w:p w:rsidR="002354AE" w:rsidRPr="005A1EF3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 w:rsidRPr="005A1EF3">
        <w:rPr>
          <w:rFonts w:ascii="Times New Roman" w:hAnsi="Times New Roman" w:cs="Times New Roman"/>
          <w:sz w:val="28"/>
        </w:rPr>
        <w:t>Плотность бумаги  более 80 гр.</w:t>
      </w:r>
    </w:p>
    <w:p w:rsidR="002354AE" w:rsidRDefault="002354AE" w:rsidP="002354AE">
      <w:pPr>
        <w:pStyle w:val="a3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белизна 96% </w:t>
      </w:r>
    </w:p>
    <w:p w:rsidR="0094256E" w:rsidRPr="002C6633" w:rsidRDefault="002354AE" w:rsidP="0094256E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</w:rPr>
      </w:pPr>
      <w:r w:rsidRPr="002C6633">
        <w:rPr>
          <w:rFonts w:ascii="Times New Roman" w:hAnsi="Times New Roman" w:cs="Times New Roman"/>
          <w:sz w:val="28"/>
        </w:rPr>
        <w:t>Названия бланка (</w:t>
      </w:r>
      <w:proofErr w:type="spellStart"/>
      <w:r w:rsidRPr="002C6633">
        <w:rPr>
          <w:rFonts w:ascii="Times New Roman" w:hAnsi="Times New Roman" w:cs="Times New Roman"/>
          <w:sz w:val="28"/>
        </w:rPr>
        <w:t>каз</w:t>
      </w:r>
      <w:proofErr w:type="spellEnd"/>
      <w:r w:rsidRPr="002C6633">
        <w:rPr>
          <w:rFonts w:ascii="Times New Roman" w:hAnsi="Times New Roman" w:cs="Times New Roman"/>
          <w:sz w:val="28"/>
        </w:rPr>
        <w:t xml:space="preserve">., </w:t>
      </w:r>
      <w:proofErr w:type="gramStart"/>
      <w:r w:rsidRPr="002C6633">
        <w:rPr>
          <w:rFonts w:ascii="Times New Roman" w:hAnsi="Times New Roman" w:cs="Times New Roman"/>
          <w:sz w:val="28"/>
        </w:rPr>
        <w:t>рус</w:t>
      </w:r>
      <w:proofErr w:type="gramEnd"/>
      <w:r w:rsidRPr="002C6633">
        <w:rPr>
          <w:rFonts w:ascii="Times New Roman" w:hAnsi="Times New Roman" w:cs="Times New Roman"/>
          <w:sz w:val="28"/>
        </w:rPr>
        <w:t>.,).</w:t>
      </w:r>
    </w:p>
    <w:sectPr w:rsidR="0094256E" w:rsidRPr="002C6633" w:rsidSect="005A1EF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36100"/>
    <w:multiLevelType w:val="hybridMultilevel"/>
    <w:tmpl w:val="F3686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1F8"/>
    <w:rsid w:val="00065C80"/>
    <w:rsid w:val="00103167"/>
    <w:rsid w:val="0014485F"/>
    <w:rsid w:val="001F003C"/>
    <w:rsid w:val="002354AE"/>
    <w:rsid w:val="002C6633"/>
    <w:rsid w:val="003169F9"/>
    <w:rsid w:val="005161F8"/>
    <w:rsid w:val="0053338A"/>
    <w:rsid w:val="005A1EF3"/>
    <w:rsid w:val="0087423C"/>
    <w:rsid w:val="00885683"/>
    <w:rsid w:val="0094256E"/>
    <w:rsid w:val="009B6B5E"/>
    <w:rsid w:val="00AD7CBB"/>
    <w:rsid w:val="00AF1202"/>
    <w:rsid w:val="00AF42DA"/>
    <w:rsid w:val="00C53656"/>
    <w:rsid w:val="00E8575A"/>
    <w:rsid w:val="00F64C42"/>
    <w:rsid w:val="00FF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61F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33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61F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33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2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PC-4</cp:lastModifiedBy>
  <cp:revision>10</cp:revision>
  <dcterms:created xsi:type="dcterms:W3CDTF">2023-02-16T06:29:00Z</dcterms:created>
  <dcterms:modified xsi:type="dcterms:W3CDTF">2026-10-27T05:06:00Z</dcterms:modified>
</cp:coreProperties>
</file>