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962C" w14:textId="77777777" w:rsidR="00297F70" w:rsidRPr="00A76553" w:rsidRDefault="00297F70" w:rsidP="00297F70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Ақпараттық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қауіпсіздікті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қамтамасыз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ету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  <w:lang w:val="kk-KZ"/>
        </w:rPr>
        <w:t>ге</w:t>
      </w:r>
      <w:r w:rsidRPr="00A765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76553">
        <w:rPr>
          <w:rFonts w:ascii="Times New Roman" w:hAnsi="Times New Roman" w:cs="Times New Roman"/>
          <w:b/>
          <w:bCs/>
          <w:sz w:val="28"/>
          <w:szCs w:val="28"/>
          <w:lang w:val="en-US"/>
        </w:rPr>
        <w:t>(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деректердің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сыртқа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таралуын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болдырмау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жүйесі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(DLP))</w:t>
      </w:r>
    </w:p>
    <w:p w14:paraId="4321E51C" w14:textId="77777777" w:rsidR="00297F70" w:rsidRDefault="00297F70" w:rsidP="00297F70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A765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553">
        <w:rPr>
          <w:rFonts w:ascii="Times New Roman" w:hAnsi="Times New Roman" w:cs="Times New Roman"/>
          <w:b/>
          <w:bCs/>
          <w:sz w:val="28"/>
          <w:szCs w:val="28"/>
        </w:rPr>
        <w:t>ерекшелік</w:t>
      </w:r>
      <w:proofErr w:type="spellEnd"/>
    </w:p>
    <w:p w14:paraId="065F35D2" w14:textId="77777777" w:rsidR="00297F70" w:rsidRPr="00A76553" w:rsidRDefault="00297F70" w:rsidP="00297F70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DA07A2E" w14:textId="77777777" w:rsidR="00297F70" w:rsidRPr="00A76553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Лицензиялар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саны</w:t>
      </w:r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- 190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жүз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тоқсан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қолданылу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қосылған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12 (</w:t>
      </w:r>
      <w:r w:rsidRPr="00BC752F">
        <w:rPr>
          <w:rFonts w:ascii="Times New Roman" w:hAnsi="Times New Roman" w:cs="Times New Roman"/>
          <w:sz w:val="28"/>
          <w:szCs w:val="28"/>
        </w:rPr>
        <w:t>он</w:t>
      </w:r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A765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ай</w:t>
      </w:r>
      <w:r w:rsidRPr="00A7655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07BF5B9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жабдығына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физикалық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виртуалды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машинаға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жүйені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орналастыруды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190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агенттерді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жұмысқа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E8EB132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Жүйені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ықтимал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де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мәселелерді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өтініштерді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желі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r w:rsidRPr="00BC752F">
        <w:rPr>
          <w:rFonts w:ascii="Times New Roman" w:hAnsi="Times New Roman" w:cs="Times New Roman"/>
          <w:sz w:val="28"/>
          <w:szCs w:val="28"/>
        </w:rPr>
        <w:t>телефон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өтініштерді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қабылдауға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портал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C752F">
        <w:rPr>
          <w:rFonts w:ascii="Times New Roman" w:hAnsi="Times New Roman" w:cs="Times New Roman"/>
          <w:sz w:val="28"/>
          <w:szCs w:val="28"/>
        </w:rPr>
        <w:t>бар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3308FBA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күндері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9:00-</w:t>
      </w:r>
      <w:r w:rsidRPr="00BC752F">
        <w:rPr>
          <w:rFonts w:ascii="Times New Roman" w:hAnsi="Times New Roman" w:cs="Times New Roman"/>
          <w:sz w:val="28"/>
          <w:szCs w:val="28"/>
        </w:rPr>
        <w:t>ден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18:00-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C752F">
        <w:rPr>
          <w:rFonts w:ascii="Times New Roman" w:hAnsi="Times New Roman" w:cs="Times New Roman"/>
          <w:sz w:val="28"/>
          <w:szCs w:val="28"/>
        </w:rPr>
        <w:t>Астана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Өтінішке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жауап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беру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4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сағатынан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Өтініштер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санына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шектеу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қойылмайды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9068DC3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қашықтан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мамандарын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B795EB7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мамандарына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жүйемен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нұсқама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өткізуге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Әзірлеушінің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базасына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қолжетімділікті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A334309" w14:textId="31EFC1DE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B5CEC" w:rsidRPr="004B5CEC">
        <w:rPr>
          <w:rFonts w:ascii="Times New Roman" w:hAnsi="Times New Roman" w:cs="Times New Roman"/>
          <w:sz w:val="28"/>
          <w:szCs w:val="28"/>
        </w:rPr>
        <w:t>ҚР</w:t>
      </w:r>
      <w:r w:rsidR="004B5CEC"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B5CEC" w:rsidRPr="004B5CEC">
        <w:rPr>
          <w:rFonts w:ascii="Times New Roman" w:hAnsi="Times New Roman" w:cs="Times New Roman"/>
          <w:sz w:val="28"/>
          <w:szCs w:val="28"/>
        </w:rPr>
        <w:t>СТ</w:t>
      </w:r>
      <w:r w:rsidR="004B5CEC"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ISO/IEC</w:t>
      </w:r>
      <w:r w:rsid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15408-3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стандартының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редакциясының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сәйкестік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сертификаты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бар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сынақтар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хаттамасы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B9F7EB8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15 (</w:t>
      </w:r>
      <w:r w:rsidRPr="00BC752F">
        <w:rPr>
          <w:rFonts w:ascii="Times New Roman" w:hAnsi="Times New Roman" w:cs="Times New Roman"/>
          <w:sz w:val="28"/>
          <w:szCs w:val="28"/>
        </w:rPr>
        <w:t>он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бес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0CD3980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C23C97B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Архитектурасы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53F52F67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Кешеннің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архитектурасы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клиент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BC752F">
        <w:rPr>
          <w:rFonts w:ascii="Times New Roman" w:hAnsi="Times New Roman" w:cs="Times New Roman"/>
          <w:sz w:val="28"/>
          <w:szCs w:val="28"/>
        </w:rPr>
        <w:t>сервер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шешімі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ұйымдастырылуы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0285358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Кешеннің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архитектурасы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өңдеуді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612110A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бөліктер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жүйеден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қосылу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E247DB6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бөлік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жүйелерді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виртуалдандыру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қажеттілігінсіз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Windows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2008 R2/Win 8.1/2012/Win 10/11/2016/2019/2022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64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биттік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нұсқаларын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8F75F25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бөлік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Windows, Linux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macOS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жүйелеріне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нұсқаларда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ұсынылуы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стандартты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станцияларымен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үйлесімді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жүйелердің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нұсқаларын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509F8D7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lastRenderedPageBreak/>
        <w:t>Клиент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(Windows): XP (SP3)/2003/Vista/Win 7/2008/Win 8/2012/Win 10/2016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жүйелердің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32/64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биттік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нұсқалары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A9C2740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Клиент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(Linux): Ubuntu, Astra, Debian, CentOS, Linux Mint, ROSA Linux, </w:t>
      </w:r>
      <w:r w:rsidRPr="00BC752F">
        <w:rPr>
          <w:rFonts w:ascii="Times New Roman" w:hAnsi="Times New Roman" w:cs="Times New Roman"/>
          <w:sz w:val="28"/>
          <w:szCs w:val="28"/>
        </w:rPr>
        <w:t>РЕД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ОС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39A7F3E" w14:textId="585FC31C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Клиент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(macOS): Mojave, Catalina, Big Sur, Monterey, Ventura, Sonoma, Sequoia, Tahoe </w:t>
      </w:r>
      <w:r w:rsidR="00762F6B"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64 </w:t>
      </w:r>
      <w:proofErr w:type="spellStart"/>
      <w:r w:rsidR="00762F6B" w:rsidRPr="00BC752F">
        <w:rPr>
          <w:rFonts w:ascii="Times New Roman" w:hAnsi="Times New Roman" w:cs="Times New Roman"/>
          <w:sz w:val="28"/>
          <w:szCs w:val="28"/>
        </w:rPr>
        <w:t>биттік</w:t>
      </w:r>
      <w:proofErr w:type="spellEnd"/>
      <w:r w:rsidR="00762F6B"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Intel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ARM 64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биттік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архитектуралары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91041D2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Кешеннің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бөліктері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физикалық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машиналарда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да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виртуалды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машиналарда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да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істеуді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FB9D608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Терминалдық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серверлерде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жұқа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клиент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режимінде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істеуді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754A1FC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IPv4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IPv6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хаттамаларын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4D71969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орталық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дерекқорды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бірнеше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сервер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режимінде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істеуді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AF6BB52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кешеннің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компоненті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10 000-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қосылымға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мүмкіндігіне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67CFB07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Желі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түсетін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жүктеме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тек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сервердің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сұрауы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кейінге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қалдырып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кейінге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қалдырылған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сұраулар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3B704E5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Клиенттерден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беру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жылдамдығын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түсетін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кіріс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трафиктің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шектеу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F43BEB9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бірнеше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данада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инстанцияда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4F8B105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серверінің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демилитаризацияланған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аймақ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» (</w:t>
      </w:r>
      <w:r w:rsidRPr="00BC752F">
        <w:rPr>
          <w:rFonts w:ascii="Times New Roman" w:hAnsi="Times New Roman" w:cs="Times New Roman"/>
          <w:sz w:val="28"/>
          <w:szCs w:val="28"/>
        </w:rPr>
        <w:t>ДМЗ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/DMZ)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шегінен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reverse-proxy nginx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3AC09A7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Клиент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пен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сервер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портты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веб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интерфейске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басшыға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модуліне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портын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өзгерту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9FAF074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Кіріктірілген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Apache Web Server </w:t>
      </w:r>
      <w:r w:rsidRPr="00BC752F">
        <w:rPr>
          <w:rFonts w:ascii="Times New Roman" w:hAnsi="Times New Roman" w:cs="Times New Roman"/>
          <w:sz w:val="28"/>
          <w:szCs w:val="28"/>
        </w:rPr>
        <w:t>веб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AE79976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Клиент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пен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сервер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арнасы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трафигін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шифрлау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етілуі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BC752F">
        <w:rPr>
          <w:rFonts w:ascii="Times New Roman" w:hAnsi="Times New Roman" w:cs="Times New Roman"/>
          <w:sz w:val="28"/>
          <w:szCs w:val="28"/>
        </w:rPr>
        <w:t>Трафик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AES-256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шифрлау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алгоритмін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шифрлануы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1F71F82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SQL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дерекқорында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етілуі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SQL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дерекқорын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басқарудың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: MS SQL Server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2008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нұсқасы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), PostgreSQL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11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нұсқасы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50807752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модуль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жинақтаған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етілуі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сервермен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дерекқорда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жинақталып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келтірілгеннен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жіберілуі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B6E6E5C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Веб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BC752F">
        <w:rPr>
          <w:rFonts w:ascii="Times New Roman" w:hAnsi="Times New Roman" w:cs="Times New Roman"/>
          <w:sz w:val="28"/>
          <w:szCs w:val="28"/>
        </w:rPr>
        <w:t>браузер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қашықтан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веб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68CBD01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Есептермен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веб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интерфейске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HTTPS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03B9352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lastRenderedPageBreak/>
        <w:t>Қашықтан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істейтін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мониторингтеу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Қашықтағы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клиенттер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сервермен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интернет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желіден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жерде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байланыса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88FA753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жүйесімен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C752F">
        <w:rPr>
          <w:rFonts w:ascii="Times New Roman" w:hAnsi="Times New Roman" w:cs="Times New Roman"/>
          <w:sz w:val="28"/>
          <w:szCs w:val="28"/>
        </w:rPr>
        <w:t>ҚББЖ</w:t>
      </w:r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интеграциялау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A1302A0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Клиенттің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сервермен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байланысуы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сервердің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IP-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мекенжайын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658AE68" w14:textId="77777777" w:rsidR="00297F70" w:rsidRPr="00BC752F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Жүйеге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Windows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тіркелгісімен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тіркелгімен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домендік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тіркелгімен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кіру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C75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63B0A96" w14:textId="77777777" w:rsid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327B668" w14:textId="39B0FF33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  <w:lang w:val="ru-RU"/>
        </w:rPr>
        <w:t>Жұмыс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режимдері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658D798A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  <w:lang w:val="ru-RU"/>
        </w:rPr>
        <w:t>Мониторинг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режимінде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істеу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F7C8117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Кешеннің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Pr="00BC752F">
        <w:rPr>
          <w:rFonts w:ascii="Times New Roman" w:hAnsi="Times New Roman" w:cs="Times New Roman"/>
          <w:sz w:val="28"/>
          <w:szCs w:val="28"/>
          <w:lang w:val="ru-RU"/>
        </w:rPr>
        <w:t>аутсорсинг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режимінде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істеуін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қолдау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Бұл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режимде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қызметкерлер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өздерін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бақылауды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бетінше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қосу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өшіру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мүмкіндігіне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ие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6714704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Бақыланатын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пайдаланушының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деректерін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жинауды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уақытша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тоқтата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тұру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2BE4171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Бақылау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жүргізілетін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апта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күндері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  <w:lang w:val="ru-RU"/>
        </w:rPr>
        <w:t>мен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уақыт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аралықтарын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баптау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96866EA" w14:textId="77777777" w:rsid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7E14F7C" w14:textId="32120C23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Корпоративтік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ақпараттық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жүйенің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компоненттерімен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интеграциялау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мүмкіндіктері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19B3342C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LDAP Active Directory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желілік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каталогтарымен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интеграциялау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AE533A9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Топтық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саясаттар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(Group Policy)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басқаруды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5FB8C4D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Active Directory (AD)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жүйесімен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синхрондау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қорғалған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LDAPS (SSL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LDAP)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қосылымын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E421866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Компанияның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бірнеше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доменімен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мезгілде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синхрондау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7E77B79" w14:textId="77777777" w:rsid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8AEE442" w14:textId="310F6D79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Пайдаланушыларды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бақылау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мүмкіндіктері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6877A4B2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Экранның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скриншоттарын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бейне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ағын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жазу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Жазбаны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бейнефайл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функциясы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0F63015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Экран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суреттерін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аралығы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браузер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қойындысы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ауысқан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экран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суреттерін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экран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суретін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тек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суреттен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пиксельдер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шаршы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миллиметр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саны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ерекшеленген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F9F734B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Pr="00BC752F">
        <w:rPr>
          <w:rFonts w:ascii="Times New Roman" w:hAnsi="Times New Roman" w:cs="Times New Roman"/>
          <w:sz w:val="28"/>
          <w:szCs w:val="28"/>
        </w:rPr>
        <w:t>контент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өзгерісі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скриншоттар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түсірілетін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қолданбалар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веб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сайттар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ережелерді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белгілеу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316B9AB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экран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суреттерінің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өлшемін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оңтайландыру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параметрлерін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9DDC284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lastRenderedPageBreak/>
        <w:t>Пайдаланушының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процестері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терезелерінің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тізімін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B7C2349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Браузерде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пайдаланушыларға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оқиғалар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хабарламалар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4627F7C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SMS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хабарламалар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оқиғалар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хабарламаларды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Telegram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мессенджеріндегі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чатқа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1C19B54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Пайдаланушыларға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хабарламалар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B70B2D7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Пернетақтадағы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пернелерді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басулы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ұстап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тұру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белсенділікті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әрекеттерінен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функциясы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D89CD54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Telegram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мессенджері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пәрмен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компьютерлерді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өшіру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бұғаттау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скриптті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CC79E45" w14:textId="77777777" w:rsid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A96E694" w14:textId="354114CC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Есептерді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құру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b/>
          <w:bCs/>
          <w:sz w:val="28"/>
          <w:szCs w:val="28"/>
        </w:rPr>
        <w:t>мүмкіндіктері</w:t>
      </w:r>
      <w:proofErr w:type="spellEnd"/>
      <w:r w:rsidRPr="00297F7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3A18BE84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құру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35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күндік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ретроспективалық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кезең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251A65E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Есептерді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кесте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бағынысты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басшыларға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FTP, Dropbox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да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тәсілдер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1684ADF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Ұйым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басшыларына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мінез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құлық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белсенділігінің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әмбебап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көрсеткіштері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персонал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қызметінің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тиімділігі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қабылдауға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көмектесуге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есептер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тобы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90D4E56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еңбекке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тартылу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шеттетілу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көрсеткіштерін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көрсеткіштер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қарқындылығын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сипаттайтын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интегралдық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көрсеткіштер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параметрлерден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тұруы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артық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уақытының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жеткіліксіздігі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өнімді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өнімсіз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E8326DD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процестеріне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тартылу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шеттетілу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деңгейі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өлшемшарттар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ұсынылуы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2876BC29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уақытының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жеткіліксіздігі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артық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артық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сағаттары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кешігулер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айырмашылықты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күндер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саны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E1D3C7F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компьютердегі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белсенділік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күндер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саны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2A6B88A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бөгде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ресурстарда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өткізілген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профильдің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күндер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саны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есептелетін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балл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қолданылады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1026F43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ресурстарында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өткізілген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профильдің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күндер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саны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55730AD2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бағалауға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оны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санаттарға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бөлуге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тақырыптағы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кіріктірілген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сөздіктер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тиімділігі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тәуекелдерін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lastRenderedPageBreak/>
        <w:t>профильдер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сөздіктер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тиімсіз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97F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972FDF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санаттар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орташа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мәндерден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ауытқулар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бөлінісінде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статистиканы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көрсететін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B850230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Пайдаланушының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аралықтарында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немен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деңгейде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айналысқанын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бағалауға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графикалық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8B193AD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компьютерлері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қанша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қосулы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болғанын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F7B1C15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Процессор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бейнекарталардың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(CPU/GPU)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ресурстарын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көрінісін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егжей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тегжейлі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көрсететін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0F10900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Пайдаланушының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ішіндегі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белсенділігі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жұмысқа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келмеуі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жұмысқа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кешігуі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танымал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бағдарламалар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веб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сайттар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Outlook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күнтізбесімен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жүйесімен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C752F">
        <w:rPr>
          <w:rFonts w:ascii="Times New Roman" w:hAnsi="Times New Roman" w:cs="Times New Roman"/>
          <w:sz w:val="28"/>
          <w:szCs w:val="28"/>
        </w:rPr>
        <w:t>ҚББЖ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синхрондау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9F327C1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істеген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бағдарламалар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веб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сайттардың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тізімі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Қызметкердің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осы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ресурстармен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істеуге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жұмсаған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белсенді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0490064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ҚББЖ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егжей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тегжейлі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есебі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Есепте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түрлер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типтерге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C752F">
        <w:rPr>
          <w:rFonts w:ascii="Times New Roman" w:hAnsi="Times New Roman" w:cs="Times New Roman"/>
          <w:sz w:val="28"/>
          <w:szCs w:val="28"/>
        </w:rPr>
        <w:t>ҚББЖ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деректері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кіру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шығу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уақыттары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BA0B7AC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752F">
        <w:rPr>
          <w:rFonts w:ascii="Times New Roman" w:hAnsi="Times New Roman" w:cs="Times New Roman"/>
          <w:sz w:val="28"/>
          <w:szCs w:val="28"/>
        </w:rPr>
        <w:t>Экран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суреттері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скриншоттар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FB315EE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Пайдаланушылардың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қашан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қосылғанын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көрнекі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Pr="00BC752F">
        <w:rPr>
          <w:rFonts w:ascii="Times New Roman" w:hAnsi="Times New Roman" w:cs="Times New Roman"/>
          <w:sz w:val="28"/>
          <w:szCs w:val="28"/>
        </w:rPr>
        <w:t>Онлайн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пайдаланушылар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есебі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752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45D1A2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2C07FEB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Деректердің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сыртқа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таралуын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болдырмау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жүйесінің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(DLP)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функционалдық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мүмкіндіктері</w:t>
      </w:r>
      <w:proofErr w:type="spellEnd"/>
    </w:p>
    <w:p w14:paraId="7DF80D9E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Пайдаланушылардың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станцияларынан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құпия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рұқсатсыз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беру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02F6FE5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кешеннің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функциялары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деректердің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сыртқа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таралуына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әкелуі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әрекеттерді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анықтауға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ескертуге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бұғаттауға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саясаттарын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құру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6E463A8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Файлдармен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операцияларды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файлдарды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көшіруді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жылжытуды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жүйе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қолдайтын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арналар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2CFF81A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5CEC">
        <w:rPr>
          <w:rFonts w:ascii="Times New Roman" w:hAnsi="Times New Roman" w:cs="Times New Roman"/>
          <w:sz w:val="28"/>
          <w:szCs w:val="28"/>
          <w:lang w:val="en-US"/>
        </w:rPr>
        <w:t>USB-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жинақтауыштар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дискілерді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алынбалы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тасымалдағыштарын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пайдаланушылар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пайдаланушылар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топтары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рұқсаттар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шектеулерді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F6DCFA5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D4CBE">
        <w:rPr>
          <w:rFonts w:ascii="Times New Roman" w:hAnsi="Times New Roman" w:cs="Times New Roman"/>
          <w:sz w:val="28"/>
          <w:szCs w:val="28"/>
        </w:rPr>
        <w:t>веб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браузерлер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желілік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2C3AA6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шығаруды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алмасу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буфері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көшіруді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76C4958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lastRenderedPageBreak/>
        <w:t>Пайдаланушының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тіркелгісі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пайдаланушылар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тобы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D4CBE">
        <w:rPr>
          <w:rFonts w:ascii="Times New Roman" w:hAnsi="Times New Roman" w:cs="Times New Roman"/>
          <w:sz w:val="28"/>
          <w:szCs w:val="28"/>
        </w:rPr>
        <w:t>операция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қолданба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беру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арнасы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0468358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саясаттарының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бұзылуын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мамандарға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хабарламалар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оқиғалар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C29A0A9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Белгілі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пайдаланушылар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пайдаланушылар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топтары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қолданбалар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операциялар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саясаттарынан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ерекшеліктерді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405372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станцияларындағы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агенттерді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орнатпай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саясаттарын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өзгерту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ABF2E01" w14:textId="77777777" w:rsid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720CE9E" w14:textId="4678937E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D4CBE">
        <w:rPr>
          <w:rFonts w:ascii="Times New Roman" w:hAnsi="Times New Roman" w:cs="Times New Roman"/>
          <w:b/>
          <w:bCs/>
          <w:sz w:val="28"/>
          <w:szCs w:val="28"/>
        </w:rPr>
        <w:t>Журнал</w:t>
      </w:r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жүргізу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b/>
          <w:bCs/>
          <w:sz w:val="28"/>
          <w:szCs w:val="28"/>
        </w:rPr>
        <w:t>аудит</w:t>
      </w:r>
    </w:p>
    <w:p w14:paraId="40A3773D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оқиғалары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кешен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пайдаланушыларының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хабарламаларды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syslog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хаттамасы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A22321B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қағидаларының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қосылуын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саясаттарының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бұзылуын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E91291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Тіркелген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оқиғаларды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пайдаланушысы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оқиға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да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қолжетімді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параметрлер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іздеу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сүзгілеу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47A3FEF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Кешеннің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дерекқорына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шектеу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оқиғаларды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тіркелген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оқиғаларды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рұқсатсыз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өзгертуден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жоюдан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0F38606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Тіркелген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оқиғаларды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инциденттерді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экспорттау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969519F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Тіркелген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оқиғаларды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35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0668286" w14:textId="77777777" w:rsid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86D1881" w14:textId="33549F0D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Өзге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b/>
          <w:bCs/>
          <w:sz w:val="28"/>
          <w:szCs w:val="28"/>
        </w:rPr>
        <w:t>де</w:t>
      </w:r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функционалдық</w:t>
      </w:r>
      <w:proofErr w:type="spellEnd"/>
      <w:r w:rsidRPr="004B5C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b/>
          <w:bCs/>
          <w:sz w:val="28"/>
          <w:szCs w:val="28"/>
        </w:rPr>
        <w:t>мүмкіндіктер</w:t>
      </w:r>
      <w:proofErr w:type="spellEnd"/>
    </w:p>
    <w:p w14:paraId="2C51DB3D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кешеннің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дерекқорының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резервтік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көшірмесін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оны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дерекқорды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1D4CBE">
        <w:rPr>
          <w:rFonts w:ascii="Times New Roman" w:hAnsi="Times New Roman" w:cs="Times New Roman"/>
          <w:sz w:val="28"/>
          <w:szCs w:val="28"/>
        </w:rPr>
        <w:t>ДҚБЖ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қарастырылуы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B548CD9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Басшылар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4CBE">
        <w:rPr>
          <w:rFonts w:ascii="Times New Roman" w:hAnsi="Times New Roman" w:cs="Times New Roman"/>
          <w:sz w:val="28"/>
          <w:szCs w:val="28"/>
        </w:rPr>
        <w:t>мен</w:t>
      </w:r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әкімшілердің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есептерге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қызметкерлер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бөлімшелер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деректерге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шектеу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5AC4AEE" w14:textId="77777777" w:rsid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агенттердің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серверге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қосылғаны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агенттің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журналын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сұрату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D4C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5C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DC36E18" w14:textId="77777777" w:rsidR="00297F70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D635C31" w14:textId="77777777" w:rsidR="00297F70" w:rsidRPr="00B17B98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17B98">
        <w:rPr>
          <w:rFonts w:ascii="Times New Roman" w:hAnsi="Times New Roman" w:cs="Times New Roman"/>
          <w:b/>
          <w:bCs/>
          <w:sz w:val="28"/>
          <w:szCs w:val="28"/>
          <w:lang w:val="kk-KZ"/>
        </w:rPr>
        <w:t>Өзге мүмкіндіктер:</w:t>
      </w:r>
    </w:p>
    <w:p w14:paraId="47D4BCF6" w14:textId="77777777" w:rsidR="00297F70" w:rsidRPr="00B17B98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17B98">
        <w:rPr>
          <w:rFonts w:ascii="Times New Roman" w:hAnsi="Times New Roman" w:cs="Times New Roman"/>
          <w:sz w:val="28"/>
          <w:szCs w:val="28"/>
          <w:lang w:val="kk-KZ"/>
        </w:rPr>
        <w:t>Веб-интерфейстің бастапқы бетіне жеке логотипті орнату мүмкіндігі болуы тиіс.</w:t>
      </w:r>
    </w:p>
    <w:p w14:paraId="4761F831" w14:textId="77777777" w:rsidR="00297F70" w:rsidRPr="00B17B98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17B98">
        <w:rPr>
          <w:rFonts w:ascii="Times New Roman" w:hAnsi="Times New Roman" w:cs="Times New Roman"/>
          <w:sz w:val="28"/>
          <w:szCs w:val="28"/>
          <w:lang w:val="kk-KZ"/>
        </w:rPr>
        <w:t>Белгіленген уақыт аралығынан тыс уақытта қызметкердің компьютерін өшіру мүмкіндігі болуы тиіс.</w:t>
      </w:r>
    </w:p>
    <w:p w14:paraId="147B4CF1" w14:textId="77777777" w:rsidR="00297F70" w:rsidRPr="00B17B98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17B98">
        <w:rPr>
          <w:rFonts w:ascii="Times New Roman" w:hAnsi="Times New Roman" w:cs="Times New Roman"/>
          <w:sz w:val="28"/>
          <w:szCs w:val="28"/>
          <w:lang w:val="kk-KZ"/>
        </w:rPr>
        <w:t>ACTIVE DIRECTORY жүйесімен интеграциялау:</w:t>
      </w:r>
    </w:p>
    <w:p w14:paraId="5943648F" w14:textId="77777777" w:rsidR="00297F70" w:rsidRPr="00B17B98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17B98">
        <w:rPr>
          <w:rFonts w:ascii="Times New Roman" w:hAnsi="Times New Roman" w:cs="Times New Roman"/>
          <w:sz w:val="28"/>
          <w:szCs w:val="28"/>
          <w:lang w:val="kk-KZ"/>
        </w:rPr>
        <w:lastRenderedPageBreak/>
        <w:t>Клиенттік бағдарламаларды орнату/жою әрекеттерін AD компьютерлерінің топтарымен синхрондау мүмкіндігі болуы тиіс.</w:t>
      </w:r>
    </w:p>
    <w:p w14:paraId="0975A5D5" w14:textId="77777777" w:rsidR="00297F70" w:rsidRPr="00B17B98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17B98">
        <w:rPr>
          <w:rFonts w:ascii="Times New Roman" w:hAnsi="Times New Roman" w:cs="Times New Roman"/>
          <w:sz w:val="28"/>
          <w:szCs w:val="28"/>
          <w:lang w:val="kk-KZ"/>
        </w:rPr>
        <w:t>Компанияның ұйымдық құрылымын автоматты түрде синхрондау мүмкіндігі болуы тиіс.</w:t>
      </w:r>
    </w:p>
    <w:p w14:paraId="016794BB" w14:textId="77777777" w:rsidR="00297F70" w:rsidRPr="00B17B98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17B98">
        <w:rPr>
          <w:rFonts w:ascii="Times New Roman" w:hAnsi="Times New Roman" w:cs="Times New Roman"/>
          <w:sz w:val="28"/>
          <w:szCs w:val="28"/>
          <w:lang w:val="kk-KZ"/>
        </w:rPr>
        <w:t>Қызметкерлердің аты-жөнін, бөлімін және басқа да мәліметтерін AD жүйесіндегі жазбалармен синхрондау мүмкіндігі болуы тиіс.</w:t>
      </w:r>
    </w:p>
    <w:p w14:paraId="7DC16DD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D0D934E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BEAE306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DD7126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1BDA3CB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EC62128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1EC8A41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CD9A89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2588F17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D70736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256A576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71552F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E5738A6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4C63B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1C59D0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D5355D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31E51C0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99C585C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3CFA325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A23A3E9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1DB78A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5016E59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87EB01A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2145C7E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64A86C1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9FC2B7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FB619B5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4C5D220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6816F81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2158F10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15644AB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69E0D36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D4C94B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971B591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D2F418C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9ABA26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F16655F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2679B62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BDE0B08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4265E21" w14:textId="67C0C7AC" w:rsidR="004453E8" w:rsidRPr="004453E8" w:rsidRDefault="00E43F5B" w:rsidP="00297F70">
      <w:pPr>
        <w:spacing w:line="240" w:lineRule="auto"/>
        <w:ind w:firstLine="567"/>
        <w:jc w:val="center"/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</w:pPr>
      <w:r w:rsidRPr="004453E8"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  <w:lastRenderedPageBreak/>
        <w:t>Техническая спецификация</w:t>
      </w:r>
    </w:p>
    <w:p w14:paraId="39963DB4" w14:textId="77777777" w:rsidR="00297F70" w:rsidRPr="004B5CEC" w:rsidRDefault="00E43F5B" w:rsidP="00297F70">
      <w:pPr>
        <w:spacing w:line="240" w:lineRule="auto"/>
        <w:ind w:firstLine="567"/>
        <w:jc w:val="center"/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</w:pPr>
      <w:r w:rsidRPr="004453E8"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  <w:t xml:space="preserve">на услуги по обеспечению информационной безопасности </w:t>
      </w:r>
    </w:p>
    <w:p w14:paraId="58DE6B21" w14:textId="5D3AF357" w:rsidR="004453E8" w:rsidRPr="00297F70" w:rsidRDefault="00E43F5B" w:rsidP="00297F70">
      <w:pPr>
        <w:spacing w:line="240" w:lineRule="auto"/>
        <w:ind w:firstLine="567"/>
        <w:jc w:val="center"/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</w:pPr>
      <w:r w:rsidRPr="004453E8"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  <w:t>(система предотвращения утечек данных (</w:t>
      </w:r>
      <w:r w:rsidRPr="004453E8">
        <w:rPr>
          <w:rFonts w:ascii="Times New Roman" w:eastAsia="Verdana" w:hAnsi="Times New Roman" w:cs="Times New Roman"/>
          <w:b/>
          <w:bCs/>
          <w:sz w:val="28"/>
          <w:szCs w:val="28"/>
          <w:lang w:val="en-US"/>
        </w:rPr>
        <w:t>DLP</w:t>
      </w:r>
      <w:r w:rsidRPr="004453E8"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  <w:t>)</w:t>
      </w:r>
    </w:p>
    <w:p w14:paraId="75BEF6E9" w14:textId="77777777" w:rsidR="004453E8" w:rsidRPr="00297F70" w:rsidRDefault="004453E8" w:rsidP="00297F70">
      <w:pPr>
        <w:spacing w:line="240" w:lineRule="auto"/>
        <w:ind w:firstLine="567"/>
        <w:jc w:val="center"/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</w:pPr>
    </w:p>
    <w:p w14:paraId="7E402972" w14:textId="1EF5DAFA" w:rsidR="00C47C5D" w:rsidRPr="006C615A" w:rsidRDefault="00FE7931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Количество лицензий </w:t>
      </w:r>
      <w:r w:rsidR="0067739E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-</w:t>
      </w: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190 (сто девяносто) рабочих мест</w:t>
      </w:r>
      <w:r w:rsidR="00844529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 </w:t>
      </w:r>
      <w:r w:rsidR="00844529" w:rsidRPr="006C615A">
        <w:rPr>
          <w:rFonts w:ascii="Times New Roman" w:eastAsia="Verdana" w:hAnsi="Times New Roman" w:cs="Times New Roman"/>
          <w:sz w:val="28"/>
          <w:szCs w:val="28"/>
          <w:lang w:val="kk-KZ"/>
        </w:rPr>
        <w:t xml:space="preserve">сроком </w:t>
      </w:r>
      <w:r w:rsidR="005F770B" w:rsidRPr="006C615A">
        <w:rPr>
          <w:rFonts w:ascii="Times New Roman" w:eastAsia="Verdana" w:hAnsi="Times New Roman" w:cs="Times New Roman"/>
          <w:sz w:val="28"/>
          <w:szCs w:val="28"/>
        </w:rPr>
        <w:t>действия</w:t>
      </w:r>
      <w:r w:rsidR="005F770B" w:rsidRPr="006C615A">
        <w:rPr>
          <w:rFonts w:ascii="Times New Roman" w:eastAsia="Verdana" w:hAnsi="Times New Roman" w:cs="Times New Roman"/>
          <w:sz w:val="28"/>
          <w:szCs w:val="28"/>
          <w:lang w:val="kk-KZ"/>
        </w:rPr>
        <w:t xml:space="preserve"> </w:t>
      </w:r>
      <w:r w:rsidRPr="006C615A">
        <w:rPr>
          <w:rFonts w:ascii="Times New Roman" w:eastAsia="Verdana" w:hAnsi="Times New Roman" w:cs="Times New Roman"/>
          <w:sz w:val="28"/>
          <w:szCs w:val="28"/>
        </w:rPr>
        <w:t>12 (двенадцать) календарных месяцев</w:t>
      </w:r>
      <w:r w:rsidR="00C80381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 с момента </w:t>
      </w:r>
      <w:r w:rsidR="009622FB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активации</w:t>
      </w:r>
      <w:r w:rsidRPr="006C615A">
        <w:rPr>
          <w:rFonts w:ascii="Times New Roman" w:eastAsia="Verdana" w:hAnsi="Times New Roman" w:cs="Times New Roman"/>
          <w:sz w:val="28"/>
          <w:szCs w:val="28"/>
        </w:rPr>
        <w:t>.</w:t>
      </w:r>
    </w:p>
    <w:p w14:paraId="02C6C649" w14:textId="2E71FD7C" w:rsidR="00C47C5D" w:rsidRPr="006C615A" w:rsidRDefault="0067739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  <w:r w:rsidRPr="006C615A">
        <w:rPr>
          <w:rFonts w:ascii="Times New Roman" w:eastAsia="Verdana" w:hAnsi="Times New Roman" w:cs="Times New Roman"/>
          <w:bCs/>
          <w:sz w:val="28"/>
          <w:szCs w:val="28"/>
          <w:lang w:val="ru-RU"/>
        </w:rPr>
        <w:t xml:space="preserve">Поставщик обязан провести установку и </w:t>
      </w:r>
      <w:proofErr w:type="spellStart"/>
      <w:r w:rsidR="00FE7931" w:rsidRPr="006C615A">
        <w:rPr>
          <w:rFonts w:ascii="Times New Roman" w:eastAsia="Verdana" w:hAnsi="Times New Roman" w:cs="Times New Roman"/>
          <w:sz w:val="28"/>
          <w:szCs w:val="28"/>
        </w:rPr>
        <w:t>развёртывани</w:t>
      </w:r>
      <w:proofErr w:type="spellEnd"/>
      <w:r w:rsidR="009E484B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е</w:t>
      </w:r>
      <w:r w:rsidR="00FE7931" w:rsidRPr="006C615A">
        <w:rPr>
          <w:rFonts w:ascii="Times New Roman" w:eastAsia="Verdana" w:hAnsi="Times New Roman" w:cs="Times New Roman"/>
          <w:sz w:val="28"/>
          <w:szCs w:val="28"/>
        </w:rPr>
        <w:t xml:space="preserve"> на сервер</w:t>
      </w:r>
      <w:r w:rsidR="00844529" w:rsidRPr="006C615A">
        <w:rPr>
          <w:rFonts w:ascii="Times New Roman" w:eastAsia="Verdana" w:hAnsi="Times New Roman" w:cs="Times New Roman"/>
          <w:sz w:val="28"/>
          <w:szCs w:val="28"/>
          <w:lang w:val="kk-KZ"/>
        </w:rPr>
        <w:t xml:space="preserve">ном </w:t>
      </w:r>
      <w:proofErr w:type="spellStart"/>
      <w:r w:rsidR="00844529" w:rsidRPr="006C615A">
        <w:rPr>
          <w:rFonts w:ascii="Times New Roman" w:eastAsia="Verdana" w:hAnsi="Times New Roman" w:cs="Times New Roman"/>
          <w:sz w:val="28"/>
          <w:szCs w:val="28"/>
        </w:rPr>
        <w:t>оборудовани</w:t>
      </w:r>
      <w:proofErr w:type="spellEnd"/>
      <w:r w:rsidR="00844529" w:rsidRPr="006C615A">
        <w:rPr>
          <w:rFonts w:ascii="Times New Roman" w:eastAsia="Verdana" w:hAnsi="Times New Roman" w:cs="Times New Roman"/>
          <w:sz w:val="28"/>
          <w:szCs w:val="28"/>
          <w:lang w:val="kk-KZ"/>
        </w:rPr>
        <w:t>и</w:t>
      </w:r>
      <w:r w:rsidR="00844529" w:rsidRPr="006C615A">
        <w:rPr>
          <w:rFonts w:ascii="Times New Roman" w:eastAsia="Verdana" w:hAnsi="Times New Roman" w:cs="Times New Roman"/>
          <w:sz w:val="28"/>
          <w:szCs w:val="28"/>
        </w:rPr>
        <w:t xml:space="preserve"> (физический сервер или </w:t>
      </w:r>
      <w:proofErr w:type="spellStart"/>
      <w:r w:rsidR="00844529" w:rsidRPr="006C615A">
        <w:rPr>
          <w:rFonts w:ascii="Times New Roman" w:eastAsia="Verdana" w:hAnsi="Times New Roman" w:cs="Times New Roman"/>
          <w:sz w:val="28"/>
          <w:szCs w:val="28"/>
        </w:rPr>
        <w:t>виртуальн</w:t>
      </w:r>
      <w:proofErr w:type="spellEnd"/>
      <w:r w:rsidR="00844529" w:rsidRPr="006C615A">
        <w:rPr>
          <w:rFonts w:ascii="Times New Roman" w:eastAsia="Verdana" w:hAnsi="Times New Roman" w:cs="Times New Roman"/>
          <w:sz w:val="28"/>
          <w:szCs w:val="28"/>
          <w:lang w:val="kk-KZ"/>
        </w:rPr>
        <w:t>ая</w:t>
      </w:r>
      <w:r w:rsidR="00844529" w:rsidRPr="006C615A">
        <w:rPr>
          <w:rFonts w:ascii="Times New Roman" w:eastAsia="Verdana" w:hAnsi="Times New Roman" w:cs="Times New Roman"/>
          <w:sz w:val="28"/>
          <w:szCs w:val="28"/>
        </w:rPr>
        <w:t xml:space="preserve"> машин</w:t>
      </w:r>
      <w:r w:rsidR="00844529" w:rsidRPr="006C615A">
        <w:rPr>
          <w:rFonts w:ascii="Times New Roman" w:eastAsia="Verdana" w:hAnsi="Times New Roman" w:cs="Times New Roman"/>
          <w:sz w:val="28"/>
          <w:szCs w:val="28"/>
          <w:lang w:val="kk-KZ"/>
        </w:rPr>
        <w:t>а</w:t>
      </w:r>
      <w:r w:rsidR="00844529" w:rsidRPr="006C615A">
        <w:rPr>
          <w:rFonts w:ascii="Times New Roman" w:eastAsia="Verdana" w:hAnsi="Times New Roman" w:cs="Times New Roman"/>
          <w:sz w:val="28"/>
          <w:szCs w:val="28"/>
        </w:rPr>
        <w:t>) З</w:t>
      </w:r>
      <w:r w:rsidR="00FE7931" w:rsidRPr="006C615A">
        <w:rPr>
          <w:rFonts w:ascii="Times New Roman" w:eastAsia="Verdana" w:hAnsi="Times New Roman" w:cs="Times New Roman"/>
          <w:sz w:val="28"/>
          <w:szCs w:val="28"/>
        </w:rPr>
        <w:t>аказчика, установка клиентских агентов на 190 рабочих м</w:t>
      </w:r>
      <w:r w:rsidR="009622FB" w:rsidRPr="006C615A">
        <w:rPr>
          <w:rFonts w:ascii="Times New Roman" w:eastAsia="Verdana" w:hAnsi="Times New Roman" w:cs="Times New Roman"/>
          <w:sz w:val="28"/>
          <w:szCs w:val="28"/>
        </w:rPr>
        <w:t>ест, проверка работоспособности</w:t>
      </w:r>
      <w:r w:rsidR="009622FB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 системы.</w:t>
      </w:r>
    </w:p>
    <w:p w14:paraId="420D8AEB" w14:textId="27FA7E54" w:rsidR="0098403C" w:rsidRPr="006C615A" w:rsidRDefault="0098403C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Наличие службы технической поддержки с указанием номера телефона 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</w:rPr>
        <w:t>горячей линии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</w:rPr>
        <w:t>, адреса электронной почты и портала (при наличии) для приёма обращений и оказания услуг технической поддержки, при возможных сбоях и решения других вопросов гарантийного обслуживания, связанных с использованием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системы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001BE04E" w14:textId="167631F8" w:rsidR="00C80381" w:rsidRPr="006C615A" w:rsidRDefault="0098403C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Служба технической поддержки должна функционировать в рабочие дни с 9:00 до 18:00 (время г. Астана). Время реакции на обращение </w:t>
      </w:r>
      <w:r w:rsid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более 4 рабочих часов. Количество обращений не ограничивается.</w:t>
      </w:r>
    </w:p>
    <w:p w14:paraId="67A41F0A" w14:textId="42D68D22" w:rsidR="0098403C" w:rsidRPr="006C615A" w:rsidRDefault="0098403C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C615A">
        <w:rPr>
          <w:rFonts w:ascii="Times New Roman" w:eastAsia="Times New Roman" w:hAnsi="Times New Roman" w:cs="Times New Roman"/>
          <w:sz w:val="28"/>
          <w:szCs w:val="28"/>
        </w:rPr>
        <w:t>Техническая поддержка осуществляется дистанционно и/или с выездом специалистов Поставщика к Заказчику.</w:t>
      </w:r>
    </w:p>
    <w:p w14:paraId="4FE8ADC3" w14:textId="54521C87" w:rsidR="00300323" w:rsidRPr="006C615A" w:rsidRDefault="0078442A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C615A">
        <w:rPr>
          <w:rFonts w:ascii="Times New Roman" w:eastAsia="Times New Roman" w:hAnsi="Times New Roman" w:cs="Times New Roman"/>
          <w:sz w:val="28"/>
          <w:szCs w:val="28"/>
          <w:lang w:val="ru-RU"/>
        </w:rPr>
        <w:t>Поставщик должен провести инструктаж специалистов Заказчика по работе с системой</w:t>
      </w:r>
      <w:r w:rsidR="00D757AD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 и </w:t>
      </w:r>
      <w:r w:rsidR="00D757AD" w:rsidRPr="006C615A">
        <w:rPr>
          <w:rFonts w:ascii="Times New Roman" w:eastAsia="Times New Roman" w:hAnsi="Times New Roman" w:cs="Times New Roman"/>
          <w:sz w:val="28"/>
          <w:szCs w:val="28"/>
        </w:rPr>
        <w:t xml:space="preserve">обеспечить </w:t>
      </w:r>
      <w:r w:rsidR="00C56C76" w:rsidRPr="006C615A">
        <w:rPr>
          <w:rFonts w:ascii="Times New Roman" w:eastAsia="Times New Roman" w:hAnsi="Times New Roman" w:cs="Times New Roman"/>
          <w:sz w:val="28"/>
          <w:szCs w:val="28"/>
        </w:rPr>
        <w:t>доступ</w:t>
      </w:r>
      <w:r w:rsidR="00300323" w:rsidRPr="006C61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00323" w:rsidRPr="006C615A">
        <w:rPr>
          <w:rFonts w:ascii="Times New Roman" w:eastAsia="Times New Roman" w:hAnsi="Times New Roman" w:cs="Times New Roman"/>
          <w:sz w:val="28"/>
          <w:szCs w:val="28"/>
        </w:rPr>
        <w:t>к базе знаний Разработчика.</w:t>
      </w:r>
    </w:p>
    <w:p w14:paraId="178D2EB0" w14:textId="3C414146" w:rsidR="0078442A" w:rsidRPr="006C615A" w:rsidRDefault="00E43F5B" w:rsidP="00297F7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Наличие у </w:t>
      </w:r>
      <w:r w:rsidR="00E17459"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системы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сертификата соответствия или протокола испытаний с положительным результатом на соответствие требованиям СТ РК ISO/IEC 15408-3 (действующей редакции).</w:t>
      </w:r>
    </w:p>
    <w:p w14:paraId="3F215E3C" w14:textId="20FA2F11" w:rsidR="00C80381" w:rsidRPr="006C615A" w:rsidRDefault="00452D92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Срок оказания услуг: в течение </w:t>
      </w:r>
      <w:r w:rsidR="00E17459"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15</w:t>
      </w:r>
      <w:r w:rsidRPr="006C61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календарных дней с момента вступления в силу договора.</w:t>
      </w:r>
    </w:p>
    <w:p w14:paraId="7A6D3355" w14:textId="77777777" w:rsidR="00155B5D" w:rsidRPr="006C615A" w:rsidRDefault="00155B5D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  <w:lang w:val="kk-KZ"/>
        </w:rPr>
      </w:pPr>
    </w:p>
    <w:p w14:paraId="1E152B7C" w14:textId="3ECA856B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</w:rPr>
      </w:pPr>
      <w:r w:rsidRPr="006C615A">
        <w:rPr>
          <w:rFonts w:ascii="Times New Roman" w:eastAsia="Verdana" w:hAnsi="Times New Roman" w:cs="Times New Roman"/>
          <w:b/>
          <w:sz w:val="28"/>
          <w:szCs w:val="28"/>
        </w:rPr>
        <w:t>Архитектура:</w:t>
      </w:r>
    </w:p>
    <w:p w14:paraId="2D31F7C9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Архитектура комплекса должна быть организована на основе решения клиент-сервер.</w:t>
      </w:r>
    </w:p>
    <w:p w14:paraId="70FB9549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Архитектура комплекса должна обеспечивать обработку данных на сервере.</w:t>
      </w:r>
    </w:p>
    <w:p w14:paraId="7E9B055B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Серверная и клиентская часть должны иметь возможность прямого запуска из ОС.</w:t>
      </w:r>
    </w:p>
    <w:p w14:paraId="1C296D5F" w14:textId="0566CD88" w:rsidR="002D2E75" w:rsidRPr="006C615A" w:rsidRDefault="002D2E75" w:rsidP="00297F7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Серверная часть должна поддерживать </w:t>
      </w:r>
      <w:r w:rsidRPr="006C6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2008R2/Win8.1/2012/Win10/11/2016/2019/2022 и более поздние ОС (64-бит) </w:t>
      </w:r>
      <w:r w:rsidRPr="006C615A">
        <w:rPr>
          <w:rFonts w:ascii="Times New Roman" w:eastAsia="Verdana" w:hAnsi="Times New Roman" w:cs="Times New Roman"/>
          <w:sz w:val="28"/>
          <w:szCs w:val="28"/>
        </w:rPr>
        <w:t>Windows без необходимости виртуализации других ОС</w:t>
      </w:r>
      <w:r w:rsidR="00FF3D2A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.</w:t>
      </w:r>
    </w:p>
    <w:p w14:paraId="7C558BFB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Клиентская должна быть представлена в версиях для ОС Windows, Linux и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MacOS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>, совместима со стандартными рабочими станциями и поддерживать следующие версии ОС:</w:t>
      </w:r>
    </w:p>
    <w:p w14:paraId="78E81E68" w14:textId="77777777" w:rsidR="00FF3D2A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Клиент</w:t>
      </w:r>
      <w:r w:rsidR="00FF3D2A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 </w:t>
      </w:r>
      <w:r w:rsidR="00FF3D2A" w:rsidRPr="006C615A">
        <w:rPr>
          <w:rFonts w:ascii="Times New Roman" w:eastAsia="Verdana" w:hAnsi="Times New Roman" w:cs="Times New Roman"/>
          <w:sz w:val="28"/>
          <w:szCs w:val="28"/>
        </w:rPr>
        <w:t>(Windows):</w:t>
      </w:r>
      <w:r w:rsidR="00FF3D2A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 </w:t>
      </w:r>
      <w:r w:rsidRPr="006C615A">
        <w:rPr>
          <w:rFonts w:ascii="Times New Roman" w:eastAsia="Verdana" w:hAnsi="Times New Roman" w:cs="Times New Roman"/>
          <w:sz w:val="28"/>
          <w:szCs w:val="28"/>
        </w:rPr>
        <w:t>XP(SP3)/2003/Vista/Win7/2008/Win8/2012/Win10/2016 и более поздние ОС (32/64-бит)</w:t>
      </w:r>
    </w:p>
    <w:p w14:paraId="7BE3704B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en-US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Клиент</w:t>
      </w:r>
      <w:r w:rsidRPr="006C615A">
        <w:rPr>
          <w:rFonts w:ascii="Times New Roman" w:eastAsia="Verdana" w:hAnsi="Times New Roman" w:cs="Times New Roman"/>
          <w:sz w:val="28"/>
          <w:szCs w:val="28"/>
          <w:lang w:val="en-US"/>
        </w:rPr>
        <w:t xml:space="preserve"> (Linux): Ubuntu, Astra, Debian, CentOS, Linux Mint, ROSA Linux, </w:t>
      </w:r>
      <w:r w:rsidRPr="006C615A">
        <w:rPr>
          <w:rFonts w:ascii="Times New Roman" w:eastAsia="Verdana" w:hAnsi="Times New Roman" w:cs="Times New Roman"/>
          <w:sz w:val="28"/>
          <w:szCs w:val="28"/>
        </w:rPr>
        <w:t>РЕД</w:t>
      </w:r>
      <w:r w:rsidRPr="006C615A">
        <w:rPr>
          <w:rFonts w:ascii="Times New Roman" w:eastAsia="Verdana" w:hAnsi="Times New Roman" w:cs="Times New Roman"/>
          <w:sz w:val="28"/>
          <w:szCs w:val="28"/>
          <w:lang w:val="en-US"/>
        </w:rPr>
        <w:t xml:space="preserve"> </w:t>
      </w:r>
      <w:r w:rsidRPr="006C615A">
        <w:rPr>
          <w:rFonts w:ascii="Times New Roman" w:eastAsia="Verdana" w:hAnsi="Times New Roman" w:cs="Times New Roman"/>
          <w:sz w:val="28"/>
          <w:szCs w:val="28"/>
        </w:rPr>
        <w:t>ОС</w:t>
      </w:r>
    </w:p>
    <w:p w14:paraId="5F57D878" w14:textId="77777777" w:rsidR="00C260C5" w:rsidRPr="006C615A" w:rsidRDefault="00C260C5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en-US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lastRenderedPageBreak/>
        <w:t>Клиент</w:t>
      </w:r>
      <w:r w:rsidRPr="006C615A">
        <w:rPr>
          <w:rFonts w:ascii="Times New Roman" w:eastAsia="Verdana" w:hAnsi="Times New Roman" w:cs="Times New Roman"/>
          <w:sz w:val="28"/>
          <w:szCs w:val="28"/>
          <w:lang w:val="en-US"/>
        </w:rPr>
        <w:t xml:space="preserve"> (MacOS): </w:t>
      </w:r>
      <w:r w:rsidRPr="006C6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Mojave, Catalina, Big Sur, Monterey, Ventura, Sonoma, Sequoia, Tahoe </w:t>
      </w:r>
      <w:r w:rsidRPr="006C615A">
        <w:rPr>
          <w:rFonts w:ascii="Times New Roman" w:eastAsia="Verdana" w:hAnsi="Times New Roman" w:cs="Times New Roman"/>
          <w:sz w:val="28"/>
          <w:szCs w:val="28"/>
          <w:lang w:val="en-US"/>
        </w:rPr>
        <w:t>64-bit Intel / 64-bit ARM</w:t>
      </w:r>
    </w:p>
    <w:p w14:paraId="48184ABC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Клиенты и сервер комплекса поддерживают работу как на физических машинах, так и виртуальных.</w:t>
      </w:r>
    </w:p>
    <w:p w14:paraId="66F7F1A6" w14:textId="77777777" w:rsidR="003E7016" w:rsidRPr="006C615A" w:rsidRDefault="00FF3D2A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Наличие поддержки работы </w:t>
      </w:r>
      <w:r w:rsidR="000B3C3E" w:rsidRPr="006C615A">
        <w:rPr>
          <w:rFonts w:ascii="Times New Roman" w:eastAsia="Verdana" w:hAnsi="Times New Roman" w:cs="Times New Roman"/>
          <w:sz w:val="28"/>
          <w:szCs w:val="28"/>
        </w:rPr>
        <w:t>на терминальных серверах, тонкий клиент.</w:t>
      </w:r>
    </w:p>
    <w:p w14:paraId="50FE67F6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Поддержка протоколов IPv4 и IPv6.</w:t>
      </w:r>
    </w:p>
    <w:p w14:paraId="4AE72F78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Поддержка работы в режиме нескольких серверов и одной центральной базы данных.</w:t>
      </w:r>
    </w:p>
    <w:p w14:paraId="2214E60A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Наличие возможности обслуживать более 10000 клиентских под</w:t>
      </w:r>
      <w:r w:rsidR="00FF3D2A" w:rsidRPr="006C615A">
        <w:rPr>
          <w:rFonts w:ascii="Times New Roman" w:eastAsia="Verdana" w:hAnsi="Times New Roman" w:cs="Times New Roman"/>
          <w:sz w:val="28"/>
          <w:szCs w:val="28"/>
        </w:rPr>
        <w:t xml:space="preserve">ключений серверным компонентом </w:t>
      </w:r>
      <w:r w:rsidRPr="006C615A">
        <w:rPr>
          <w:rFonts w:ascii="Times New Roman" w:eastAsia="Verdana" w:hAnsi="Times New Roman" w:cs="Times New Roman"/>
          <w:sz w:val="28"/>
          <w:szCs w:val="28"/>
        </w:rPr>
        <w:t>программного комплекса.</w:t>
      </w:r>
    </w:p>
    <w:p w14:paraId="16C9C023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 целях контроля уровня нагрузки на сеть и сервер, наличие поддержки отложенной отправки информации только по запросу с сервера (режим отложенных запросов).</w:t>
      </w:r>
    </w:p>
    <w:p w14:paraId="54DCC286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Наличие возможности настр</w:t>
      </w:r>
      <w:r w:rsidR="00FF3D2A" w:rsidRPr="006C615A">
        <w:rPr>
          <w:rFonts w:ascii="Times New Roman" w:eastAsia="Verdana" w:hAnsi="Times New Roman" w:cs="Times New Roman"/>
          <w:sz w:val="28"/>
          <w:szCs w:val="28"/>
        </w:rPr>
        <w:t>аивать скорость передачи данных</w:t>
      </w: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от клиентов к серверу, а также ограничивать максимальный входящий суммарный трафик на сервер.</w:t>
      </w:r>
    </w:p>
    <w:p w14:paraId="341F7748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Наличие возможности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инстанцирования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сервера комплекса в нескольких экземплярах (инстанциях) на одной серверной машине.</w:t>
      </w:r>
    </w:p>
    <w:p w14:paraId="362FCE83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Возможность работы сервера через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reverse-proxy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nginx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за «демилитаризованной зоной» (ДМЗ/DMZ).</w:t>
      </w:r>
    </w:p>
    <w:p w14:paraId="63124AC2" w14:textId="3DBAC8F1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Возможность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сме</w:t>
      </w:r>
      <w:proofErr w:type="spellEnd"/>
      <w:r w:rsidR="00330F55" w:rsidRPr="006C615A">
        <w:rPr>
          <w:rFonts w:ascii="Times New Roman" w:eastAsia="Verdana" w:hAnsi="Times New Roman" w:cs="Times New Roman"/>
          <w:sz w:val="28"/>
          <w:szCs w:val="28"/>
          <w:lang w:val="kk-KZ"/>
        </w:rPr>
        <w:t>н</w:t>
      </w:r>
      <w:r w:rsidRPr="006C615A">
        <w:rPr>
          <w:rFonts w:ascii="Times New Roman" w:eastAsia="Verdana" w:hAnsi="Times New Roman" w:cs="Times New Roman"/>
          <w:sz w:val="28"/>
          <w:szCs w:val="28"/>
        </w:rPr>
        <w:t>ы порта используемого для связи клиента с сервером, а также порта для доступа к веб интерфейсу (модуля наблюдения для руководителя).</w:t>
      </w:r>
    </w:p>
    <w:p w14:paraId="4FCAE624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Наличие встроенного веб сервера Apache Web Server</w:t>
      </w:r>
    </w:p>
    <w:p w14:paraId="35EBE1F9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Наличие шифрования трафика данных по каналу клиент-сервер. Трафик должен быть зашифрован с использованием шифрования AES-256.</w:t>
      </w:r>
    </w:p>
    <w:p w14:paraId="3548E0B4" w14:textId="77777777" w:rsidR="000B3C3E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Хранение данных должно обеспечиваться в SQL-базе на серверной машине. Программный комплекс должен иметь поддержку двух СУБД SQL: MS SQL Server (минимум 2008),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PostgreSQL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(минимум 11).</w:t>
      </w:r>
    </w:p>
    <w:p w14:paraId="47E12BA9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Также должна быть обеспечена возможность локального хранения накопленных клиентским модулем данных: при отсутствии связи с сервером - накопление текущих данных в локальной базе и их передача на сервер после возобновления связи.</w:t>
      </w:r>
    </w:p>
    <w:p w14:paraId="2454DD2B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Наличие возможности реализовать удаленное веб-наблюдение через веб-браузер.  Наличие возможности настроить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https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>-доступ к веб-интерфейсу для работы с отчетами.</w:t>
      </w:r>
    </w:p>
    <w:p w14:paraId="66B58E3D" w14:textId="0862EB05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Наличие возможности реализовать мониторинг удаленных сотрудников. Связь удаленных клиентов с сервером (через интернет, вне локальной сети).</w:t>
      </w:r>
    </w:p>
    <w:p w14:paraId="5E1EAF46" w14:textId="0E840BF4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Возможность интеграции </w:t>
      </w:r>
      <w:r w:rsidR="00C56C76" w:rsidRPr="006C615A">
        <w:rPr>
          <w:rFonts w:ascii="Times New Roman" w:eastAsia="Verdana" w:hAnsi="Times New Roman" w:cs="Times New Roman"/>
          <w:sz w:val="28"/>
          <w:szCs w:val="28"/>
        </w:rPr>
        <w:t>с действующей системой контроля и управления доступом (СКУД) Заказчика</w:t>
      </w:r>
      <w:r w:rsidR="00C80381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.</w:t>
      </w:r>
    </w:p>
    <w:p w14:paraId="5A36E699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Возможность указать дополнительно IP-адрес сервера для связи клиента с сервером</w:t>
      </w:r>
    </w:p>
    <w:p w14:paraId="07395114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Наличие возможности входить в систему с текущей записью Windows или с любой другой (в т.ч. и доменной).</w:t>
      </w:r>
    </w:p>
    <w:p w14:paraId="3CE82968" w14:textId="77777777" w:rsidR="00FF3D2A" w:rsidRPr="006C615A" w:rsidRDefault="00FF3D2A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  <w:lang w:val="kk-KZ"/>
        </w:rPr>
      </w:pPr>
    </w:p>
    <w:p w14:paraId="31895D03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</w:rPr>
      </w:pPr>
      <w:r w:rsidRPr="006C615A">
        <w:rPr>
          <w:rFonts w:ascii="Times New Roman" w:eastAsia="Verdana" w:hAnsi="Times New Roman" w:cs="Times New Roman"/>
          <w:b/>
          <w:sz w:val="28"/>
          <w:szCs w:val="28"/>
        </w:rPr>
        <w:lastRenderedPageBreak/>
        <w:t>Режимы работы:</w:t>
      </w:r>
    </w:p>
    <w:p w14:paraId="7DC21AF2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Работа в режиме мониторинга.</w:t>
      </w:r>
    </w:p>
    <w:p w14:paraId="1A90B478" w14:textId="11CADCB1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Поддержка работы комплекса в режиме «аутсорсинга. Режиме, в котором сотрудники сами могут включать или </w:t>
      </w:r>
      <w:r w:rsidR="00DB43BE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отключать</w:t>
      </w: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наблюдение за собой.</w:t>
      </w:r>
    </w:p>
    <w:p w14:paraId="3C68317E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Возможность временно поставить на паузу сбор данных наблюдаемого пользователя.</w:t>
      </w:r>
    </w:p>
    <w:p w14:paraId="043F76B5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Возможность настроить дни недели и временные интервалы наблюдения.</w:t>
      </w:r>
    </w:p>
    <w:p w14:paraId="26EC9BF6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  <w:lang w:val="ru-RU"/>
        </w:rPr>
      </w:pPr>
    </w:p>
    <w:p w14:paraId="11B9BF9E" w14:textId="07AA2F7E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</w:rPr>
      </w:pPr>
      <w:r w:rsidRPr="006C615A">
        <w:rPr>
          <w:rFonts w:ascii="Times New Roman" w:eastAsia="Verdana" w:hAnsi="Times New Roman" w:cs="Times New Roman"/>
          <w:b/>
          <w:sz w:val="28"/>
          <w:szCs w:val="28"/>
        </w:rPr>
        <w:t>Возможности интеграции с компонентами корпоративной информационной системы:</w:t>
      </w:r>
    </w:p>
    <w:p w14:paraId="1DF8DD47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Сетевые</w:t>
      </w:r>
      <w:r w:rsidRPr="006C615A">
        <w:rPr>
          <w:rFonts w:ascii="Times New Roman" w:eastAsia="Verdana" w:hAnsi="Times New Roman" w:cs="Times New Roman"/>
          <w:sz w:val="28"/>
          <w:szCs w:val="28"/>
          <w:lang w:val="en-US"/>
        </w:rPr>
        <w:t xml:space="preserve"> </w:t>
      </w:r>
      <w:r w:rsidRPr="006C615A">
        <w:rPr>
          <w:rFonts w:ascii="Times New Roman" w:eastAsia="Verdana" w:hAnsi="Times New Roman" w:cs="Times New Roman"/>
          <w:sz w:val="28"/>
          <w:szCs w:val="28"/>
        </w:rPr>
        <w:t>каталоги</w:t>
      </w:r>
      <w:r w:rsidRPr="006C615A">
        <w:rPr>
          <w:rFonts w:ascii="Times New Roman" w:eastAsia="Verdana" w:hAnsi="Times New Roman" w:cs="Times New Roman"/>
          <w:sz w:val="28"/>
          <w:szCs w:val="28"/>
          <w:lang w:val="en-US"/>
        </w:rPr>
        <w:t xml:space="preserve"> LDAP Active Directory. </w:t>
      </w: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Инсталляция и управление через групповые политики.  Поддержка защищенного LDAPS (LDAP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over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SSL) соединения при синхронизации с AD.</w:t>
      </w:r>
    </w:p>
    <w:p w14:paraId="6F4DAE34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Возможность синхронизировать данные одновременно с несколькими доменами компании. </w:t>
      </w:r>
    </w:p>
    <w:p w14:paraId="4080110E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  <w:lang w:val="ru-RU"/>
        </w:rPr>
      </w:pPr>
    </w:p>
    <w:p w14:paraId="1220F0B0" w14:textId="5E280621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b/>
          <w:sz w:val="28"/>
          <w:szCs w:val="28"/>
        </w:rPr>
        <w:t>Возможности контроля пользователей</w:t>
      </w:r>
      <w:r w:rsidRPr="006C615A">
        <w:rPr>
          <w:rFonts w:ascii="Times New Roman" w:eastAsia="Verdana" w:hAnsi="Times New Roman" w:cs="Times New Roman"/>
          <w:sz w:val="28"/>
          <w:szCs w:val="28"/>
        </w:rPr>
        <w:t>:</w:t>
      </w:r>
    </w:p>
    <w:p w14:paraId="14BE43B7" w14:textId="393F370F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Снятие одиночных текущих скриншотов или в</w:t>
      </w:r>
      <w:r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 </w:t>
      </w: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виде видео-потока. </w:t>
      </w:r>
      <w:r w:rsidR="00C56C76" w:rsidRPr="006C615A">
        <w:rPr>
          <w:rFonts w:ascii="Times New Roman" w:eastAsia="Verdana" w:hAnsi="Times New Roman" w:cs="Times New Roman"/>
          <w:sz w:val="28"/>
          <w:szCs w:val="28"/>
        </w:rPr>
        <w:t xml:space="preserve">Наличие функции сохранения </w:t>
      </w:r>
      <w:r w:rsidRPr="006C615A">
        <w:rPr>
          <w:rFonts w:ascii="Times New Roman" w:eastAsia="Verdana" w:hAnsi="Times New Roman" w:cs="Times New Roman"/>
          <w:sz w:val="28"/>
          <w:szCs w:val="28"/>
        </w:rPr>
        <w:t>в видео-файл.</w:t>
      </w:r>
    </w:p>
    <w:p w14:paraId="62388AA9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Сняти</w:t>
      </w:r>
      <w:r w:rsidR="00FF3D2A" w:rsidRPr="006C615A">
        <w:rPr>
          <w:rFonts w:ascii="Times New Roman" w:eastAsia="Verdana" w:hAnsi="Times New Roman" w:cs="Times New Roman"/>
          <w:sz w:val="28"/>
          <w:szCs w:val="28"/>
        </w:rPr>
        <w:t xml:space="preserve">е </w:t>
      </w:r>
      <w:r w:rsidR="00FF3D2A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снимков </w:t>
      </w:r>
      <w:r w:rsidRPr="006C615A">
        <w:rPr>
          <w:rFonts w:ascii="Times New Roman" w:eastAsia="Verdana" w:hAnsi="Times New Roman" w:cs="Times New Roman"/>
          <w:sz w:val="28"/>
          <w:szCs w:val="28"/>
        </w:rPr>
        <w:t>экрана через заданный интервал, доп. снимки экрана при смене активного окна или вкладки браузера</w:t>
      </w:r>
      <w:r w:rsidR="00FF3D2A" w:rsidRPr="006C615A">
        <w:rPr>
          <w:rFonts w:ascii="Times New Roman" w:eastAsia="Verdana" w:hAnsi="Times New Roman" w:cs="Times New Roman"/>
          <w:sz w:val="28"/>
          <w:szCs w:val="28"/>
        </w:rPr>
        <w:t xml:space="preserve">, возможность делать следующий </w:t>
      </w:r>
      <w:r w:rsidRPr="006C615A">
        <w:rPr>
          <w:rFonts w:ascii="Times New Roman" w:eastAsia="Verdana" w:hAnsi="Times New Roman" w:cs="Times New Roman"/>
          <w:sz w:val="28"/>
          <w:szCs w:val="28"/>
        </w:rPr>
        <w:t>снимок экрана только, если он отличается от предыдущего на заданное число пикселей</w:t>
      </w:r>
      <w:r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кв.мм</w:t>
      </w:r>
      <w:proofErr w:type="spellEnd"/>
      <w:r w:rsidR="00FF3D2A" w:rsidRPr="006C615A">
        <w:rPr>
          <w:rFonts w:ascii="Times New Roman" w:eastAsia="Verdana" w:hAnsi="Times New Roman" w:cs="Times New Roman"/>
          <w:sz w:val="28"/>
          <w:szCs w:val="28"/>
        </w:rPr>
        <w:t xml:space="preserve">, </w:t>
      </w:r>
      <w:r w:rsidRPr="006C615A">
        <w:rPr>
          <w:rFonts w:ascii="Times New Roman" w:eastAsia="Verdana" w:hAnsi="Times New Roman" w:cs="Times New Roman"/>
          <w:sz w:val="28"/>
          <w:szCs w:val="28"/>
        </w:rPr>
        <w:t>возможность указать правило для каких приложений или сайтов будут сниматься специальные скриншоты</w:t>
      </w:r>
    </w:p>
    <w:p w14:paraId="2E2C64AA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"по изменению контента", настройки оптимизации качества и размера получаемых снимков экрана.</w:t>
      </w:r>
    </w:p>
    <w:p w14:paraId="781E9D7A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Получение списка активных процессов и открытых окон пользователя.</w:t>
      </w:r>
    </w:p>
    <w:p w14:paraId="498C5BB6" w14:textId="77777777" w:rsidR="000B51F1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Выдача уведомлений о важных событиях пользователей в браузер</w:t>
      </w:r>
      <w:r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е.</w:t>
      </w:r>
    </w:p>
    <w:p w14:paraId="28A741D7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Возможность получения SMS и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e-mail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уведомлений. Возможность отправки уведомлений о важных событиях в персональный чат мессенджера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Telegram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>.</w:t>
      </w:r>
    </w:p>
    <w:p w14:paraId="33959E16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Возможность отправки мгновенных сообщений пользователям.</w:t>
      </w:r>
    </w:p>
    <w:p w14:paraId="0DDE88B0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Наличие защита от имитации активности путем залипания кнопок на клавиатуре.</w:t>
      </w:r>
    </w:p>
    <w:p w14:paraId="2D2E817C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Возможность быстро выключить или заблокировать все компьютеры, или же выполнить скрипт на сервере по команде через мессенджер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Telegram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>.</w:t>
      </w:r>
    </w:p>
    <w:p w14:paraId="08317270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  <w:lang w:val="ru-RU"/>
        </w:rPr>
      </w:pPr>
    </w:p>
    <w:p w14:paraId="6C2A38B4" w14:textId="0C1B239A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</w:rPr>
      </w:pPr>
      <w:r w:rsidRPr="006C615A">
        <w:rPr>
          <w:rFonts w:ascii="Times New Roman" w:eastAsia="Verdana" w:hAnsi="Times New Roman" w:cs="Times New Roman"/>
          <w:b/>
          <w:sz w:val="28"/>
          <w:szCs w:val="28"/>
        </w:rPr>
        <w:t>Возможности созданий отчетов:</w:t>
      </w:r>
    </w:p>
    <w:p w14:paraId="2ACE363F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Ретроспектива на хранение данных и построение отчетов – не менее 35 дней.</w:t>
      </w:r>
    </w:p>
    <w:p w14:paraId="4403D53F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Возможность автоматической генерации отчетов по расписанию и отправки начальникам (по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e-mail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, FTP,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DropBox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и др. способами) по своим подчиненным.</w:t>
      </w:r>
    </w:p>
    <w:p w14:paraId="62189ADD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Наличие группы отчетов «Аналитика» основным назначением которых является помощь руководителям организаций в принятии решений об </w:t>
      </w:r>
      <w:r w:rsidRPr="006C615A">
        <w:rPr>
          <w:rFonts w:ascii="Times New Roman" w:eastAsia="Verdana" w:hAnsi="Times New Roman" w:cs="Times New Roman"/>
          <w:sz w:val="28"/>
          <w:szCs w:val="28"/>
        </w:rPr>
        <w:lastRenderedPageBreak/>
        <w:t>эффективности деятельности персонала на основе универсальных объективных показателей поведенческой активности сотрудников.  Возможность расчета показателя Вовлеченности/Отстраненности – условные интегративные показатели интенсивности труда сотрудников, состоящий из таких параметров, как: переработки/недоработки; активность; продуктивная активность; непродуктивная активность.</w:t>
      </w:r>
    </w:p>
    <w:p w14:paraId="64FA0D57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Предоставление информации об уровне вовлеченности/отстраненности сотрудников в рабочие процессы на основе критериев:</w:t>
      </w:r>
    </w:p>
    <w:p w14:paraId="67DEA283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недоработки и переработки (разница между </w:t>
      </w:r>
      <w:proofErr w:type="spellStart"/>
      <w:r w:rsidRPr="006C615A">
        <w:rPr>
          <w:rFonts w:ascii="Times New Roman" w:eastAsia="Verdana" w:hAnsi="Times New Roman" w:cs="Times New Roman"/>
          <w:sz w:val="28"/>
          <w:szCs w:val="28"/>
        </w:rPr>
        <w:t>сверхработами</w:t>
      </w:r>
      <w:proofErr w:type="spellEnd"/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 и опозданиями в разрезе по количеству отработанных дней);</w:t>
      </w:r>
    </w:p>
    <w:p w14:paraId="630D689C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активность за компьютером (активное время в разрезе по количеству отработанных дней);</w:t>
      </w:r>
    </w:p>
    <w:p w14:paraId="14730D87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время, проведенное на сторонних ресурсах («вредное» время профиля в разрезе по количеству отработанных дней). Используется инвертированный балл;</w:t>
      </w:r>
    </w:p>
    <w:p w14:paraId="1CDABA41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время, проведенное в рабочих ресурсах («полезное» время профиля в разрезе по количеству отработанных дней).</w:t>
      </w:r>
    </w:p>
    <w:p w14:paraId="0E280AA9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Наличие множества встроенных словарей различной тематики для автоматической оценки работы сотрудника и распределения ее по соответствующим категориям. Анализ рисков и производительности на основе профилей и словарей с отображением неэффективной или опасной работы сотрудников.</w:t>
      </w:r>
    </w:p>
    <w:p w14:paraId="312DADF7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Сводный отчет, показывающий статистику в разрезе используемых ресурсов, категорий и отклонений от средних значений по сотрудникам.</w:t>
      </w:r>
    </w:p>
    <w:p w14:paraId="4077BBE4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Графический отчет, позволяющий оценить, в какие промежутки времени, чем и в какой степени занимался пользователь.</w:t>
      </w:r>
    </w:p>
    <w:p w14:paraId="4C6FE787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Возможность посмотреть сколько времени были включены компьютеры сотрудников.</w:t>
      </w:r>
    </w:p>
    <w:p w14:paraId="7C120DBE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Отчет позволяет посмотреть развернутую во времени картину использования ресурсов процессора и видеокарт (CPU/GPU).</w:t>
      </w:r>
    </w:p>
    <w:p w14:paraId="5BA61AD9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Отчет об активности пользователя за день, прогулы, опоздания на работу, популярные программы и сайты, синхронизация с календарем Outlook и СКУД.</w:t>
      </w:r>
    </w:p>
    <w:p w14:paraId="0E60D52C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Список программ и сайтов, в которых работал сотрудник. Учет общего и активного времени работы сотрудника с этими ресурсами.</w:t>
      </w:r>
    </w:p>
    <w:p w14:paraId="33DEA066" w14:textId="346A86BB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 xml:space="preserve">Отчет Детализация СКУД. В отчете представлены реальные входы и выходы сотрудников по данным </w:t>
      </w:r>
      <w:r w:rsidR="00C80381" w:rsidRPr="006C615A">
        <w:rPr>
          <w:rFonts w:ascii="Times New Roman" w:eastAsia="Verdana" w:hAnsi="Times New Roman" w:cs="Times New Roman"/>
          <w:sz w:val="28"/>
          <w:szCs w:val="28"/>
        </w:rPr>
        <w:t xml:space="preserve">СКУД </w:t>
      </w:r>
      <w:r w:rsidR="00C80381"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согласно видам и типам Заказчика.</w:t>
      </w:r>
    </w:p>
    <w:p w14:paraId="7EBC315B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Отчет по снимкам экранов (скриншоты)</w:t>
      </w:r>
    </w:p>
    <w:p w14:paraId="14BE7B21" w14:textId="77777777" w:rsidR="003E7016" w:rsidRPr="006C615A" w:rsidRDefault="000B3C3E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  <w:r w:rsidRPr="006C615A">
        <w:rPr>
          <w:rFonts w:ascii="Times New Roman" w:eastAsia="Verdana" w:hAnsi="Times New Roman" w:cs="Times New Roman"/>
          <w:sz w:val="28"/>
          <w:szCs w:val="28"/>
        </w:rPr>
        <w:t>Отчет «Пользователи онлайн» позволяющий в наглядном виде посмотреть, когда те или иные пользователи были подключены к серверу.</w:t>
      </w:r>
    </w:p>
    <w:p w14:paraId="6A865942" w14:textId="77777777" w:rsidR="00242DAA" w:rsidRPr="006C615A" w:rsidRDefault="00242DAA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</w:rPr>
      </w:pPr>
    </w:p>
    <w:p w14:paraId="3CB477CE" w14:textId="0077A693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Функциональные возможности предотвращения утечек данных (DLP)</w:t>
      </w:r>
    </w:p>
    <w:p w14:paraId="7264F878" w14:textId="59626C00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Наличие возможности выявления и регистрации попыток несанкционированной передачи конфиденциальной информации с рабочих станций пользователей.</w:t>
      </w:r>
    </w:p>
    <w:p w14:paraId="269CFD3F" w14:textId="44BA17A3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создания и применения политик безопасности для обнаружения, предупреждения и блокирования действий, способных привести к утечке данных, в пределах поддерживаемых функций программного комплекса.</w:t>
      </w:r>
    </w:p>
    <w:p w14:paraId="6FAC11DB" w14:textId="69492A1F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контроля операций с файлами, включая копирование, перемещение и передачу данных через поддерживаемые системой каналы.</w:t>
      </w:r>
    </w:p>
    <w:p w14:paraId="3735F2B3" w14:textId="0EC807F7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контроля использования съёмных носителей информации, включая USB-накопители и внешние диски, с настройкой разрешений и ограничений для пользователей и групп пользователей.</w:t>
      </w:r>
    </w:p>
    <w:p w14:paraId="2BAC857C" w14:textId="5DE5C42B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контроля передачи информации через электронную почту, веб-браузеры и сетевые ресурсы.</w:t>
      </w:r>
    </w:p>
    <w:p w14:paraId="1489B254" w14:textId="65636347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контроля печати документов и копирования информации через буфер обмена.</w:t>
      </w:r>
    </w:p>
    <w:p w14:paraId="018AF08C" w14:textId="4BCD894F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настройки правил контроля на основании учётной записи пользователя, группы пользователей, типа операции, используемого приложения и канала передачи информации.</w:t>
      </w:r>
    </w:p>
    <w:p w14:paraId="4A3AEEE5" w14:textId="4A26463F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регистрации нарушений политик безопасности, формирования уведомлений ответственным специалистам и просмотра информации о выявленных событиях.</w:t>
      </w:r>
    </w:p>
    <w:p w14:paraId="51EB9E55" w14:textId="76AA95B6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настройки исключений из политик безопасности для определённых пользователей, групп пользователей, приложений и операций.</w:t>
      </w:r>
    </w:p>
    <w:p w14:paraId="572611B2" w14:textId="38B875DA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изменения политик безопасности без повторной установки клиентских агентов на рабочих станциях.</w:t>
      </w:r>
    </w:p>
    <w:p w14:paraId="51985D2A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6A81CC4D" w14:textId="6BFFDB99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Журналирование и аудит</w:t>
      </w:r>
    </w:p>
    <w:p w14:paraId="1087A2BB" w14:textId="3D3A0813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регистрации событий безопасности и действий пользователей комплекса с передачей сообщений безопасности на внешний сервер по протоколу syslog.</w:t>
      </w:r>
    </w:p>
    <w:p w14:paraId="3E7AA3F8" w14:textId="2434BA0E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регистрации срабатываний правил контроля и нарушений политик безопасности.</w:t>
      </w:r>
    </w:p>
    <w:p w14:paraId="01F1383D" w14:textId="44AA7327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поиска, фильтрации и просмотра зарегистрированных событий по дате, пользователю, типу события и другим доступным параметрам.</w:t>
      </w:r>
    </w:p>
    <w:p w14:paraId="1E073927" w14:textId="4715BB58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защиты зарегистрированных событий от несанкционированного изменения и удаления за счёт разграничения прав доступа к базе данных комплекса и/или передачи событий на внешний сервер.</w:t>
      </w:r>
    </w:p>
    <w:p w14:paraId="16286178" w14:textId="2F055C45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экспорта зарегистрированных событий в поддерживаемом формате для последующего анализа и расследования инцидентов.</w:t>
      </w:r>
    </w:p>
    <w:p w14:paraId="262FE9F9" w14:textId="106929CA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Хранение зарегистрированных событий не менее 35 дней.</w:t>
      </w:r>
    </w:p>
    <w:p w14:paraId="172FC3D6" w14:textId="6CDDA4E1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>Прочие функциональные возможности</w:t>
      </w:r>
    </w:p>
    <w:p w14:paraId="1E789C12" w14:textId="76679E7D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резервного копирования и восстановления базы данных программного комплекса, в том числе средствами используемой СУБД.</w:t>
      </w:r>
    </w:p>
    <w:p w14:paraId="14082247" w14:textId="03B09E52" w:rsidR="00155B5D" w:rsidRPr="009A2363" w:rsidRDefault="00155B5D" w:rsidP="00297F7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разграничения прав доступа руководителей и администраторов к отчётам, данным сотрудников и подразделений.</w:t>
      </w:r>
    </w:p>
    <w:p w14:paraId="2634B7FE" w14:textId="77777777" w:rsidR="008F56CC" w:rsidRDefault="00155B5D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</w:pPr>
      <w:r w:rsidRPr="009A23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Наличие возможности получения информации о подключении клиентских агентов к серверу и запроса журнала работы клиентского агента.</w:t>
      </w:r>
      <w:r w:rsidR="008F56CC" w:rsidRPr="008F56CC"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7CFC1006" w14:textId="77777777" w:rsidR="008F56CC" w:rsidRDefault="008F56CC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</w:pPr>
    </w:p>
    <w:p w14:paraId="3F18ECF4" w14:textId="4F83590C" w:rsidR="008F56CC" w:rsidRPr="006C615A" w:rsidRDefault="008F56CC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</w:pPr>
      <w:r w:rsidRPr="006C615A">
        <w:rPr>
          <w:rFonts w:ascii="Times New Roman" w:eastAsia="Verdana" w:hAnsi="Times New Roman" w:cs="Times New Roman"/>
          <w:b/>
          <w:bCs/>
          <w:sz w:val="28"/>
          <w:szCs w:val="28"/>
          <w:lang w:val="ru-RU"/>
        </w:rPr>
        <w:t>Прочие возможности:</w:t>
      </w:r>
    </w:p>
    <w:p w14:paraId="3A47165F" w14:textId="77777777" w:rsidR="008F56CC" w:rsidRPr="006C615A" w:rsidRDefault="008F56CC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  <w:r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 xml:space="preserve">Возможность установить собственный логотип для стартовой страницы веб-интерфейса. </w:t>
      </w:r>
    </w:p>
    <w:p w14:paraId="54320A29" w14:textId="77777777" w:rsidR="008F56CC" w:rsidRPr="006C615A" w:rsidRDefault="008F56CC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  <w:r w:rsidRPr="006C615A">
        <w:rPr>
          <w:rFonts w:ascii="Times New Roman" w:eastAsia="Verdana" w:hAnsi="Times New Roman" w:cs="Times New Roman"/>
          <w:sz w:val="28"/>
          <w:szCs w:val="28"/>
          <w:lang w:val="ru-RU"/>
        </w:rPr>
        <w:t>Возможность выключать компьютер сотрудника вне указанного временного интервала Интеграция с ACTIVE DIRECTORY. Синхронизация клиентских установок/удалений с группами компьютеров AD, возможность автоматической синхронизации структуры компании, Синхронизация ФИО, отдел и пр. сотрудников с записями в AD.</w:t>
      </w:r>
    </w:p>
    <w:p w14:paraId="5F8F2395" w14:textId="1EBCA3F5" w:rsidR="001349BB" w:rsidRPr="004B5CEC" w:rsidRDefault="001349BB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</w:p>
    <w:p w14:paraId="61AA7015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</w:p>
    <w:p w14:paraId="646F9313" w14:textId="77777777" w:rsidR="00297F70" w:rsidRPr="004B5CEC" w:rsidRDefault="00297F70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ru-RU"/>
        </w:rPr>
      </w:pPr>
    </w:p>
    <w:p w14:paraId="2C985DA1" w14:textId="77777777" w:rsidR="00297F70" w:rsidRPr="00297F70" w:rsidRDefault="00297F70" w:rsidP="00297F70">
      <w:pPr>
        <w:spacing w:line="240" w:lineRule="auto"/>
        <w:ind w:firstLine="567"/>
        <w:jc w:val="both"/>
        <w:rPr>
          <w:rFonts w:ascii="Times New Roman" w:eastAsia="Verdana" w:hAnsi="Times New Roman" w:cs="Times New Roman"/>
          <w:sz w:val="28"/>
          <w:szCs w:val="28"/>
          <w:lang w:val="kk-KZ"/>
        </w:rPr>
      </w:pPr>
    </w:p>
    <w:sectPr w:rsidR="00297F70" w:rsidRPr="00297F70" w:rsidSect="005650D2">
      <w:pgSz w:w="11909" w:h="16834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22D98"/>
    <w:multiLevelType w:val="multilevel"/>
    <w:tmpl w:val="B4F4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446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16"/>
    <w:rsid w:val="000424A8"/>
    <w:rsid w:val="00067B72"/>
    <w:rsid w:val="000A3FF8"/>
    <w:rsid w:val="000B3C3E"/>
    <w:rsid w:val="000B51F1"/>
    <w:rsid w:val="001349BB"/>
    <w:rsid w:val="00155B5D"/>
    <w:rsid w:val="002374A1"/>
    <w:rsid w:val="00242DAA"/>
    <w:rsid w:val="00297F70"/>
    <w:rsid w:val="002D2E75"/>
    <w:rsid w:val="00300323"/>
    <w:rsid w:val="00330F55"/>
    <w:rsid w:val="00360E59"/>
    <w:rsid w:val="003E7016"/>
    <w:rsid w:val="004449BB"/>
    <w:rsid w:val="004453E8"/>
    <w:rsid w:val="00452D92"/>
    <w:rsid w:val="004B5CEC"/>
    <w:rsid w:val="005650D2"/>
    <w:rsid w:val="005F770B"/>
    <w:rsid w:val="0067739E"/>
    <w:rsid w:val="006A0533"/>
    <w:rsid w:val="006C615A"/>
    <w:rsid w:val="00762F6B"/>
    <w:rsid w:val="0077056A"/>
    <w:rsid w:val="0078442A"/>
    <w:rsid w:val="00844529"/>
    <w:rsid w:val="00877DAB"/>
    <w:rsid w:val="00897F4A"/>
    <w:rsid w:val="008F56CC"/>
    <w:rsid w:val="00902C75"/>
    <w:rsid w:val="009129A2"/>
    <w:rsid w:val="009622FB"/>
    <w:rsid w:val="0098403C"/>
    <w:rsid w:val="009A2363"/>
    <w:rsid w:val="009E484B"/>
    <w:rsid w:val="009E54B9"/>
    <w:rsid w:val="00A430C6"/>
    <w:rsid w:val="00A91727"/>
    <w:rsid w:val="00AA31E4"/>
    <w:rsid w:val="00BB7DAA"/>
    <w:rsid w:val="00BD27D1"/>
    <w:rsid w:val="00C260C5"/>
    <w:rsid w:val="00C47C5D"/>
    <w:rsid w:val="00C56C76"/>
    <w:rsid w:val="00C72DB5"/>
    <w:rsid w:val="00C80381"/>
    <w:rsid w:val="00C907E0"/>
    <w:rsid w:val="00CC5434"/>
    <w:rsid w:val="00CC74FB"/>
    <w:rsid w:val="00CD768C"/>
    <w:rsid w:val="00D757AD"/>
    <w:rsid w:val="00D97819"/>
    <w:rsid w:val="00DB43BE"/>
    <w:rsid w:val="00E17459"/>
    <w:rsid w:val="00E43F5B"/>
    <w:rsid w:val="00EA093C"/>
    <w:rsid w:val="00ED0B60"/>
    <w:rsid w:val="00F82255"/>
    <w:rsid w:val="00FA4BF6"/>
    <w:rsid w:val="00FE7931"/>
    <w:rsid w:val="00FF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C5935"/>
  <w15:docId w15:val="{56E8F569-C859-4DD5-8350-49C60A7A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00323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96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13</Pages>
  <Words>3971</Words>
  <Characters>22637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</dc:creator>
  <cp:lastModifiedBy>Айым Бошпанова</cp:lastModifiedBy>
  <cp:revision>7</cp:revision>
  <dcterms:created xsi:type="dcterms:W3CDTF">2026-10-23T05:01:00Z</dcterms:created>
  <dcterms:modified xsi:type="dcterms:W3CDTF">2026-10-23T07:21:00Z</dcterms:modified>
</cp:coreProperties>
</file>