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9DBE56" w14:textId="77777777" w:rsidR="00795E0F" w:rsidRPr="005246D9" w:rsidRDefault="00740FA6" w:rsidP="00740FA6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246D9">
        <w:rPr>
          <w:rFonts w:ascii="Times New Roman" w:hAnsi="Times New Roman" w:cs="Times New Roman"/>
          <w:b/>
          <w:sz w:val="28"/>
          <w:szCs w:val="28"/>
          <w:lang w:val="kk-KZ"/>
        </w:rPr>
        <w:t>№2 қосымша</w:t>
      </w:r>
    </w:p>
    <w:p w14:paraId="169BCAE0" w14:textId="77777777" w:rsidR="00740FA6" w:rsidRPr="005246D9" w:rsidRDefault="006D10EF" w:rsidP="00740FA6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246D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Рамный Пикап Mitsubishi L-200 2.4МТ автокөлігіне артқы қорап  және орнату жұмысын</w:t>
      </w:r>
      <w:r w:rsidR="00CE4CF9" w:rsidRPr="005246D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сатып алуға техникалық ерекшелік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740FA6" w:rsidRPr="005246D9" w14:paraId="14F0082D" w14:textId="77777777" w:rsidTr="00740FA6">
        <w:tc>
          <w:tcPr>
            <w:tcW w:w="2376" w:type="dxa"/>
          </w:tcPr>
          <w:p w14:paraId="71C2C0D9" w14:textId="77777777" w:rsidR="00740FA6" w:rsidRPr="005246D9" w:rsidRDefault="00740FA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7195" w:type="dxa"/>
          </w:tcPr>
          <w:p w14:paraId="576D3DFD" w14:textId="77777777" w:rsidR="00740FA6" w:rsidRPr="005246D9" w:rsidRDefault="006D10EF" w:rsidP="00583F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EEEEEE"/>
                <w:lang w:val="kk-KZ"/>
              </w:rPr>
              <w:t xml:space="preserve">Рамный Пикап Mitsubishi L-200 2.4МТ </w:t>
            </w:r>
            <w:r w:rsidR="00583FBE"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үшін трансфер қорапшасының жүйелік басқару блогы тапсырыс берушімен келісіледі .</w:t>
            </w: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Шанақ-контейнер өнім берушінің есебінен. </w:t>
            </w:r>
          </w:p>
        </w:tc>
      </w:tr>
      <w:tr w:rsidR="00740FA6" w:rsidRPr="005246D9" w14:paraId="1E108A41" w14:textId="77777777" w:rsidTr="00740FA6">
        <w:tc>
          <w:tcPr>
            <w:tcW w:w="2376" w:type="dxa"/>
          </w:tcPr>
          <w:p w14:paraId="57766416" w14:textId="77777777" w:rsidR="00740FA6" w:rsidRPr="005246D9" w:rsidRDefault="00740FA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Сипаттамасы</w:t>
            </w:r>
          </w:p>
        </w:tc>
        <w:tc>
          <w:tcPr>
            <w:tcW w:w="7195" w:type="dxa"/>
          </w:tcPr>
          <w:p w14:paraId="73EA939B" w14:textId="77777777" w:rsidR="002623DD" w:rsidRPr="005246D9" w:rsidRDefault="00FF51D5" w:rsidP="006D10E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Сипаттама </w:t>
            </w:r>
            <w:r w:rsidR="00583FBE"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Материал: </w:t>
            </w:r>
            <w:r w:rsidR="00D81F02"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Автокөлік 2025 жылғы. </w:t>
            </w:r>
          </w:p>
          <w:p w14:paraId="092D8591" w14:textId="77777777" w:rsidR="00D81F02" w:rsidRPr="005246D9" w:rsidRDefault="00D81F02" w:rsidP="006D10E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2401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VIN</w:t>
            </w: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: </w:t>
            </w:r>
            <w:r w:rsidR="008C577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-MMBM7T5H5RH002512</w:t>
            </w:r>
            <w:r w:rsidRPr="00A2401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</w:t>
            </w:r>
          </w:p>
          <w:p w14:paraId="3269C0A7" w14:textId="77777777" w:rsidR="00740FA6" w:rsidRPr="005246D9" w:rsidRDefault="00FF51D5" w:rsidP="006D10E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Шанақ-контейнер </w:t>
            </w:r>
            <w:r w:rsidR="00583FBE"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</w:t>
            </w: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Алюминий қорытпасы (әдетте 5052 немесе 6061) Алюминий қалыңдығы: кемінд</w:t>
            </w:r>
            <w:r w:rsidR="006D10EF"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 1,5мм Салмағы: 80 кг кем емес</w:t>
            </w: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Түсі: </w:t>
            </w:r>
            <w:r w:rsidR="00D528B8"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тапсырыс берушімен келісіледі</w:t>
            </w: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(ұнтақ жабыны)</w:t>
            </w:r>
            <w:r w:rsidR="00D528B8"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</w:t>
            </w: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Дизайн: Түрі: бүйірлік люктері бар жабық кунг Терезелер: кабина жағында әйнек, жақтауда артқы әйнек. Боялған. Құлыптар: Механикалық ысырма</w:t>
            </w:r>
            <w:bookmarkStart w:id="0" w:name="_GoBack"/>
            <w:bookmarkEnd w:id="0"/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лар Тығыздық: тығыздағыштар қабаттар арасында тығыздағышпен тығыз жабылған. Суға және шаңға төзімді Қосымша мүмкіндіктер: Шатыр релльстері: төбедегі жүктерді бекітуге арналған Газ тіректері: артқы есікті оңай ашу үшін Жинаққа орнату жинағы және тығыздағыш резеңке кіреді. Бөлшектелген КУНГ 5 бөліктен тұрады</w:t>
            </w:r>
            <w:r w:rsidR="00583FBE"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</w:t>
            </w:r>
          </w:p>
        </w:tc>
      </w:tr>
      <w:tr w:rsidR="00740FA6" w:rsidRPr="005246D9" w14:paraId="7982E1EA" w14:textId="77777777" w:rsidTr="00740FA6">
        <w:tc>
          <w:tcPr>
            <w:tcW w:w="2376" w:type="dxa"/>
          </w:tcPr>
          <w:p w14:paraId="7B94B34E" w14:textId="77777777" w:rsidR="00740FA6" w:rsidRPr="005246D9" w:rsidRDefault="00740FA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7195" w:type="dxa"/>
          </w:tcPr>
          <w:p w14:paraId="12AFB36C" w14:textId="77777777" w:rsidR="00740FA6" w:rsidRPr="005246D9" w:rsidRDefault="00F6004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740FA6" w:rsidRPr="005246D9" w14:paraId="4E5926CF" w14:textId="77777777" w:rsidTr="00740FA6">
        <w:tc>
          <w:tcPr>
            <w:tcW w:w="2376" w:type="dxa"/>
          </w:tcPr>
          <w:p w14:paraId="2D21CA3E" w14:textId="77777777" w:rsidR="00740FA6" w:rsidRPr="005246D9" w:rsidRDefault="00740FA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7195" w:type="dxa"/>
          </w:tcPr>
          <w:p w14:paraId="0458664C" w14:textId="77777777" w:rsidR="00A11ECD" w:rsidRPr="00CF2C8D" w:rsidRDefault="005246D9" w:rsidP="0005489B">
            <w:pPr>
              <w:rPr>
                <w:rFonts w:ascii="Times New Roman" w:hAnsi="Times New Roman" w:cs="Times New Roman"/>
                <w:sz w:val="40"/>
                <w:szCs w:val="40"/>
                <w:vertAlign w:val="subscript"/>
                <w:lang w:val="kk-KZ"/>
              </w:rPr>
            </w:pPr>
            <w:r w:rsidRPr="00CF2C8D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kk-KZ"/>
              </w:rPr>
              <w:t xml:space="preserve">дана </w:t>
            </w:r>
          </w:p>
        </w:tc>
      </w:tr>
      <w:tr w:rsidR="00740FA6" w:rsidRPr="00652370" w14:paraId="4B3AC925" w14:textId="77777777" w:rsidTr="00740FA6">
        <w:tc>
          <w:tcPr>
            <w:tcW w:w="2376" w:type="dxa"/>
          </w:tcPr>
          <w:p w14:paraId="4D32ABB0" w14:textId="77777777" w:rsidR="00740FA6" w:rsidRPr="005246D9" w:rsidRDefault="00740FA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Жеткізу орыны</w:t>
            </w:r>
          </w:p>
        </w:tc>
        <w:tc>
          <w:tcPr>
            <w:tcW w:w="7195" w:type="dxa"/>
          </w:tcPr>
          <w:p w14:paraId="2BF16CA2" w14:textId="70CDD568" w:rsidR="00A2401C" w:rsidRDefault="00740FA6" w:rsidP="00A2401C">
            <w:pPr>
              <w:ind w:left="-108" w:firstLine="108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kk-KZ"/>
              </w:rPr>
            </w:pP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</w:t>
            </w:r>
            <w:r w:rsidR="00A2401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Ақтөбе облысы. </w:t>
            </w:r>
            <w:r w:rsidR="0065237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Әйтеке би</w:t>
            </w:r>
            <w:r w:rsidR="00A2401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ауданы. </w:t>
            </w:r>
            <w:r w:rsidR="0065237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Қарабұтақ ауылы</w:t>
            </w: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 w:rsidR="00854196"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652370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Ш.Калдаяков 1</w:t>
            </w:r>
          </w:p>
          <w:p w14:paraId="67E159B1" w14:textId="77777777" w:rsidR="00740FA6" w:rsidRPr="005246D9" w:rsidRDefault="00740FA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740FA6" w:rsidRPr="00652370" w14:paraId="191A8B72" w14:textId="77777777" w:rsidTr="00740FA6">
        <w:tc>
          <w:tcPr>
            <w:tcW w:w="2376" w:type="dxa"/>
          </w:tcPr>
          <w:p w14:paraId="29437539" w14:textId="77777777" w:rsidR="00740FA6" w:rsidRPr="005246D9" w:rsidRDefault="00740FA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Жеткізу уақыты</w:t>
            </w:r>
          </w:p>
        </w:tc>
        <w:tc>
          <w:tcPr>
            <w:tcW w:w="7195" w:type="dxa"/>
          </w:tcPr>
          <w:p w14:paraId="1BF4CAF3" w14:textId="77777777" w:rsidR="00740FA6" w:rsidRPr="005246D9" w:rsidRDefault="00CE4CF9" w:rsidP="006D169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Келісім шарт қазынашылыққа</w:t>
            </w:r>
            <w:r w:rsidR="002310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тіркелген күннен 20</w:t>
            </w: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күнтізбелік күн ішінде</w:t>
            </w:r>
          </w:p>
        </w:tc>
      </w:tr>
    </w:tbl>
    <w:p w14:paraId="2A644C9D" w14:textId="77777777" w:rsidR="00740FA6" w:rsidRPr="005246D9" w:rsidRDefault="00740FA6" w:rsidP="00740FA6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246D9">
        <w:rPr>
          <w:rFonts w:ascii="Times New Roman" w:hAnsi="Times New Roman" w:cs="Times New Roman"/>
          <w:b/>
          <w:sz w:val="28"/>
          <w:szCs w:val="28"/>
          <w:lang w:val="kk-KZ"/>
        </w:rPr>
        <w:t>№2 Приложение</w:t>
      </w:r>
    </w:p>
    <w:p w14:paraId="64DBDF5A" w14:textId="77777777" w:rsidR="00740FA6" w:rsidRPr="005246D9" w:rsidRDefault="00740FA6" w:rsidP="00740FA6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246D9">
        <w:rPr>
          <w:rFonts w:ascii="Times New Roman" w:hAnsi="Times New Roman" w:cs="Times New Roman"/>
          <w:b/>
          <w:sz w:val="28"/>
          <w:szCs w:val="28"/>
          <w:lang w:val="kk-KZ"/>
        </w:rPr>
        <w:t>Технич</w:t>
      </w:r>
      <w:r w:rsidR="006D10EF" w:rsidRPr="005246D9">
        <w:rPr>
          <w:rFonts w:ascii="Times New Roman" w:hAnsi="Times New Roman" w:cs="Times New Roman"/>
          <w:b/>
          <w:sz w:val="28"/>
          <w:szCs w:val="28"/>
          <w:lang w:val="kk-KZ"/>
        </w:rPr>
        <w:t>еская специфика ус</w:t>
      </w:r>
      <w:proofErr w:type="spellStart"/>
      <w:r w:rsidR="006D10EF" w:rsidRPr="005246D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</w:rPr>
        <w:t>становка</w:t>
      </w:r>
      <w:proofErr w:type="spellEnd"/>
      <w:r w:rsidR="006D10EF" w:rsidRPr="005246D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</w:rPr>
        <w:t xml:space="preserve"> </w:t>
      </w:r>
      <w:r w:rsidR="006D10EF" w:rsidRPr="005246D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 xml:space="preserve">и </w:t>
      </w:r>
      <w:proofErr w:type="spellStart"/>
      <w:r w:rsidR="006D10EF" w:rsidRPr="005246D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</w:rPr>
        <w:t>задная</w:t>
      </w:r>
      <w:proofErr w:type="spellEnd"/>
      <w:r w:rsidR="006D10EF" w:rsidRPr="005246D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</w:rPr>
        <w:t xml:space="preserve"> коробка (</w:t>
      </w:r>
      <w:proofErr w:type="spellStart"/>
      <w:r w:rsidR="006D10EF" w:rsidRPr="005246D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</w:rPr>
        <w:t>Кунг</w:t>
      </w:r>
      <w:proofErr w:type="spellEnd"/>
      <w:r w:rsidR="006D10EF" w:rsidRPr="005246D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</w:rPr>
        <w:t xml:space="preserve">) для автомобиль марки Рамный Пикап </w:t>
      </w:r>
      <w:proofErr w:type="spellStart"/>
      <w:r w:rsidR="006D10EF" w:rsidRPr="005246D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</w:rPr>
        <w:t>Mitsubishi</w:t>
      </w:r>
      <w:proofErr w:type="spellEnd"/>
      <w:r w:rsidR="006D10EF" w:rsidRPr="005246D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</w:rPr>
        <w:t xml:space="preserve"> L-200 2.4 МТ. 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740FA6" w:rsidRPr="005246D9" w14:paraId="0534BC17" w14:textId="77777777" w:rsidTr="004C5B86">
        <w:tc>
          <w:tcPr>
            <w:tcW w:w="2376" w:type="dxa"/>
          </w:tcPr>
          <w:p w14:paraId="62146200" w14:textId="77777777" w:rsidR="00740FA6" w:rsidRPr="005246D9" w:rsidRDefault="00740FA6" w:rsidP="004C5B8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7195" w:type="dxa"/>
          </w:tcPr>
          <w:p w14:paraId="43007FD4" w14:textId="77777777" w:rsidR="00740FA6" w:rsidRPr="005246D9" w:rsidRDefault="00FF51D5" w:rsidP="004C5B8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sz w:val="28"/>
                <w:szCs w:val="28"/>
              </w:rPr>
              <w:t xml:space="preserve">Приобретение </w:t>
            </w:r>
            <w:proofErr w:type="spellStart"/>
            <w:r w:rsidRPr="005246D9">
              <w:rPr>
                <w:rFonts w:ascii="Times New Roman" w:hAnsi="Times New Roman" w:cs="Times New Roman"/>
                <w:sz w:val="28"/>
                <w:szCs w:val="28"/>
              </w:rPr>
              <w:t>Кунг</w:t>
            </w:r>
            <w:proofErr w:type="spellEnd"/>
            <w:r w:rsidRPr="005246D9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r w:rsidR="006D10EF" w:rsidRPr="005246D9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EEEEEE"/>
              </w:rPr>
              <w:t xml:space="preserve">Рамный Пикап </w:t>
            </w:r>
            <w:proofErr w:type="spellStart"/>
            <w:r w:rsidR="006D10EF" w:rsidRPr="005246D9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EEEEEE"/>
              </w:rPr>
              <w:t>Mitsubishi</w:t>
            </w:r>
            <w:proofErr w:type="spellEnd"/>
            <w:r w:rsidR="006D10EF" w:rsidRPr="005246D9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EEEEEE"/>
              </w:rPr>
              <w:t xml:space="preserve"> L-200 2.4 МТ. </w:t>
            </w:r>
            <w:r w:rsidRPr="005246D9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proofErr w:type="gramStart"/>
            <w:r w:rsidRPr="005246D9">
              <w:rPr>
                <w:rFonts w:ascii="Times New Roman" w:hAnsi="Times New Roman" w:cs="Times New Roman"/>
                <w:sz w:val="28"/>
                <w:szCs w:val="28"/>
              </w:rPr>
              <w:t>установка .</w:t>
            </w:r>
            <w:proofErr w:type="gramEnd"/>
            <w:r w:rsidRPr="005246D9">
              <w:rPr>
                <w:rFonts w:ascii="Times New Roman" w:hAnsi="Times New Roman" w:cs="Times New Roman"/>
                <w:sz w:val="28"/>
                <w:szCs w:val="28"/>
              </w:rPr>
              <w:t xml:space="preserve"> Цвет согласовать с заказчиком</w:t>
            </w:r>
            <w:r w:rsidR="006D10EF"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Кузов-контейнер за счет победителя. </w:t>
            </w:r>
          </w:p>
        </w:tc>
      </w:tr>
      <w:tr w:rsidR="00740FA6" w:rsidRPr="005246D9" w14:paraId="04A820F5" w14:textId="77777777" w:rsidTr="004C5B86">
        <w:tc>
          <w:tcPr>
            <w:tcW w:w="2376" w:type="dxa"/>
          </w:tcPr>
          <w:p w14:paraId="53206A30" w14:textId="77777777" w:rsidR="00740FA6" w:rsidRPr="005246D9" w:rsidRDefault="00740FA6" w:rsidP="004C5B8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Описание</w:t>
            </w:r>
          </w:p>
        </w:tc>
        <w:tc>
          <w:tcPr>
            <w:tcW w:w="7195" w:type="dxa"/>
          </w:tcPr>
          <w:p w14:paraId="1D96973F" w14:textId="77777777" w:rsidR="002623DD" w:rsidRPr="005246D9" w:rsidRDefault="00FF51D5" w:rsidP="00D81F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Материал: </w:t>
            </w:r>
            <w:r w:rsidR="006D10EF"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D81F02"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Автмобиль 2025 г.выпсука. </w:t>
            </w:r>
          </w:p>
          <w:p w14:paraId="3534FD44" w14:textId="77777777" w:rsidR="00D81F02" w:rsidRPr="005246D9" w:rsidRDefault="00D81F02" w:rsidP="00D81F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VIN</w:t>
            </w: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: </w:t>
            </w:r>
            <w:r w:rsidRPr="005246D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C577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MMBM7T5H5RH002512</w:t>
            </w:r>
          </w:p>
          <w:p w14:paraId="4CE4E814" w14:textId="77777777" w:rsidR="00740FA6" w:rsidRPr="005246D9" w:rsidRDefault="00FF51D5" w:rsidP="006D10E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Кузов-контейнер  .  </w:t>
            </w:r>
            <w:r w:rsidRPr="005246D9">
              <w:rPr>
                <w:rFonts w:ascii="Times New Roman" w:hAnsi="Times New Roman" w:cs="Times New Roman"/>
                <w:sz w:val="28"/>
                <w:szCs w:val="28"/>
              </w:rPr>
              <w:t xml:space="preserve">Алюминиевый сплав (обычно 5052 или 6061) Толщина алюминия: не менее 1,5мм Вес: не менее </w:t>
            </w:r>
            <w:r w:rsidR="006D10EF" w:rsidRPr="005246D9">
              <w:rPr>
                <w:rFonts w:ascii="Times New Roman" w:hAnsi="Times New Roman" w:cs="Times New Roman"/>
                <w:sz w:val="28"/>
                <w:szCs w:val="28"/>
              </w:rPr>
              <w:t>80кг</w:t>
            </w:r>
            <w:r w:rsidRPr="005246D9">
              <w:rPr>
                <w:rFonts w:ascii="Times New Roman" w:hAnsi="Times New Roman" w:cs="Times New Roman"/>
                <w:sz w:val="28"/>
                <w:szCs w:val="28"/>
              </w:rPr>
              <w:t xml:space="preserve">. Цвет: </w:t>
            </w:r>
            <w:r w:rsidR="00D528B8" w:rsidRPr="005246D9">
              <w:rPr>
                <w:rFonts w:ascii="Times New Roman" w:hAnsi="Times New Roman" w:cs="Times New Roman"/>
                <w:sz w:val="28"/>
                <w:szCs w:val="28"/>
              </w:rPr>
              <w:t>согласовать с заказчиком</w:t>
            </w:r>
            <w:r w:rsidRPr="005246D9">
              <w:rPr>
                <w:rFonts w:ascii="Times New Roman" w:hAnsi="Times New Roman" w:cs="Times New Roman"/>
                <w:sz w:val="28"/>
                <w:szCs w:val="28"/>
              </w:rPr>
              <w:t xml:space="preserve"> (порошковая покраска)</w:t>
            </w:r>
            <w:r w:rsidR="00D528B8"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</w:t>
            </w:r>
            <w:r w:rsidRPr="005246D9">
              <w:rPr>
                <w:rFonts w:ascii="Times New Roman" w:hAnsi="Times New Roman" w:cs="Times New Roman"/>
                <w:sz w:val="28"/>
                <w:szCs w:val="28"/>
              </w:rPr>
              <w:t xml:space="preserve"> Конструкция: Тип: Закрытый </w:t>
            </w:r>
            <w:proofErr w:type="spellStart"/>
            <w:r w:rsidRPr="005246D9">
              <w:rPr>
                <w:rFonts w:ascii="Times New Roman" w:hAnsi="Times New Roman" w:cs="Times New Roman"/>
                <w:sz w:val="28"/>
                <w:szCs w:val="28"/>
              </w:rPr>
              <w:t>кунг</w:t>
            </w:r>
            <w:proofErr w:type="spellEnd"/>
            <w:r w:rsidRPr="005246D9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Pr="005246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боковыми люками Окна: Стекло со стороны кабины, заднее стекло в рамке. Тонированные. Замки: Механические защелки Герметичность: Уплотнения плотно промазаны </w:t>
            </w:r>
            <w:proofErr w:type="spellStart"/>
            <w:r w:rsidRPr="005246D9">
              <w:rPr>
                <w:rFonts w:ascii="Times New Roman" w:hAnsi="Times New Roman" w:cs="Times New Roman"/>
                <w:sz w:val="28"/>
                <w:szCs w:val="28"/>
              </w:rPr>
              <w:t>герметиком</w:t>
            </w:r>
            <w:proofErr w:type="spellEnd"/>
            <w:r w:rsidRPr="005246D9">
              <w:rPr>
                <w:rFonts w:ascii="Times New Roman" w:hAnsi="Times New Roman" w:cs="Times New Roman"/>
                <w:sz w:val="28"/>
                <w:szCs w:val="28"/>
              </w:rPr>
              <w:t xml:space="preserve"> между слоями. Защита от воды и пыли Дополнительные функции: </w:t>
            </w:r>
            <w:proofErr w:type="spellStart"/>
            <w:r w:rsidRPr="005246D9">
              <w:rPr>
                <w:rFonts w:ascii="Times New Roman" w:hAnsi="Times New Roman" w:cs="Times New Roman"/>
                <w:sz w:val="28"/>
                <w:szCs w:val="28"/>
              </w:rPr>
              <w:t>Рейлинги</w:t>
            </w:r>
            <w:proofErr w:type="spellEnd"/>
            <w:r w:rsidRPr="005246D9">
              <w:rPr>
                <w:rFonts w:ascii="Times New Roman" w:hAnsi="Times New Roman" w:cs="Times New Roman"/>
                <w:sz w:val="28"/>
                <w:szCs w:val="28"/>
              </w:rPr>
              <w:t>: Для крепления груза на крыше Газовые упоры: Для удобного открытия задней двери В комплекте установочный комплект, уплотнительная резинка. КУНГ в разборном виде состоит из 5ти частей.</w:t>
            </w:r>
          </w:p>
        </w:tc>
      </w:tr>
      <w:tr w:rsidR="00740FA6" w:rsidRPr="005246D9" w14:paraId="4DFB58B9" w14:textId="77777777" w:rsidTr="004C5B86">
        <w:tc>
          <w:tcPr>
            <w:tcW w:w="2376" w:type="dxa"/>
          </w:tcPr>
          <w:p w14:paraId="41051ABD" w14:textId="77777777" w:rsidR="00740FA6" w:rsidRPr="005246D9" w:rsidRDefault="00DB25F4" w:rsidP="004C5B8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Количество</w:t>
            </w:r>
          </w:p>
        </w:tc>
        <w:tc>
          <w:tcPr>
            <w:tcW w:w="7195" w:type="dxa"/>
          </w:tcPr>
          <w:p w14:paraId="7BDFA64A" w14:textId="77777777" w:rsidR="00740FA6" w:rsidRPr="005246D9" w:rsidRDefault="00F60044" w:rsidP="00CE4CF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740FA6" w:rsidRPr="005246D9" w14:paraId="588E875B" w14:textId="77777777" w:rsidTr="004C5B86">
        <w:tc>
          <w:tcPr>
            <w:tcW w:w="2376" w:type="dxa"/>
          </w:tcPr>
          <w:p w14:paraId="3E878427" w14:textId="77777777" w:rsidR="00740FA6" w:rsidRPr="005246D9" w:rsidRDefault="00740FA6" w:rsidP="004C5B8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Единица измерение</w:t>
            </w:r>
          </w:p>
        </w:tc>
        <w:tc>
          <w:tcPr>
            <w:tcW w:w="7195" w:type="dxa"/>
          </w:tcPr>
          <w:p w14:paraId="6FE5A8ED" w14:textId="77777777" w:rsidR="00740FA6" w:rsidRPr="005246D9" w:rsidRDefault="00CE4CF9" w:rsidP="0009309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</w:tr>
      <w:tr w:rsidR="00740FA6" w:rsidRPr="005246D9" w14:paraId="7D1C9E68" w14:textId="77777777" w:rsidTr="004C5B86">
        <w:tc>
          <w:tcPr>
            <w:tcW w:w="2376" w:type="dxa"/>
          </w:tcPr>
          <w:p w14:paraId="6EEB8041" w14:textId="77777777" w:rsidR="00740FA6" w:rsidRPr="005246D9" w:rsidRDefault="00740FA6" w:rsidP="004C5B8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Место поставки</w:t>
            </w:r>
          </w:p>
        </w:tc>
        <w:tc>
          <w:tcPr>
            <w:tcW w:w="7195" w:type="dxa"/>
          </w:tcPr>
          <w:p w14:paraId="5BA4216B" w14:textId="1BEB0336" w:rsidR="00DA6C52" w:rsidRPr="00DA6C52" w:rsidRDefault="00740FA6" w:rsidP="00DA6C52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Казахстан. Актюбинской область.</w:t>
            </w:r>
            <w:r w:rsidR="0065237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Айтекебийский</w:t>
            </w:r>
            <w:r w:rsidR="0075231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район.</w:t>
            </w: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652370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поселок</w:t>
            </w:r>
            <w:r w:rsidR="00DA6C52" w:rsidRPr="00DA6C52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  </w:t>
            </w:r>
            <w:r w:rsidR="00652370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Карабутак</w:t>
            </w:r>
            <w:r w:rsidRPr="00DA6C5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65237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Ул Ш.Калдаяков 1</w:t>
            </w:r>
          </w:p>
          <w:p w14:paraId="42A2DD9D" w14:textId="77777777" w:rsidR="00740FA6" w:rsidRPr="005246D9" w:rsidRDefault="00740FA6" w:rsidP="00F7421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740FA6" w:rsidRPr="005246D9" w14:paraId="377A7DD3" w14:textId="77777777" w:rsidTr="004C5B86">
        <w:tc>
          <w:tcPr>
            <w:tcW w:w="2376" w:type="dxa"/>
          </w:tcPr>
          <w:p w14:paraId="4DF5FBD5" w14:textId="77777777" w:rsidR="00740FA6" w:rsidRPr="005246D9" w:rsidRDefault="00740FA6" w:rsidP="004C5B8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Срок поставки</w:t>
            </w:r>
          </w:p>
        </w:tc>
        <w:tc>
          <w:tcPr>
            <w:tcW w:w="7195" w:type="dxa"/>
          </w:tcPr>
          <w:p w14:paraId="70CB048D" w14:textId="77777777" w:rsidR="00740FA6" w:rsidRPr="005246D9" w:rsidRDefault="00CE4CF9" w:rsidP="00844AC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246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6D1691" w:rsidRPr="005246D9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 w:rsidR="00844AC8" w:rsidRPr="00844AC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5246D9">
              <w:rPr>
                <w:rFonts w:ascii="Times New Roman" w:hAnsi="Times New Roman" w:cs="Times New Roman"/>
                <w:sz w:val="28"/>
                <w:szCs w:val="28"/>
              </w:rPr>
              <w:t xml:space="preserve"> календарных дней с момента регистрации договора в казначействе</w:t>
            </w:r>
          </w:p>
        </w:tc>
      </w:tr>
    </w:tbl>
    <w:p w14:paraId="7139D101" w14:textId="77777777" w:rsidR="00740FA6" w:rsidRPr="005246D9" w:rsidRDefault="00740FA6" w:rsidP="00854196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740FA6" w:rsidRPr="005246D9" w:rsidSect="00B76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810"/>
    <w:rsid w:val="00010DFC"/>
    <w:rsid w:val="00023D70"/>
    <w:rsid w:val="00053CCD"/>
    <w:rsid w:val="0005489B"/>
    <w:rsid w:val="0009309E"/>
    <w:rsid w:val="00182760"/>
    <w:rsid w:val="001F38D6"/>
    <w:rsid w:val="002310D0"/>
    <w:rsid w:val="002623DD"/>
    <w:rsid w:val="00275BF0"/>
    <w:rsid w:val="002B437E"/>
    <w:rsid w:val="00303E4B"/>
    <w:rsid w:val="00304EBC"/>
    <w:rsid w:val="00367215"/>
    <w:rsid w:val="003704B7"/>
    <w:rsid w:val="004370CD"/>
    <w:rsid w:val="0048447F"/>
    <w:rsid w:val="004C1874"/>
    <w:rsid w:val="004C5B86"/>
    <w:rsid w:val="005246D9"/>
    <w:rsid w:val="00544E11"/>
    <w:rsid w:val="00575DF6"/>
    <w:rsid w:val="00583FBE"/>
    <w:rsid w:val="005A485C"/>
    <w:rsid w:val="00652370"/>
    <w:rsid w:val="006653A9"/>
    <w:rsid w:val="006D10EF"/>
    <w:rsid w:val="006D1691"/>
    <w:rsid w:val="00740FA6"/>
    <w:rsid w:val="00752316"/>
    <w:rsid w:val="00795E0F"/>
    <w:rsid w:val="00844AC8"/>
    <w:rsid w:val="00854196"/>
    <w:rsid w:val="008C577B"/>
    <w:rsid w:val="00A11ECD"/>
    <w:rsid w:val="00A2401C"/>
    <w:rsid w:val="00A656AA"/>
    <w:rsid w:val="00B76B80"/>
    <w:rsid w:val="00BE3949"/>
    <w:rsid w:val="00BE4D89"/>
    <w:rsid w:val="00C02A84"/>
    <w:rsid w:val="00C53107"/>
    <w:rsid w:val="00C74810"/>
    <w:rsid w:val="00CE15D7"/>
    <w:rsid w:val="00CE4CF9"/>
    <w:rsid w:val="00CF2C8D"/>
    <w:rsid w:val="00D528B8"/>
    <w:rsid w:val="00D574E4"/>
    <w:rsid w:val="00D81F02"/>
    <w:rsid w:val="00DA6C52"/>
    <w:rsid w:val="00DB25F4"/>
    <w:rsid w:val="00EA5031"/>
    <w:rsid w:val="00F179ED"/>
    <w:rsid w:val="00F26540"/>
    <w:rsid w:val="00F60044"/>
    <w:rsid w:val="00F74210"/>
    <w:rsid w:val="00FA19A5"/>
    <w:rsid w:val="00FA2C82"/>
    <w:rsid w:val="00FF51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F9F01"/>
  <w15:docId w15:val="{B92A0C07-3D25-4C19-87EC-B139D8B10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0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854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420BFF-6180-4517-A26E-E3C00C3A3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828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87</cp:revision>
  <dcterms:created xsi:type="dcterms:W3CDTF">2021-03-05T06:12:00Z</dcterms:created>
  <dcterms:modified xsi:type="dcterms:W3CDTF">2026-10-23T08:12:00Z</dcterms:modified>
</cp:coreProperties>
</file>