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774" w:type="dxa"/>
        <w:tblInd w:w="-856" w:type="dxa"/>
        <w:tblLook w:val="04A0" w:firstRow="1" w:lastRow="0" w:firstColumn="1" w:lastColumn="0" w:noHBand="0" w:noVBand="1"/>
      </w:tblPr>
      <w:tblGrid>
        <w:gridCol w:w="426"/>
        <w:gridCol w:w="5040"/>
        <w:gridCol w:w="3930"/>
        <w:gridCol w:w="1378"/>
      </w:tblGrid>
      <w:tr w:rsidR="00AB76E9" w:rsidRPr="00AB76E9" w:rsidTr="00AB76E9">
        <w:tc>
          <w:tcPr>
            <w:tcW w:w="426" w:type="dxa"/>
          </w:tcPr>
          <w:p w:rsidR="00AB76E9" w:rsidRPr="00AB76E9" w:rsidRDefault="00AB76E9">
            <w:pPr>
              <w:rPr>
                <w:rFonts w:ascii="Times New Roman" w:hAnsi="Times New Roman" w:cs="Times New Roman"/>
              </w:rPr>
            </w:pPr>
            <w:r w:rsidRPr="00AB76E9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103" w:type="dxa"/>
          </w:tcPr>
          <w:p w:rsidR="00AB76E9" w:rsidRPr="00196786" w:rsidRDefault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Наименование работ </w:t>
            </w:r>
          </w:p>
        </w:tc>
        <w:tc>
          <w:tcPr>
            <w:tcW w:w="3969" w:type="dxa"/>
          </w:tcPr>
          <w:p w:rsidR="00AB76E9" w:rsidRPr="00196786" w:rsidRDefault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Жұмыс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сипаттамасы</w:t>
            </w:r>
            <w:proofErr w:type="spellEnd"/>
          </w:p>
        </w:tc>
        <w:tc>
          <w:tcPr>
            <w:tcW w:w="1276" w:type="dxa"/>
          </w:tcPr>
          <w:p w:rsidR="00AB76E9" w:rsidRDefault="00AB76E9">
            <w:pPr>
              <w:rPr>
                <w:rFonts w:ascii="Times New Roman" w:hAnsi="Times New Roman" w:cs="Times New Roman"/>
              </w:rPr>
            </w:pPr>
            <w:r w:rsidRPr="00AB76E9">
              <w:rPr>
                <w:rFonts w:ascii="Times New Roman" w:hAnsi="Times New Roman" w:cs="Times New Roman"/>
              </w:rPr>
              <w:t>Количество</w:t>
            </w:r>
            <w:r>
              <w:rPr>
                <w:rFonts w:ascii="Times New Roman" w:hAnsi="Times New Roman" w:cs="Times New Roman"/>
              </w:rPr>
              <w:t>/</w:t>
            </w:r>
          </w:p>
          <w:p w:rsidR="00AB76E9" w:rsidRPr="00AB76E9" w:rsidRDefault="00AB76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Саны </w:t>
            </w:r>
          </w:p>
        </w:tc>
      </w:tr>
      <w:tr w:rsidR="00AB76E9" w:rsidRPr="00AB76E9" w:rsidTr="00AB76E9">
        <w:tc>
          <w:tcPr>
            <w:tcW w:w="426" w:type="dxa"/>
          </w:tcPr>
          <w:p w:rsidR="00AB76E9" w:rsidRPr="00AB76E9" w:rsidRDefault="00AB76E9" w:rsidP="00AB76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3" w:type="dxa"/>
          </w:tcPr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Аккумуляторная батарея (ОРИГИНАЛ) EVS-MBP-Y для беспроводного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детектора EVS4343W DRTECH. Вес/габариты (</w:t>
            </w:r>
            <w:proofErr w:type="spellStart"/>
            <w:r w:rsidRPr="00196786">
              <w:rPr>
                <w:rFonts w:ascii="Times New Roman" w:hAnsi="Times New Roman" w:cs="Times New Roman"/>
              </w:rPr>
              <w:t>ШхГхВ</w:t>
            </w:r>
            <w:proofErr w:type="spellEnd"/>
            <w:r w:rsidRPr="00196786">
              <w:rPr>
                <w:rFonts w:ascii="Times New Roman" w:hAnsi="Times New Roman" w:cs="Times New Roman"/>
              </w:rPr>
              <w:t>): 240 г/163 x 148 x 7</w:t>
            </w:r>
            <w:bookmarkStart w:id="0" w:name="_GoBack"/>
            <w:bookmarkEnd w:id="0"/>
            <w:r w:rsidRPr="00196786">
              <w:rPr>
                <w:rFonts w:ascii="Times New Roman" w:hAnsi="Times New Roman" w:cs="Times New Roman"/>
              </w:rPr>
              <w:t xml:space="preserve"> мм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Напряжение: 7,4 В, 4000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мАч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29,6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Втч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2ICP5/60/123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  <w:lang w:val="en-US"/>
              </w:rPr>
            </w:pPr>
            <w:r w:rsidRPr="00196786">
              <w:rPr>
                <w:rFonts w:ascii="Times New Roman" w:hAnsi="Times New Roman" w:cs="Times New Roman"/>
              </w:rPr>
              <w:t>Модель: EVS-MBP-Y</w:t>
            </w:r>
          </w:p>
        </w:tc>
        <w:tc>
          <w:tcPr>
            <w:tcW w:w="3969" w:type="dxa"/>
          </w:tcPr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Қайта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зарядталатын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батарея (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түпнұсқа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)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сымсыз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үшін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EVS-MBP-Y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evs4343w </w:t>
            </w:r>
            <w:proofErr w:type="spellStart"/>
            <w:r w:rsidRPr="00196786">
              <w:rPr>
                <w:rFonts w:ascii="Times New Roman" w:hAnsi="Times New Roman" w:cs="Times New Roman"/>
              </w:rPr>
              <w:t>drtech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детекторы.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Салмағы</w:t>
            </w:r>
            <w:proofErr w:type="spellEnd"/>
            <w:r w:rsidRPr="00196786">
              <w:rPr>
                <w:rFonts w:ascii="Times New Roman" w:hAnsi="Times New Roman" w:cs="Times New Roman"/>
              </w:rPr>
              <w:t>/</w:t>
            </w:r>
            <w:proofErr w:type="spellStart"/>
            <w:proofErr w:type="gramStart"/>
            <w:r w:rsidRPr="00196786">
              <w:rPr>
                <w:rFonts w:ascii="Times New Roman" w:hAnsi="Times New Roman" w:cs="Times New Roman"/>
              </w:rPr>
              <w:t>өлшемдері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(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ШхГхВ</w:t>
            </w:r>
            <w:proofErr w:type="spellEnd"/>
            <w:proofErr w:type="gramEnd"/>
            <w:r w:rsidRPr="00196786">
              <w:rPr>
                <w:rFonts w:ascii="Times New Roman" w:hAnsi="Times New Roman" w:cs="Times New Roman"/>
              </w:rPr>
              <w:t>): 240 г/163 x 148 x 7 мм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Кернеу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: 7,4 В, 4000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мАч</w:t>
            </w:r>
            <w:proofErr w:type="spellEnd"/>
            <w:r w:rsidRPr="00196786">
              <w:rPr>
                <w:rFonts w:ascii="Times New Roman" w:hAnsi="Times New Roman" w:cs="Times New Roman"/>
              </w:rPr>
              <w:t>, 29,6 Вт 2ICP5 / 60 / 123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Үлгі</w:t>
            </w:r>
            <w:proofErr w:type="spellEnd"/>
            <w:r w:rsidRPr="00196786">
              <w:rPr>
                <w:rFonts w:ascii="Times New Roman" w:hAnsi="Times New Roman" w:cs="Times New Roman"/>
              </w:rPr>
              <w:t>: EVS-MBP-Y</w:t>
            </w:r>
          </w:p>
        </w:tc>
        <w:tc>
          <w:tcPr>
            <w:tcW w:w="1276" w:type="dxa"/>
          </w:tcPr>
          <w:p w:rsidR="00AB76E9" w:rsidRPr="00AB76E9" w:rsidRDefault="00196786" w:rsidP="00AB76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B76E9" w:rsidRPr="00AB76E9" w:rsidTr="00AB76E9">
        <w:tc>
          <w:tcPr>
            <w:tcW w:w="426" w:type="dxa"/>
          </w:tcPr>
          <w:p w:rsidR="00AB76E9" w:rsidRPr="00AB76E9" w:rsidRDefault="00AB76E9" w:rsidP="00AB76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3" w:type="dxa"/>
          </w:tcPr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Цифровой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плоскопанельный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детектор непрямого преобразования EVS 4343W (Вес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3,4, АЦП 14 бит, Детекторы EVS 4343 предназначены для получения рентгеновских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изображений с помощью стандартных рентгенографических аппаратов. В отличие от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рентгеновской CR-системы (дигитайзера), где необходимо использование CR кассет,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плоскопанельные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рентгеновские детекторы (Рентген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флет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-панель </w:t>
            </w:r>
            <w:proofErr w:type="spellStart"/>
            <w:r w:rsidRPr="00196786">
              <w:rPr>
                <w:rFonts w:ascii="Times New Roman" w:hAnsi="Times New Roman" w:cs="Times New Roman"/>
              </w:rPr>
              <w:t>Exprimer</w:t>
            </w:r>
            <w:proofErr w:type="spellEnd"/>
            <w:r w:rsidRPr="00196786">
              <w:rPr>
                <w:rFonts w:ascii="Times New Roman" w:hAnsi="Times New Roman" w:cs="Times New Roman"/>
              </w:rPr>
              <w:t>) обладают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высокой разрешительной способностью и позволяют проведение рентгенографических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диагностических исследований в реальном времени без потерь качества изображений.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Программное обеспечение: Запатентованная DRTECH технология реконструкции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изображения TRUVIEW® ART устраняет рассеяние света, возникающее при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преобразовании выходной энергии света, для увеличения общей резкости изображения.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TRUVIEW® ART обеспечивает четкие и высококачественные изображения даже при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интеграции с сторонними программами. Шаг пикселя 140μm, Тип детектора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Беспроводной, Степень защиты IP54, Тип сцинтиллятора </w:t>
            </w:r>
            <w:proofErr w:type="spellStart"/>
            <w:r w:rsidRPr="00196786">
              <w:rPr>
                <w:rFonts w:ascii="Times New Roman" w:hAnsi="Times New Roman" w:cs="Times New Roman"/>
              </w:rPr>
              <w:t>CsI</w:t>
            </w:r>
            <w:proofErr w:type="spellEnd"/>
            <w:r w:rsidRPr="00196786">
              <w:rPr>
                <w:rFonts w:ascii="Times New Roman" w:hAnsi="Times New Roman" w:cs="Times New Roman"/>
              </w:rPr>
              <w:t>, Размер пластины 43 х 43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см, Разрешение матрицы 3072х3072, Размеры активной области 460*460 мм, Размеры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>товара (Д х Ш), мм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460*460 мм, Потребляемая мощность 24 Вт, Пространственное разрешение,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пл</w:t>
            </w:r>
            <w:proofErr w:type="spellEnd"/>
            <w:r w:rsidRPr="00196786">
              <w:rPr>
                <w:rFonts w:ascii="Times New Roman" w:hAnsi="Times New Roman" w:cs="Times New Roman"/>
              </w:rPr>
              <w:t>/мм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3,57 пар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лин</w:t>
            </w:r>
            <w:proofErr w:type="spellEnd"/>
            <w:r w:rsidRPr="00196786">
              <w:rPr>
                <w:rFonts w:ascii="Times New Roman" w:hAnsi="Times New Roman" w:cs="Times New Roman"/>
              </w:rPr>
              <w:t>./мм, Беспроводное время получения изображения, Не более 6 секунд)</w:t>
            </w:r>
          </w:p>
        </w:tc>
        <w:tc>
          <w:tcPr>
            <w:tcW w:w="3969" w:type="dxa"/>
          </w:tcPr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EVS 4343w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сандық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жазық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панельді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жанама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түрлендіру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детекторы (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салмақ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3,4, ADC 14 бит, EVS 4343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детекторлары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рентген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сәулелерін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алуға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арналған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стандартты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рентгенографиялық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аппараттардың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көмегімен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бейнелеу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Айырмашылығы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рентгендік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CR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жүйесі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96786">
              <w:rPr>
                <w:rFonts w:ascii="Times New Roman" w:hAnsi="Times New Roman" w:cs="Times New Roman"/>
              </w:rPr>
              <w:t>цифрландырғыш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),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мұнда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CR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кассеталарын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пайдалану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қажет</w:t>
            </w:r>
            <w:proofErr w:type="spellEnd"/>
            <w:r w:rsidRPr="00196786">
              <w:rPr>
                <w:rFonts w:ascii="Times New Roman" w:hAnsi="Times New Roman" w:cs="Times New Roman"/>
              </w:rPr>
              <w:t>,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жалпақ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панельді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рентген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детекторлары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196786">
              <w:rPr>
                <w:rFonts w:ascii="Times New Roman" w:hAnsi="Times New Roman" w:cs="Times New Roman"/>
              </w:rPr>
              <w:t>exprimer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флет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панелі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рентген) бар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ажыратымдылығы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жоғары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және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рентгенографияны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жүргізуге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мүмкіндік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береді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кескін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сапасын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жоғалтпай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нақты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уақыттағы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диагностикалық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зерттеулер</w:t>
            </w:r>
            <w:proofErr w:type="spellEnd"/>
            <w:r w:rsidRPr="00196786">
              <w:rPr>
                <w:rFonts w:ascii="Times New Roman" w:hAnsi="Times New Roman" w:cs="Times New Roman"/>
              </w:rPr>
              <w:t>.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Бағдарламалық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жасақтама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: </w:t>
            </w:r>
            <w:proofErr w:type="spellStart"/>
            <w:r w:rsidRPr="00196786">
              <w:rPr>
                <w:rFonts w:ascii="Times New Roman" w:hAnsi="Times New Roman" w:cs="Times New Roman"/>
              </w:rPr>
              <w:t>drtech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патенттелген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қайта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құру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технологиясы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truview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® </w:t>
            </w:r>
            <w:proofErr w:type="spellStart"/>
            <w:r w:rsidRPr="00196786">
              <w:rPr>
                <w:rFonts w:ascii="Times New Roman" w:hAnsi="Times New Roman" w:cs="Times New Roman"/>
              </w:rPr>
              <w:t>art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суреттері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келесі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жағдайларда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пайда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болатын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жарық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шашырауын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жояды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кескіннің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жалпы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айқындылығын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арттыру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үшін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жарықтың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Шығыс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энергиясын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түрлендіру</w:t>
            </w:r>
            <w:proofErr w:type="spellEnd"/>
            <w:r w:rsidRPr="00196786">
              <w:rPr>
                <w:rFonts w:ascii="Times New Roman" w:hAnsi="Times New Roman" w:cs="Times New Roman"/>
              </w:rPr>
              <w:t>.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TRUVIEW® ART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тіпті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анық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және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жоғары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сапалы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кескіндерді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ұсынады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үшінші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тарап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бағдарламаларымен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интеграция. 140μm пиксель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қадамы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детектор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түрі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Сымсыз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IP54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қорғау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дәрежесі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CSI сцинтиллятор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түрі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пластина </w:t>
            </w:r>
            <w:proofErr w:type="spellStart"/>
            <w:r w:rsidRPr="00196786">
              <w:rPr>
                <w:rFonts w:ascii="Times New Roman" w:hAnsi="Times New Roman" w:cs="Times New Roman"/>
              </w:rPr>
              <w:t>өлшемі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43 x 43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3072х3072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матрицасының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ажыратымдылығын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қараңыз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белсенді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аймақтың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өлшемдері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460 * 460 мм, </w:t>
            </w:r>
            <w:proofErr w:type="spellStart"/>
            <w:r w:rsidRPr="00196786">
              <w:rPr>
                <w:rFonts w:ascii="Times New Roman" w:hAnsi="Times New Roman" w:cs="Times New Roman"/>
              </w:rPr>
              <w:t>өлшемдері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proofErr w:type="spellStart"/>
            <w:r w:rsidRPr="00196786">
              <w:rPr>
                <w:rFonts w:ascii="Times New Roman" w:hAnsi="Times New Roman" w:cs="Times New Roman"/>
              </w:rPr>
              <w:t>тауар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(Д х Ш), мм</w:t>
            </w:r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460 * 460мм, 24W </w:t>
            </w:r>
            <w:proofErr w:type="spellStart"/>
            <w:r w:rsidRPr="00196786">
              <w:rPr>
                <w:rFonts w:ascii="Times New Roman" w:hAnsi="Times New Roman" w:cs="Times New Roman"/>
              </w:rPr>
              <w:t>қуат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тұтыну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кеңістіктік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ажыратымдылық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PL / </w:t>
            </w:r>
            <w:proofErr w:type="spellStart"/>
            <w:r w:rsidRPr="00196786">
              <w:rPr>
                <w:rFonts w:ascii="Times New Roman" w:hAnsi="Times New Roman" w:cs="Times New Roman"/>
              </w:rPr>
              <w:t>mm</w:t>
            </w:r>
            <w:proofErr w:type="spellEnd"/>
          </w:p>
          <w:p w:rsidR="00AB76E9" w:rsidRPr="00196786" w:rsidRDefault="00AB76E9" w:rsidP="00AB76E9">
            <w:pPr>
              <w:rPr>
                <w:rFonts w:ascii="Times New Roman" w:hAnsi="Times New Roman" w:cs="Times New Roman"/>
              </w:rPr>
            </w:pPr>
            <w:r w:rsidRPr="00196786">
              <w:rPr>
                <w:rFonts w:ascii="Times New Roman" w:hAnsi="Times New Roman" w:cs="Times New Roman"/>
              </w:rPr>
              <w:t xml:space="preserve">3,57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жұп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лин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./ мм,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суретті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сымсыз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алу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уақыты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, 6 </w:t>
            </w:r>
            <w:proofErr w:type="spellStart"/>
            <w:r w:rsidRPr="00196786">
              <w:rPr>
                <w:rFonts w:ascii="Times New Roman" w:hAnsi="Times New Roman" w:cs="Times New Roman"/>
              </w:rPr>
              <w:t>секундтан</w:t>
            </w:r>
            <w:proofErr w:type="spellEnd"/>
            <w:r w:rsidRPr="001967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96786">
              <w:rPr>
                <w:rFonts w:ascii="Times New Roman" w:hAnsi="Times New Roman" w:cs="Times New Roman"/>
              </w:rPr>
              <w:t>аспайды</w:t>
            </w:r>
            <w:proofErr w:type="spellEnd"/>
            <w:r w:rsidRPr="0019678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276" w:type="dxa"/>
          </w:tcPr>
          <w:p w:rsidR="00AB76E9" w:rsidRPr="00AB76E9" w:rsidRDefault="00196786" w:rsidP="00AB76E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B76E9" w:rsidRPr="00AB76E9" w:rsidTr="00AB76E9">
        <w:tc>
          <w:tcPr>
            <w:tcW w:w="426" w:type="dxa"/>
          </w:tcPr>
          <w:p w:rsidR="00AB76E9" w:rsidRPr="00AB76E9" w:rsidRDefault="00AB76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3" w:type="dxa"/>
          </w:tcPr>
          <w:p w:rsidR="00AB76E9" w:rsidRPr="00196786" w:rsidRDefault="00AB76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AB76E9" w:rsidRPr="00196786" w:rsidRDefault="00AB76E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AB76E9" w:rsidRPr="00AB76E9" w:rsidRDefault="00AB76E9">
            <w:pPr>
              <w:rPr>
                <w:rFonts w:ascii="Times New Roman" w:hAnsi="Times New Roman" w:cs="Times New Roman"/>
              </w:rPr>
            </w:pPr>
          </w:p>
        </w:tc>
      </w:tr>
    </w:tbl>
    <w:p w:rsidR="00CD290D" w:rsidRDefault="00CD290D"/>
    <w:sectPr w:rsidR="00CD290D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7F47" w:rsidRDefault="00837F47" w:rsidP="00AB76E9">
      <w:pPr>
        <w:spacing w:after="0" w:line="240" w:lineRule="auto"/>
      </w:pPr>
      <w:r>
        <w:separator/>
      </w:r>
    </w:p>
  </w:endnote>
  <w:endnote w:type="continuationSeparator" w:id="0">
    <w:p w:rsidR="00837F47" w:rsidRDefault="00837F47" w:rsidP="00AB76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7F47" w:rsidRDefault="00837F47" w:rsidP="00AB76E9">
      <w:pPr>
        <w:spacing w:after="0" w:line="240" w:lineRule="auto"/>
      </w:pPr>
      <w:r>
        <w:separator/>
      </w:r>
    </w:p>
  </w:footnote>
  <w:footnote w:type="continuationSeparator" w:id="0">
    <w:p w:rsidR="00837F47" w:rsidRDefault="00837F47" w:rsidP="00AB76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76E9" w:rsidRDefault="00AB76E9">
    <w:pPr>
      <w:pStyle w:val="a4"/>
    </w:pPr>
    <w:r>
      <w:t xml:space="preserve">Ремонт </w:t>
    </w:r>
    <w:proofErr w:type="gramStart"/>
    <w:r>
      <w:t>оборудования  и</w:t>
    </w:r>
    <w:proofErr w:type="gramEnd"/>
    <w:r>
      <w:t xml:space="preserve"> замена запчастей </w:t>
    </w:r>
    <w:r w:rsidRPr="00AB76E9">
      <w:t>Комплекс рентгеновский диагностический РДК "АРДИАГНОСТ -6 "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D01"/>
    <w:rsid w:val="00196786"/>
    <w:rsid w:val="00837F47"/>
    <w:rsid w:val="00AB76E9"/>
    <w:rsid w:val="00CD290D"/>
    <w:rsid w:val="00E05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80B77B"/>
  <w15:chartTrackingRefBased/>
  <w15:docId w15:val="{2A536785-E9D2-4434-B202-F87AA024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76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7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B76E9"/>
  </w:style>
  <w:style w:type="paragraph" w:styleId="a6">
    <w:name w:val="footer"/>
    <w:basedOn w:val="a"/>
    <w:link w:val="a7"/>
    <w:uiPriority w:val="99"/>
    <w:unhideWhenUsed/>
    <w:rsid w:val="00AB76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B76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Wintek2</dc:creator>
  <cp:keywords/>
  <dc:description/>
  <cp:lastModifiedBy>Wintek2</cp:lastModifiedBy>
  <cp:revision>2</cp:revision>
  <dcterms:created xsi:type="dcterms:W3CDTF">2026-10-12T07:22:00Z</dcterms:created>
  <dcterms:modified xsi:type="dcterms:W3CDTF">2026-10-12T07:33:00Z</dcterms:modified>
</cp:coreProperties>
</file>