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54F" w:rsidRDefault="009B654F" w:rsidP="009B654F">
      <w:pPr>
        <w:pBdr>
          <w:bottom w:val="single" w:sz="12" w:space="1" w:color="auto"/>
        </w:pBdr>
        <w:jc w:val="center"/>
        <w:rPr>
          <w:b/>
        </w:rPr>
      </w:pPr>
      <w:r w:rsidRPr="00830B8C">
        <w:rPr>
          <w:b/>
        </w:rPr>
        <w:t>Техническая спецификация</w:t>
      </w:r>
    </w:p>
    <w:p w:rsidR="009B654F" w:rsidRPr="009C7882" w:rsidRDefault="009B654F" w:rsidP="009B654F">
      <w:pPr>
        <w:pBdr>
          <w:bottom w:val="single" w:sz="12" w:space="1" w:color="auto"/>
        </w:pBdr>
        <w:spacing w:after="0" w:line="240" w:lineRule="auto"/>
        <w:jc w:val="center"/>
        <w:rPr>
          <w:b/>
          <w:i/>
          <w:sz w:val="32"/>
          <w:szCs w:val="32"/>
        </w:rPr>
      </w:pPr>
      <w:r w:rsidRPr="009B654F">
        <w:rPr>
          <w:b/>
          <w:i/>
          <w:sz w:val="32"/>
          <w:szCs w:val="32"/>
        </w:rPr>
        <w:t>Технического обслуживания системы видеонаблюдения</w:t>
      </w:r>
    </w:p>
    <w:p w:rsidR="009B654F" w:rsidRDefault="009B654F" w:rsidP="009B654F">
      <w:pPr>
        <w:spacing w:after="0" w:line="240" w:lineRule="auto"/>
        <w:jc w:val="center"/>
        <w:rPr>
          <w:b/>
          <w:i/>
        </w:rPr>
      </w:pPr>
      <w:r w:rsidRPr="004B4689">
        <w:rPr>
          <w:b/>
          <w:i/>
        </w:rPr>
        <w:t>(наименование</w:t>
      </w:r>
      <w:r>
        <w:rPr>
          <w:b/>
          <w:i/>
        </w:rPr>
        <w:t xml:space="preserve"> товаров, работ и услуг)</w:t>
      </w:r>
    </w:p>
    <w:p w:rsidR="009B654F" w:rsidRDefault="009B654F" w:rsidP="009B654F">
      <w:pPr>
        <w:spacing w:after="0" w:line="240" w:lineRule="auto"/>
      </w:pPr>
      <w:r>
        <w:rPr>
          <w:b/>
        </w:rPr>
        <w:t xml:space="preserve">      </w:t>
      </w:r>
      <w:proofErr w:type="spellStart"/>
      <w:r>
        <w:rPr>
          <w:b/>
        </w:rPr>
        <w:t>Заказчи</w:t>
      </w:r>
      <w:proofErr w:type="spellEnd"/>
      <w:r>
        <w:rPr>
          <w:b/>
          <w:lang w:val="kk-KZ"/>
        </w:rPr>
        <w:t>к:</w:t>
      </w:r>
      <w:r w:rsidR="00853B65">
        <w:rPr>
          <w:lang w:val="kk-KZ"/>
        </w:rPr>
        <w:t xml:space="preserve"> КГП на ПХВ « Областной центр психического здоровья»  УЗ  Область Абай</w:t>
      </w:r>
      <w:r w:rsidR="00853B65">
        <w:t xml:space="preserve"> </w:t>
      </w:r>
      <w:r>
        <w:t>г.Семей,ул.Дулатова,282</w:t>
      </w:r>
    </w:p>
    <w:p w:rsidR="009B654F" w:rsidRDefault="009B654F" w:rsidP="009B654F">
      <w:pPr>
        <w:spacing w:after="0" w:line="240" w:lineRule="auto"/>
      </w:pPr>
    </w:p>
    <w:tbl>
      <w:tblPr>
        <w:tblW w:w="10785" w:type="dxa"/>
        <w:tblInd w:w="-7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49"/>
        <w:gridCol w:w="2410"/>
        <w:gridCol w:w="4716"/>
        <w:gridCol w:w="1620"/>
        <w:gridCol w:w="1290"/>
      </w:tblGrid>
      <w:tr w:rsidR="009B654F" w:rsidTr="001745C2">
        <w:trPr>
          <w:trHeight w:val="330"/>
        </w:trPr>
        <w:tc>
          <w:tcPr>
            <w:tcW w:w="749" w:type="dxa"/>
          </w:tcPr>
          <w:p w:rsidR="009B654F" w:rsidRPr="004B4689" w:rsidRDefault="009B654F" w:rsidP="001745C2">
            <w:pPr>
              <w:spacing w:after="0" w:line="240" w:lineRule="auto"/>
              <w:jc w:val="center"/>
              <w:rPr>
                <w:b/>
              </w:rPr>
            </w:pPr>
            <w:r w:rsidRPr="004B4689">
              <w:rPr>
                <w:b/>
              </w:rPr>
              <w:t>№</w:t>
            </w:r>
            <w:proofErr w:type="spellStart"/>
            <w:r w:rsidRPr="004B4689">
              <w:rPr>
                <w:b/>
              </w:rPr>
              <w:t>пп</w:t>
            </w:r>
            <w:proofErr w:type="spellEnd"/>
          </w:p>
        </w:tc>
        <w:tc>
          <w:tcPr>
            <w:tcW w:w="2410" w:type="dxa"/>
          </w:tcPr>
          <w:p w:rsidR="009B654F" w:rsidRPr="004B4689" w:rsidRDefault="009B654F" w:rsidP="001745C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Наименование закупаемых </w:t>
            </w:r>
            <w:proofErr w:type="spellStart"/>
            <w:r>
              <w:rPr>
                <w:b/>
              </w:rPr>
              <w:t>товаров,работ,услуг</w:t>
            </w:r>
            <w:proofErr w:type="spellEnd"/>
          </w:p>
        </w:tc>
        <w:tc>
          <w:tcPr>
            <w:tcW w:w="4716" w:type="dxa"/>
          </w:tcPr>
          <w:p w:rsidR="009B654F" w:rsidRPr="004B4689" w:rsidRDefault="009B654F" w:rsidP="001745C2">
            <w:pPr>
              <w:spacing w:after="0" w:line="240" w:lineRule="auto"/>
              <w:jc w:val="center"/>
              <w:rPr>
                <w:b/>
              </w:rPr>
            </w:pPr>
            <w:r w:rsidRPr="004B4689">
              <w:rPr>
                <w:b/>
              </w:rPr>
              <w:t xml:space="preserve">Требуемая характеристика </w:t>
            </w:r>
            <w:proofErr w:type="spellStart"/>
            <w:r w:rsidRPr="004B4689">
              <w:rPr>
                <w:b/>
              </w:rPr>
              <w:t>товаров,ра</w:t>
            </w:r>
            <w:r>
              <w:rPr>
                <w:b/>
              </w:rPr>
              <w:t>бот,услуг</w:t>
            </w:r>
            <w:proofErr w:type="spellEnd"/>
            <w:r>
              <w:rPr>
                <w:b/>
              </w:rPr>
              <w:t>/дополнительная характеристика/особые условия</w:t>
            </w:r>
          </w:p>
        </w:tc>
        <w:tc>
          <w:tcPr>
            <w:tcW w:w="1620" w:type="dxa"/>
          </w:tcPr>
          <w:p w:rsidR="009B654F" w:rsidRPr="004B4689" w:rsidRDefault="009B654F" w:rsidP="001745C2">
            <w:pPr>
              <w:spacing w:after="0" w:line="240" w:lineRule="auto"/>
              <w:jc w:val="center"/>
              <w:rPr>
                <w:b/>
              </w:rPr>
            </w:pPr>
            <w:proofErr w:type="spellStart"/>
            <w:r w:rsidRPr="004B4689">
              <w:rPr>
                <w:b/>
              </w:rPr>
              <w:t>Ед.изм</w:t>
            </w:r>
            <w:proofErr w:type="spellEnd"/>
          </w:p>
        </w:tc>
        <w:tc>
          <w:tcPr>
            <w:tcW w:w="1290" w:type="dxa"/>
          </w:tcPr>
          <w:p w:rsidR="009B654F" w:rsidRPr="004B4689" w:rsidRDefault="009B654F" w:rsidP="001745C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9B654F" w:rsidTr="001745C2">
        <w:trPr>
          <w:trHeight w:val="225"/>
        </w:trPr>
        <w:tc>
          <w:tcPr>
            <w:tcW w:w="749" w:type="dxa"/>
          </w:tcPr>
          <w:p w:rsidR="009B654F" w:rsidRDefault="009B654F" w:rsidP="001745C2">
            <w:pPr>
              <w:spacing w:after="0" w:line="240" w:lineRule="auto"/>
            </w:pPr>
            <w:r>
              <w:t>1</w:t>
            </w:r>
          </w:p>
        </w:tc>
        <w:tc>
          <w:tcPr>
            <w:tcW w:w="2410" w:type="dxa"/>
          </w:tcPr>
          <w:p w:rsidR="009B654F" w:rsidRDefault="009B654F" w:rsidP="001745C2">
            <w:pPr>
              <w:jc w:val="center"/>
            </w:pPr>
            <w:r w:rsidRPr="009B654F">
              <w:t>Технического обслуживания системы видеонаблюдения</w:t>
            </w:r>
          </w:p>
        </w:tc>
        <w:tc>
          <w:tcPr>
            <w:tcW w:w="4716" w:type="dxa"/>
          </w:tcPr>
          <w:p w:rsidR="009B654F" w:rsidRPr="009B654F" w:rsidRDefault="009B654F" w:rsidP="009B654F">
            <w:pPr>
              <w:rPr>
                <w:color w:val="000000"/>
                <w:sz w:val="20"/>
                <w:szCs w:val="20"/>
              </w:rPr>
            </w:pPr>
            <w:r w:rsidRPr="009B654F">
              <w:rPr>
                <w:color w:val="000000"/>
                <w:sz w:val="20"/>
                <w:szCs w:val="20"/>
              </w:rPr>
              <w:t>Техническое обслуживание системы в</w:t>
            </w:r>
            <w:r>
              <w:rPr>
                <w:color w:val="000000"/>
                <w:sz w:val="20"/>
                <w:szCs w:val="20"/>
              </w:rPr>
              <w:t xml:space="preserve">идеонаблюдения включает:  </w:t>
            </w:r>
            <w:r w:rsidRPr="009B654F">
              <w:rPr>
                <w:color w:val="000000"/>
                <w:sz w:val="20"/>
                <w:szCs w:val="20"/>
              </w:rPr>
              <w:t>устранение н</w:t>
            </w:r>
            <w:r>
              <w:rPr>
                <w:color w:val="000000"/>
                <w:sz w:val="20"/>
                <w:szCs w:val="20"/>
              </w:rPr>
              <w:t xml:space="preserve">еисправностей (текущий ремонт); </w:t>
            </w:r>
            <w:r w:rsidRPr="009B654F">
              <w:rPr>
                <w:color w:val="000000"/>
                <w:sz w:val="20"/>
                <w:szCs w:val="20"/>
              </w:rPr>
              <w:t>замену неработоспособных видеокамер, приборов, блоков, плат, кабелей, проводов и других компонентов системы видеонаблюдения на исправные однотипные или функцион</w:t>
            </w:r>
            <w:r>
              <w:rPr>
                <w:color w:val="000000"/>
                <w:sz w:val="20"/>
                <w:szCs w:val="20"/>
              </w:rPr>
              <w:t xml:space="preserve">ально эквивалентные заменяемым; </w:t>
            </w:r>
            <w:r w:rsidRPr="009B654F">
              <w:rPr>
                <w:color w:val="000000"/>
                <w:sz w:val="20"/>
                <w:szCs w:val="20"/>
              </w:rPr>
              <w:t>принятие мер и выдачу рекомендаций по устранению сбоев в раб</w:t>
            </w:r>
            <w:r>
              <w:rPr>
                <w:color w:val="000000"/>
                <w:sz w:val="20"/>
                <w:szCs w:val="20"/>
              </w:rPr>
              <w:t xml:space="preserve">оте системы видеонаблюдения; </w:t>
            </w:r>
            <w:r w:rsidRPr="009B654F">
              <w:rPr>
                <w:color w:val="000000"/>
                <w:sz w:val="20"/>
                <w:szCs w:val="20"/>
              </w:rPr>
              <w:t>оказание консультативных услуг по вопросам эксплуатации с</w:t>
            </w:r>
            <w:r>
              <w:rPr>
                <w:color w:val="000000"/>
                <w:sz w:val="20"/>
                <w:szCs w:val="20"/>
              </w:rPr>
              <w:t xml:space="preserve">истемы видеонаблюдения объекта; </w:t>
            </w:r>
            <w:r w:rsidRPr="009B654F">
              <w:rPr>
                <w:color w:val="000000"/>
                <w:sz w:val="20"/>
                <w:szCs w:val="20"/>
              </w:rPr>
              <w:t>плановый контроль работы аппара</w:t>
            </w:r>
            <w:r>
              <w:rPr>
                <w:color w:val="000000"/>
                <w:sz w:val="20"/>
                <w:szCs w:val="20"/>
              </w:rPr>
              <w:t xml:space="preserve">туры осуществляется ежемесячно; </w:t>
            </w:r>
            <w:r w:rsidRPr="009B654F">
              <w:rPr>
                <w:color w:val="000000"/>
                <w:sz w:val="20"/>
                <w:szCs w:val="20"/>
              </w:rPr>
              <w:t>более обширные работы по предотвращению и устранению неисправностей должны производиться ежеквартально;</w:t>
            </w:r>
          </w:p>
          <w:p w:rsidR="009B654F" w:rsidRPr="005A0271" w:rsidRDefault="00D911E2" w:rsidP="001C4758">
            <w:pPr>
              <w:rPr>
                <w:color w:val="000000"/>
                <w:sz w:val="20"/>
                <w:szCs w:val="20"/>
              </w:rPr>
            </w:pPr>
            <w:r w:rsidRPr="00D911E2">
              <w:rPr>
                <w:b/>
                <w:color w:val="000000"/>
                <w:sz w:val="20"/>
                <w:szCs w:val="20"/>
              </w:rPr>
              <w:t>Ежемесячно</w:t>
            </w:r>
            <w:r>
              <w:rPr>
                <w:b/>
                <w:color w:val="000000"/>
                <w:sz w:val="20"/>
                <w:szCs w:val="20"/>
              </w:rPr>
              <w:t xml:space="preserve">е обслуживание видеонаблюдения: </w:t>
            </w:r>
            <w:r w:rsidRPr="00D911E2">
              <w:rPr>
                <w:color w:val="000000"/>
                <w:sz w:val="20"/>
                <w:szCs w:val="20"/>
              </w:rPr>
              <w:t>Внешний осмотр на отсутствие механических повреждений, коррозии, прочность креплений и т.п. составных частей системы: видеокамер, коммутационных центров, видеосервера (видеорегистратора), мониторов и источников питания. Тестирование видеосервера (видеорегистратора) на работоспособность.</w:t>
            </w:r>
            <w:r w:rsidR="001C4758">
              <w:rPr>
                <w:color w:val="000000"/>
                <w:sz w:val="20"/>
                <w:szCs w:val="20"/>
              </w:rPr>
              <w:t xml:space="preserve"> О</w:t>
            </w:r>
            <w:r w:rsidRPr="00D911E2">
              <w:rPr>
                <w:color w:val="000000"/>
                <w:sz w:val="20"/>
                <w:szCs w:val="20"/>
              </w:rPr>
              <w:t>чистка, подпайка, замена или восстановление элементов, выработавших ресурс или пришедших в негодность;</w:t>
            </w:r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D911E2">
              <w:rPr>
                <w:color w:val="000000"/>
                <w:sz w:val="20"/>
                <w:szCs w:val="20"/>
              </w:rPr>
              <w:t>очистка объективов и видеокамер от пыли и грязи;</w:t>
            </w:r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D911E2">
              <w:rPr>
                <w:color w:val="000000"/>
                <w:sz w:val="20"/>
                <w:szCs w:val="20"/>
              </w:rPr>
              <w:t>очистка уличных кожухов и куполов от пыли и грязи;</w:t>
            </w:r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D911E2">
              <w:rPr>
                <w:color w:val="000000"/>
                <w:sz w:val="20"/>
                <w:szCs w:val="20"/>
              </w:rPr>
              <w:t>замер величины питающего напряжения всех компонентов системы видеонаблюдения.</w:t>
            </w:r>
            <w:r w:rsidR="001C4758">
              <w:rPr>
                <w:color w:val="000000"/>
                <w:sz w:val="20"/>
                <w:szCs w:val="20"/>
              </w:rPr>
              <w:t xml:space="preserve"> О</w:t>
            </w:r>
            <w:r w:rsidRPr="00D911E2">
              <w:rPr>
                <w:color w:val="000000"/>
                <w:sz w:val="20"/>
                <w:szCs w:val="20"/>
              </w:rPr>
              <w:t>чистка внутренней поверхности системного блока видеосервера (видеорегистратора) и рабочих станций пользователей;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D911E2">
              <w:rPr>
                <w:color w:val="000000"/>
                <w:sz w:val="20"/>
                <w:szCs w:val="20"/>
              </w:rPr>
              <w:t>проверка функционирования системы видеонаблюдения на резервном питании.</w:t>
            </w:r>
          </w:p>
        </w:tc>
        <w:tc>
          <w:tcPr>
            <w:tcW w:w="1620" w:type="dxa"/>
          </w:tcPr>
          <w:p w:rsidR="009B654F" w:rsidRDefault="009B654F" w:rsidP="001745C2">
            <w:pPr>
              <w:spacing w:after="0" w:line="240" w:lineRule="auto"/>
              <w:jc w:val="center"/>
            </w:pPr>
            <w:r>
              <w:t>услуга</w:t>
            </w:r>
          </w:p>
        </w:tc>
        <w:tc>
          <w:tcPr>
            <w:tcW w:w="1290" w:type="dxa"/>
          </w:tcPr>
          <w:p w:rsidR="009B654F" w:rsidRDefault="009B654F" w:rsidP="001745C2">
            <w:pPr>
              <w:spacing w:after="0" w:line="240" w:lineRule="auto"/>
              <w:jc w:val="center"/>
            </w:pPr>
            <w:r>
              <w:t>1</w:t>
            </w:r>
          </w:p>
        </w:tc>
      </w:tr>
      <w:tr w:rsidR="009B654F" w:rsidTr="001745C2">
        <w:trPr>
          <w:trHeight w:val="225"/>
        </w:trPr>
        <w:tc>
          <w:tcPr>
            <w:tcW w:w="749" w:type="dxa"/>
          </w:tcPr>
          <w:p w:rsidR="009B654F" w:rsidRDefault="009B654F" w:rsidP="001745C2">
            <w:pPr>
              <w:spacing w:after="0" w:line="240" w:lineRule="auto"/>
            </w:pPr>
          </w:p>
        </w:tc>
        <w:tc>
          <w:tcPr>
            <w:tcW w:w="2410" w:type="dxa"/>
          </w:tcPr>
          <w:p w:rsidR="009B654F" w:rsidRDefault="009B654F" w:rsidP="001745C2">
            <w:pPr>
              <w:spacing w:after="0" w:line="240" w:lineRule="auto"/>
            </w:pPr>
          </w:p>
        </w:tc>
        <w:tc>
          <w:tcPr>
            <w:tcW w:w="4716" w:type="dxa"/>
          </w:tcPr>
          <w:p w:rsidR="009B654F" w:rsidRDefault="009B654F" w:rsidP="001745C2">
            <w:pPr>
              <w:spacing w:after="0" w:line="240" w:lineRule="auto"/>
            </w:pPr>
          </w:p>
        </w:tc>
        <w:tc>
          <w:tcPr>
            <w:tcW w:w="1620" w:type="dxa"/>
          </w:tcPr>
          <w:p w:rsidR="009B654F" w:rsidRDefault="009B654F" w:rsidP="001745C2">
            <w:pPr>
              <w:spacing w:after="0" w:line="240" w:lineRule="auto"/>
            </w:pPr>
          </w:p>
        </w:tc>
        <w:tc>
          <w:tcPr>
            <w:tcW w:w="1290" w:type="dxa"/>
          </w:tcPr>
          <w:p w:rsidR="009B654F" w:rsidRDefault="009B654F" w:rsidP="001745C2">
            <w:pPr>
              <w:spacing w:after="0" w:line="240" w:lineRule="auto"/>
            </w:pPr>
          </w:p>
        </w:tc>
      </w:tr>
    </w:tbl>
    <w:p w:rsidR="009B654F" w:rsidRDefault="009B654F" w:rsidP="009B654F">
      <w:pPr>
        <w:spacing w:after="0" w:line="240" w:lineRule="auto"/>
      </w:pPr>
    </w:p>
    <w:tbl>
      <w:tblPr>
        <w:tblW w:w="10755" w:type="dxa"/>
        <w:tblInd w:w="-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144"/>
        <w:gridCol w:w="7611"/>
      </w:tblGrid>
      <w:tr w:rsidR="009B654F" w:rsidTr="001745C2">
        <w:trPr>
          <w:trHeight w:val="420"/>
        </w:trPr>
        <w:tc>
          <w:tcPr>
            <w:tcW w:w="3144" w:type="dxa"/>
          </w:tcPr>
          <w:p w:rsidR="009B654F" w:rsidRPr="00410800" w:rsidRDefault="009B654F" w:rsidP="001745C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Перечень основных данных и требований</w:t>
            </w:r>
          </w:p>
        </w:tc>
        <w:tc>
          <w:tcPr>
            <w:tcW w:w="7611" w:type="dxa"/>
          </w:tcPr>
          <w:p w:rsidR="009B654F" w:rsidRPr="00410800" w:rsidRDefault="009B654F" w:rsidP="001745C2">
            <w:pPr>
              <w:spacing w:after="0" w:line="240" w:lineRule="auto"/>
              <w:jc w:val="center"/>
              <w:rPr>
                <w:b/>
              </w:rPr>
            </w:pPr>
            <w:r w:rsidRPr="00410800">
              <w:rPr>
                <w:b/>
              </w:rPr>
              <w:t>Описание</w:t>
            </w:r>
          </w:p>
        </w:tc>
      </w:tr>
      <w:tr w:rsidR="009B654F" w:rsidTr="001745C2">
        <w:trPr>
          <w:trHeight w:val="195"/>
        </w:trPr>
        <w:tc>
          <w:tcPr>
            <w:tcW w:w="3144" w:type="dxa"/>
          </w:tcPr>
          <w:p w:rsidR="009B654F" w:rsidRPr="00410800" w:rsidRDefault="009B654F" w:rsidP="001745C2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410800">
              <w:rPr>
                <w:i/>
                <w:sz w:val="20"/>
                <w:szCs w:val="20"/>
              </w:rPr>
              <w:t>Обязанности поставщика</w:t>
            </w:r>
          </w:p>
        </w:tc>
        <w:tc>
          <w:tcPr>
            <w:tcW w:w="7611" w:type="dxa"/>
          </w:tcPr>
          <w:p w:rsidR="009B654F" w:rsidRPr="009B654F" w:rsidRDefault="009B654F" w:rsidP="009B654F">
            <w:pPr>
              <w:rPr>
                <w:color w:val="000000"/>
                <w:sz w:val="20"/>
                <w:szCs w:val="20"/>
              </w:rPr>
            </w:pPr>
            <w:r w:rsidRPr="009B654F">
              <w:rPr>
                <w:color w:val="000000"/>
                <w:sz w:val="20"/>
                <w:szCs w:val="20"/>
              </w:rPr>
              <w:t xml:space="preserve">Техническое обслуживание видеонаблюдения проводится в сроки, оговоренные с </w:t>
            </w:r>
            <w:r w:rsidRPr="009B654F">
              <w:rPr>
                <w:color w:val="000000"/>
                <w:sz w:val="20"/>
                <w:szCs w:val="20"/>
              </w:rPr>
              <w:lastRenderedPageBreak/>
              <w:t>Заказчиком и согласно графику проведения работ, утвержденного  Заказчиком, в строгом соответствии с требованиями нормативных документов.</w:t>
            </w:r>
          </w:p>
          <w:p w:rsidR="009B654F" w:rsidRPr="005A0271" w:rsidRDefault="009B654F" w:rsidP="001745C2">
            <w:pPr>
              <w:rPr>
                <w:color w:val="000000"/>
                <w:sz w:val="20"/>
                <w:szCs w:val="20"/>
              </w:rPr>
            </w:pPr>
            <w:r w:rsidRPr="009B654F">
              <w:rPr>
                <w:color w:val="000000"/>
                <w:sz w:val="20"/>
                <w:szCs w:val="20"/>
              </w:rPr>
              <w:t>- В случае аварий время реагирования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9B654F">
              <w:rPr>
                <w:color w:val="000000"/>
                <w:sz w:val="20"/>
                <w:szCs w:val="20"/>
              </w:rPr>
              <w:t>составляет 30 мин., а</w:t>
            </w:r>
            <w:r>
              <w:rPr>
                <w:color w:val="000000"/>
                <w:sz w:val="20"/>
                <w:szCs w:val="20"/>
              </w:rPr>
              <w:t xml:space="preserve"> устранение неполадок</w:t>
            </w:r>
            <w:r w:rsidRPr="009B654F">
              <w:rPr>
                <w:color w:val="000000"/>
                <w:sz w:val="20"/>
                <w:szCs w:val="20"/>
              </w:rPr>
              <w:t xml:space="preserve"> производится </w:t>
            </w:r>
            <w:r>
              <w:rPr>
                <w:color w:val="000000"/>
                <w:sz w:val="20"/>
                <w:szCs w:val="20"/>
              </w:rPr>
              <w:t xml:space="preserve">за максимально короткое время. </w:t>
            </w:r>
          </w:p>
        </w:tc>
      </w:tr>
      <w:tr w:rsidR="009B654F" w:rsidTr="001745C2">
        <w:trPr>
          <w:trHeight w:val="210"/>
        </w:trPr>
        <w:tc>
          <w:tcPr>
            <w:tcW w:w="3144" w:type="dxa"/>
          </w:tcPr>
          <w:p w:rsidR="009B654F" w:rsidRPr="00410800" w:rsidRDefault="009B654F" w:rsidP="001745C2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410800">
              <w:rPr>
                <w:i/>
                <w:sz w:val="20"/>
                <w:szCs w:val="20"/>
              </w:rPr>
              <w:lastRenderedPageBreak/>
              <w:t>Место оказания услуги</w:t>
            </w:r>
          </w:p>
        </w:tc>
        <w:tc>
          <w:tcPr>
            <w:tcW w:w="7611" w:type="dxa"/>
          </w:tcPr>
          <w:p w:rsidR="009B654F" w:rsidRDefault="00853B65" w:rsidP="001745C2">
            <w:pPr>
              <w:spacing w:after="0" w:line="240" w:lineRule="auto"/>
            </w:pPr>
            <w:r>
              <w:t>071400 Область Абай</w:t>
            </w:r>
            <w:r w:rsidR="009B654F" w:rsidRPr="00410800">
              <w:t xml:space="preserve">, г. Семей,  ул. </w:t>
            </w:r>
            <w:proofErr w:type="spellStart"/>
            <w:r w:rsidR="009B654F" w:rsidRPr="00410800">
              <w:t>Дулатова</w:t>
            </w:r>
            <w:proofErr w:type="spellEnd"/>
            <w:r w:rsidR="009B654F" w:rsidRPr="00410800">
              <w:t xml:space="preserve"> 282</w:t>
            </w:r>
          </w:p>
        </w:tc>
      </w:tr>
      <w:tr w:rsidR="009B654F" w:rsidTr="001745C2">
        <w:trPr>
          <w:trHeight w:val="210"/>
        </w:trPr>
        <w:tc>
          <w:tcPr>
            <w:tcW w:w="3144" w:type="dxa"/>
          </w:tcPr>
          <w:p w:rsidR="009B654F" w:rsidRPr="00410800" w:rsidRDefault="009B654F" w:rsidP="001745C2">
            <w:pPr>
              <w:spacing w:after="0" w:line="240" w:lineRule="auto"/>
              <w:rPr>
                <w:i/>
                <w:sz w:val="20"/>
                <w:szCs w:val="20"/>
              </w:rPr>
            </w:pPr>
            <w:r w:rsidRPr="00410800">
              <w:rPr>
                <w:i/>
                <w:sz w:val="20"/>
                <w:szCs w:val="20"/>
              </w:rPr>
              <w:t>Срок оказания услуги</w:t>
            </w:r>
          </w:p>
        </w:tc>
        <w:tc>
          <w:tcPr>
            <w:tcW w:w="7611" w:type="dxa"/>
          </w:tcPr>
          <w:p w:rsidR="009B654F" w:rsidRDefault="009B654F" w:rsidP="001745C2">
            <w:r>
              <w:rPr>
                <w:color w:val="000000"/>
                <w:sz w:val="20"/>
                <w:szCs w:val="20"/>
              </w:rPr>
              <w:t>С момента подпис</w:t>
            </w:r>
            <w:r w:rsidR="00E86179">
              <w:rPr>
                <w:color w:val="000000"/>
                <w:sz w:val="20"/>
                <w:szCs w:val="20"/>
              </w:rPr>
              <w:t>ания договора до 31 декабря 2026</w:t>
            </w:r>
            <w:r>
              <w:rPr>
                <w:color w:val="000000"/>
                <w:sz w:val="20"/>
                <w:szCs w:val="20"/>
              </w:rPr>
              <w:t xml:space="preserve"> года</w:t>
            </w:r>
          </w:p>
        </w:tc>
      </w:tr>
    </w:tbl>
    <w:p w:rsidR="009B654F" w:rsidRDefault="009B654F" w:rsidP="009B654F">
      <w:pPr>
        <w:spacing w:after="0" w:line="240" w:lineRule="auto"/>
      </w:pPr>
    </w:p>
    <w:p w:rsidR="009B654F" w:rsidRDefault="009B654F" w:rsidP="009B654F">
      <w:pPr>
        <w:spacing w:after="0" w:line="240" w:lineRule="auto"/>
      </w:pPr>
    </w:p>
    <w:p w:rsidR="009B654F" w:rsidRDefault="009B654F" w:rsidP="009B654F">
      <w:pPr>
        <w:spacing w:after="0" w:line="240" w:lineRule="auto"/>
      </w:pPr>
    </w:p>
    <w:p w:rsidR="009B654F" w:rsidRDefault="009B654F" w:rsidP="009B654F">
      <w:pPr>
        <w:spacing w:after="0" w:line="240" w:lineRule="auto"/>
      </w:pPr>
    </w:p>
    <w:p w:rsidR="009B654F" w:rsidRDefault="009B654F" w:rsidP="009B654F">
      <w:pPr>
        <w:spacing w:after="0" w:line="240" w:lineRule="auto"/>
      </w:pPr>
    </w:p>
    <w:p w:rsidR="009B654F" w:rsidRDefault="009B654F" w:rsidP="009B654F">
      <w:pPr>
        <w:spacing w:after="0" w:line="240" w:lineRule="auto"/>
      </w:pPr>
      <w:r>
        <w:t xml:space="preserve">Исполнитель : </w:t>
      </w:r>
      <w:proofErr w:type="spellStart"/>
      <w:r w:rsidR="001C4758">
        <w:t>Берлишев</w:t>
      </w:r>
      <w:proofErr w:type="spellEnd"/>
      <w:r w:rsidR="001C4758">
        <w:t xml:space="preserve"> Ш.Х.</w:t>
      </w:r>
      <w:bookmarkStart w:id="0" w:name="_GoBack"/>
      <w:bookmarkEnd w:id="0"/>
      <w:r>
        <w:t>_____________________</w:t>
      </w:r>
    </w:p>
    <w:p w:rsidR="009B654F" w:rsidRDefault="009B654F" w:rsidP="009B654F">
      <w:pPr>
        <w:spacing w:after="0" w:line="240" w:lineRule="auto"/>
      </w:pPr>
    </w:p>
    <w:p w:rsidR="009B654F" w:rsidRDefault="009B654F" w:rsidP="009B654F">
      <w:pPr>
        <w:spacing w:after="0" w:line="240" w:lineRule="auto"/>
      </w:pPr>
    </w:p>
    <w:p w:rsidR="009B654F" w:rsidRDefault="009B654F" w:rsidP="009B654F"/>
    <w:p w:rsidR="00317039" w:rsidRDefault="00317039"/>
    <w:p w:rsidR="00BF0525" w:rsidRDefault="00BF0525"/>
    <w:p w:rsidR="00BF0525" w:rsidRDefault="00BF0525"/>
    <w:p w:rsidR="00426CA4" w:rsidRPr="00F80A5B" w:rsidRDefault="00426CA4" w:rsidP="00426CA4">
      <w:pPr>
        <w:pBdr>
          <w:bottom w:val="single" w:sz="12" w:space="1" w:color="auto"/>
        </w:pBdr>
        <w:jc w:val="center"/>
        <w:rPr>
          <w:b/>
          <w:lang w:val="kk-KZ"/>
        </w:rPr>
      </w:pPr>
    </w:p>
    <w:p w:rsidR="00426CA4" w:rsidRDefault="00426CA4" w:rsidP="00426CA4">
      <w:pPr>
        <w:pBdr>
          <w:bottom w:val="single" w:sz="12" w:space="1" w:color="auto"/>
        </w:pBdr>
        <w:spacing w:after="0" w:line="240" w:lineRule="auto"/>
        <w:jc w:val="center"/>
        <w:rPr>
          <w:b/>
          <w:i/>
          <w:sz w:val="32"/>
          <w:szCs w:val="32"/>
          <w:lang w:val="kk-KZ"/>
        </w:rPr>
      </w:pPr>
    </w:p>
    <w:p w:rsidR="00426CA4" w:rsidRDefault="00426CA4" w:rsidP="00426CA4">
      <w:pPr>
        <w:pBdr>
          <w:bottom w:val="single" w:sz="12" w:space="1" w:color="auto"/>
        </w:pBdr>
        <w:spacing w:after="0" w:line="240" w:lineRule="auto"/>
        <w:jc w:val="center"/>
        <w:rPr>
          <w:b/>
          <w:i/>
          <w:sz w:val="32"/>
          <w:szCs w:val="32"/>
          <w:lang w:val="kk-KZ"/>
        </w:rPr>
      </w:pPr>
    </w:p>
    <w:p w:rsidR="00426CA4" w:rsidRDefault="00426CA4" w:rsidP="00426CA4">
      <w:pPr>
        <w:pBdr>
          <w:bottom w:val="single" w:sz="12" w:space="1" w:color="auto"/>
        </w:pBdr>
        <w:spacing w:after="0" w:line="240" w:lineRule="auto"/>
        <w:jc w:val="center"/>
        <w:rPr>
          <w:b/>
          <w:i/>
          <w:sz w:val="32"/>
          <w:szCs w:val="32"/>
          <w:lang w:val="kk-KZ"/>
        </w:rPr>
      </w:pPr>
    </w:p>
    <w:p w:rsidR="00426CA4" w:rsidRDefault="00426CA4" w:rsidP="00426CA4">
      <w:pPr>
        <w:pBdr>
          <w:bottom w:val="single" w:sz="12" w:space="1" w:color="auto"/>
        </w:pBdr>
        <w:spacing w:after="0" w:line="240" w:lineRule="auto"/>
        <w:jc w:val="center"/>
        <w:rPr>
          <w:b/>
          <w:i/>
          <w:sz w:val="32"/>
          <w:szCs w:val="32"/>
          <w:lang w:val="kk-KZ"/>
        </w:rPr>
      </w:pPr>
    </w:p>
    <w:p w:rsidR="00426CA4" w:rsidRDefault="00426CA4" w:rsidP="00426CA4">
      <w:pPr>
        <w:pBdr>
          <w:bottom w:val="single" w:sz="12" w:space="1" w:color="auto"/>
        </w:pBdr>
        <w:spacing w:after="0" w:line="240" w:lineRule="auto"/>
        <w:jc w:val="center"/>
        <w:rPr>
          <w:b/>
          <w:i/>
          <w:sz w:val="32"/>
          <w:szCs w:val="32"/>
          <w:lang w:val="kk-KZ"/>
        </w:rPr>
      </w:pPr>
    </w:p>
    <w:p w:rsidR="00426CA4" w:rsidRDefault="00426CA4" w:rsidP="00426CA4">
      <w:pPr>
        <w:pBdr>
          <w:bottom w:val="single" w:sz="12" w:space="1" w:color="auto"/>
        </w:pBdr>
        <w:spacing w:after="0" w:line="240" w:lineRule="auto"/>
        <w:jc w:val="center"/>
        <w:rPr>
          <w:b/>
          <w:i/>
          <w:sz w:val="32"/>
          <w:szCs w:val="32"/>
          <w:lang w:val="kk-KZ"/>
        </w:rPr>
      </w:pPr>
    </w:p>
    <w:p w:rsidR="00426CA4" w:rsidRDefault="00426CA4" w:rsidP="00426CA4">
      <w:pPr>
        <w:pBdr>
          <w:bottom w:val="single" w:sz="12" w:space="1" w:color="auto"/>
        </w:pBdr>
        <w:spacing w:after="0" w:line="240" w:lineRule="auto"/>
        <w:jc w:val="center"/>
        <w:rPr>
          <w:b/>
          <w:i/>
          <w:sz w:val="32"/>
          <w:szCs w:val="32"/>
          <w:lang w:val="kk-KZ"/>
        </w:rPr>
      </w:pPr>
    </w:p>
    <w:p w:rsidR="00426CA4" w:rsidRDefault="00426CA4" w:rsidP="00426CA4">
      <w:pPr>
        <w:pBdr>
          <w:bottom w:val="single" w:sz="12" w:space="1" w:color="auto"/>
        </w:pBdr>
        <w:spacing w:after="0" w:line="240" w:lineRule="auto"/>
        <w:jc w:val="center"/>
        <w:rPr>
          <w:b/>
          <w:i/>
          <w:sz w:val="32"/>
          <w:szCs w:val="32"/>
          <w:lang w:val="kk-KZ"/>
        </w:rPr>
      </w:pPr>
    </w:p>
    <w:p w:rsidR="00426CA4" w:rsidRDefault="00426CA4" w:rsidP="00426CA4">
      <w:pPr>
        <w:pBdr>
          <w:bottom w:val="single" w:sz="12" w:space="1" w:color="auto"/>
        </w:pBdr>
        <w:spacing w:after="0" w:line="240" w:lineRule="auto"/>
        <w:jc w:val="center"/>
        <w:rPr>
          <w:b/>
          <w:i/>
          <w:sz w:val="32"/>
          <w:szCs w:val="32"/>
          <w:lang w:val="kk-KZ"/>
        </w:rPr>
      </w:pPr>
    </w:p>
    <w:p w:rsidR="00426CA4" w:rsidRDefault="00426CA4" w:rsidP="00426CA4">
      <w:pPr>
        <w:pBdr>
          <w:bottom w:val="single" w:sz="12" w:space="1" w:color="auto"/>
        </w:pBdr>
        <w:spacing w:after="0" w:line="240" w:lineRule="auto"/>
        <w:jc w:val="center"/>
        <w:rPr>
          <w:b/>
          <w:i/>
          <w:sz w:val="32"/>
          <w:szCs w:val="32"/>
          <w:lang w:val="kk-KZ"/>
        </w:rPr>
      </w:pPr>
    </w:p>
    <w:p w:rsidR="00426CA4" w:rsidRDefault="00426CA4" w:rsidP="00426CA4">
      <w:pPr>
        <w:pBdr>
          <w:bottom w:val="single" w:sz="12" w:space="1" w:color="auto"/>
        </w:pBdr>
        <w:spacing w:after="0" w:line="240" w:lineRule="auto"/>
        <w:jc w:val="center"/>
        <w:rPr>
          <w:b/>
          <w:i/>
          <w:sz w:val="32"/>
          <w:szCs w:val="32"/>
          <w:lang w:val="kk-KZ"/>
        </w:rPr>
      </w:pPr>
    </w:p>
    <w:p w:rsidR="00426CA4" w:rsidRDefault="00426CA4" w:rsidP="00426CA4">
      <w:pPr>
        <w:pBdr>
          <w:bottom w:val="single" w:sz="12" w:space="1" w:color="auto"/>
        </w:pBdr>
        <w:spacing w:after="0" w:line="240" w:lineRule="auto"/>
        <w:jc w:val="center"/>
        <w:rPr>
          <w:b/>
          <w:i/>
          <w:sz w:val="32"/>
          <w:szCs w:val="32"/>
          <w:lang w:val="kk-KZ"/>
        </w:rPr>
      </w:pPr>
    </w:p>
    <w:p w:rsidR="00426CA4" w:rsidRDefault="00426CA4" w:rsidP="00426CA4">
      <w:pPr>
        <w:pBdr>
          <w:bottom w:val="single" w:sz="12" w:space="1" w:color="auto"/>
        </w:pBdr>
        <w:spacing w:after="0" w:line="240" w:lineRule="auto"/>
        <w:jc w:val="center"/>
        <w:rPr>
          <w:b/>
          <w:i/>
          <w:sz w:val="32"/>
          <w:szCs w:val="32"/>
          <w:lang w:val="kk-KZ"/>
        </w:rPr>
      </w:pPr>
    </w:p>
    <w:p w:rsidR="00426CA4" w:rsidRDefault="00426CA4" w:rsidP="00426CA4">
      <w:pPr>
        <w:pBdr>
          <w:bottom w:val="single" w:sz="12" w:space="1" w:color="auto"/>
        </w:pBdr>
        <w:spacing w:after="0" w:line="240" w:lineRule="auto"/>
        <w:jc w:val="center"/>
        <w:rPr>
          <w:b/>
          <w:i/>
          <w:sz w:val="32"/>
          <w:szCs w:val="32"/>
          <w:lang w:val="kk-KZ"/>
        </w:rPr>
      </w:pPr>
    </w:p>
    <w:p w:rsidR="00FD7C5C" w:rsidRDefault="00FD7C5C" w:rsidP="00426CA4">
      <w:pPr>
        <w:pBdr>
          <w:bottom w:val="single" w:sz="12" w:space="1" w:color="auto"/>
        </w:pBdr>
        <w:spacing w:after="0" w:line="240" w:lineRule="auto"/>
        <w:jc w:val="center"/>
        <w:rPr>
          <w:b/>
          <w:i/>
          <w:sz w:val="32"/>
          <w:szCs w:val="32"/>
          <w:lang w:val="kk-KZ"/>
        </w:rPr>
      </w:pPr>
    </w:p>
    <w:p w:rsidR="00FD7C5C" w:rsidRDefault="00FD7C5C" w:rsidP="00426CA4">
      <w:pPr>
        <w:pBdr>
          <w:bottom w:val="single" w:sz="12" w:space="1" w:color="auto"/>
        </w:pBdr>
        <w:spacing w:after="0" w:line="240" w:lineRule="auto"/>
        <w:jc w:val="center"/>
        <w:rPr>
          <w:b/>
          <w:i/>
          <w:sz w:val="32"/>
          <w:szCs w:val="32"/>
          <w:lang w:val="kk-KZ"/>
        </w:rPr>
      </w:pPr>
    </w:p>
    <w:p w:rsidR="00FD7C5C" w:rsidRDefault="00FD7C5C" w:rsidP="00426CA4">
      <w:pPr>
        <w:pBdr>
          <w:bottom w:val="single" w:sz="12" w:space="1" w:color="auto"/>
        </w:pBdr>
        <w:spacing w:after="0" w:line="240" w:lineRule="auto"/>
        <w:jc w:val="center"/>
        <w:rPr>
          <w:b/>
          <w:i/>
          <w:sz w:val="32"/>
          <w:szCs w:val="32"/>
          <w:lang w:val="kk-KZ"/>
        </w:rPr>
      </w:pPr>
    </w:p>
    <w:p w:rsidR="00FD7C5C" w:rsidRDefault="00FD7C5C" w:rsidP="00426CA4">
      <w:pPr>
        <w:pBdr>
          <w:bottom w:val="single" w:sz="12" w:space="1" w:color="auto"/>
        </w:pBdr>
        <w:spacing w:after="0" w:line="240" w:lineRule="auto"/>
        <w:jc w:val="center"/>
        <w:rPr>
          <w:b/>
          <w:i/>
          <w:sz w:val="32"/>
          <w:szCs w:val="32"/>
          <w:lang w:val="kk-KZ"/>
        </w:rPr>
      </w:pPr>
    </w:p>
    <w:p w:rsidR="00426CA4" w:rsidRDefault="00426CA4" w:rsidP="00426CA4">
      <w:pPr>
        <w:pBdr>
          <w:bottom w:val="single" w:sz="12" w:space="1" w:color="auto"/>
        </w:pBdr>
        <w:spacing w:after="0" w:line="240" w:lineRule="auto"/>
        <w:jc w:val="center"/>
        <w:rPr>
          <w:b/>
          <w:i/>
          <w:sz w:val="32"/>
          <w:szCs w:val="32"/>
          <w:lang w:val="kk-KZ"/>
        </w:rPr>
      </w:pPr>
    </w:p>
    <w:p w:rsidR="00426CA4" w:rsidRPr="00426CA4" w:rsidRDefault="00426CA4" w:rsidP="00426CA4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  <w:lang w:val="kk-KZ"/>
        </w:rPr>
      </w:pPr>
      <w:r w:rsidRPr="00426CA4">
        <w:rPr>
          <w:rFonts w:ascii="Times New Roman" w:hAnsi="Times New Roman" w:cs="Times New Roman"/>
          <w:b/>
          <w:i/>
          <w:sz w:val="32"/>
          <w:szCs w:val="32"/>
          <w:lang w:val="kk-KZ"/>
        </w:rPr>
        <w:lastRenderedPageBreak/>
        <w:t xml:space="preserve"> Бейнебақылау жүйесіне техникалық сипаттама </w:t>
      </w:r>
    </w:p>
    <w:p w:rsidR="00426CA4" w:rsidRPr="00426CA4" w:rsidRDefault="00426CA4" w:rsidP="00426CA4">
      <w:pPr>
        <w:spacing w:after="0" w:line="240" w:lineRule="auto"/>
        <w:jc w:val="center"/>
        <w:rPr>
          <w:rFonts w:ascii="Times New Roman" w:hAnsi="Times New Roman" w:cs="Times New Roman"/>
          <w:b/>
          <w:i/>
          <w:lang w:val="kk-KZ"/>
        </w:rPr>
      </w:pPr>
      <w:r w:rsidRPr="00426CA4">
        <w:rPr>
          <w:rFonts w:ascii="Times New Roman" w:hAnsi="Times New Roman" w:cs="Times New Roman"/>
          <w:b/>
          <w:i/>
          <w:lang w:val="kk-KZ"/>
        </w:rPr>
        <w:t>(тауардың атауы,  жұмыс және қызмет)</w:t>
      </w:r>
    </w:p>
    <w:p w:rsidR="00426CA4" w:rsidRPr="00426CA4" w:rsidRDefault="00426CA4" w:rsidP="00426CA4">
      <w:pPr>
        <w:spacing w:after="0" w:line="240" w:lineRule="auto"/>
        <w:rPr>
          <w:rFonts w:ascii="Times New Roman" w:hAnsi="Times New Roman" w:cs="Times New Roman"/>
          <w:lang w:val="kk-KZ"/>
        </w:rPr>
      </w:pPr>
      <w:r w:rsidRPr="00426CA4">
        <w:rPr>
          <w:rFonts w:ascii="Times New Roman" w:hAnsi="Times New Roman" w:cs="Times New Roman"/>
          <w:b/>
          <w:lang w:val="kk-KZ"/>
        </w:rPr>
        <w:t xml:space="preserve">      Тапсырыс беруші:</w:t>
      </w:r>
      <w:r w:rsidRPr="00426CA4">
        <w:rPr>
          <w:rFonts w:ascii="Times New Roman" w:hAnsi="Times New Roman" w:cs="Times New Roman"/>
          <w:lang w:val="kk-KZ"/>
        </w:rPr>
        <w:t xml:space="preserve"> Абай обл</w:t>
      </w:r>
      <w:r w:rsidR="00FD7C5C">
        <w:rPr>
          <w:rFonts w:ascii="Times New Roman" w:hAnsi="Times New Roman" w:cs="Times New Roman"/>
          <w:lang w:val="kk-KZ"/>
        </w:rPr>
        <w:t xml:space="preserve">ысының </w:t>
      </w:r>
      <w:r w:rsidR="00E661E0">
        <w:rPr>
          <w:rFonts w:ascii="Times New Roman" w:hAnsi="Times New Roman" w:cs="Times New Roman"/>
          <w:lang w:val="kk-KZ"/>
        </w:rPr>
        <w:t xml:space="preserve">ДСБ «Облыстық психикалық </w:t>
      </w:r>
      <w:r w:rsidRPr="00426CA4">
        <w:rPr>
          <w:rFonts w:ascii="Times New Roman" w:hAnsi="Times New Roman" w:cs="Times New Roman"/>
          <w:lang w:val="kk-KZ"/>
        </w:rPr>
        <w:t>денсаулық орталығы» ШЖҚ-дағы КМК</w:t>
      </w:r>
      <w:r w:rsidR="00FD7C5C">
        <w:rPr>
          <w:rFonts w:ascii="Times New Roman" w:hAnsi="Times New Roman" w:cs="Times New Roman"/>
          <w:lang w:val="kk-KZ"/>
        </w:rPr>
        <w:t xml:space="preserve"> , </w:t>
      </w:r>
      <w:r w:rsidRPr="00426CA4">
        <w:rPr>
          <w:rFonts w:ascii="Times New Roman" w:hAnsi="Times New Roman" w:cs="Times New Roman"/>
          <w:lang w:val="kk-KZ"/>
        </w:rPr>
        <w:t>Семей қаласы, Дулатов к-сі, 282</w:t>
      </w:r>
    </w:p>
    <w:p w:rsidR="00426CA4" w:rsidRPr="00426CA4" w:rsidRDefault="00426CA4" w:rsidP="00426CA4">
      <w:pPr>
        <w:spacing w:after="0" w:line="240" w:lineRule="auto"/>
        <w:rPr>
          <w:rFonts w:ascii="Times New Roman" w:hAnsi="Times New Roman" w:cs="Times New Roman"/>
          <w:lang w:val="kk-KZ"/>
        </w:rPr>
      </w:pPr>
    </w:p>
    <w:tbl>
      <w:tblPr>
        <w:tblW w:w="10785" w:type="dxa"/>
        <w:tblInd w:w="-7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49"/>
        <w:gridCol w:w="2410"/>
        <w:gridCol w:w="4716"/>
        <w:gridCol w:w="1620"/>
        <w:gridCol w:w="1290"/>
      </w:tblGrid>
      <w:tr w:rsidR="00426CA4" w:rsidRPr="00426CA4" w:rsidTr="004D7C0E">
        <w:trPr>
          <w:trHeight w:val="330"/>
        </w:trPr>
        <w:tc>
          <w:tcPr>
            <w:tcW w:w="749" w:type="dxa"/>
          </w:tcPr>
          <w:p w:rsidR="00426CA4" w:rsidRPr="00426CA4" w:rsidRDefault="00426CA4" w:rsidP="004D7C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426CA4">
              <w:rPr>
                <w:rFonts w:ascii="Times New Roman" w:hAnsi="Times New Roman" w:cs="Times New Roman"/>
                <w:b/>
              </w:rPr>
              <w:t>№</w:t>
            </w:r>
            <w:r w:rsidRPr="00426CA4">
              <w:rPr>
                <w:rFonts w:ascii="Times New Roman" w:hAnsi="Times New Roman" w:cs="Times New Roman"/>
                <w:b/>
                <w:lang w:val="kk-KZ"/>
              </w:rPr>
              <w:t>рс</w:t>
            </w:r>
          </w:p>
        </w:tc>
        <w:tc>
          <w:tcPr>
            <w:tcW w:w="2410" w:type="dxa"/>
          </w:tcPr>
          <w:p w:rsidR="00426CA4" w:rsidRPr="00426CA4" w:rsidRDefault="00426CA4" w:rsidP="004D7C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426CA4">
              <w:rPr>
                <w:rFonts w:ascii="Times New Roman" w:hAnsi="Times New Roman" w:cs="Times New Roman"/>
                <w:b/>
                <w:lang w:val="kk-KZ"/>
              </w:rPr>
              <w:t xml:space="preserve">Сатып алынатын тауар, жұмыс, қызмет атауы  </w:t>
            </w:r>
          </w:p>
        </w:tc>
        <w:tc>
          <w:tcPr>
            <w:tcW w:w="4716" w:type="dxa"/>
          </w:tcPr>
          <w:p w:rsidR="00426CA4" w:rsidRPr="00426CA4" w:rsidRDefault="00426CA4" w:rsidP="004D7C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426CA4">
              <w:rPr>
                <w:rFonts w:ascii="Times New Roman" w:hAnsi="Times New Roman" w:cs="Times New Roman"/>
                <w:b/>
                <w:lang w:val="kk-KZ"/>
              </w:rPr>
              <w:t xml:space="preserve">Тауарға, жұмыс, қызметке талап етілген сипаттама, қосымша сипаттама/ ерекше шарт.  </w:t>
            </w:r>
          </w:p>
        </w:tc>
        <w:tc>
          <w:tcPr>
            <w:tcW w:w="1620" w:type="dxa"/>
          </w:tcPr>
          <w:p w:rsidR="00426CA4" w:rsidRPr="00426CA4" w:rsidRDefault="00426CA4" w:rsidP="004D7C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426CA4">
              <w:rPr>
                <w:rFonts w:ascii="Times New Roman" w:hAnsi="Times New Roman" w:cs="Times New Roman"/>
                <w:b/>
                <w:lang w:val="kk-KZ"/>
              </w:rPr>
              <w:t xml:space="preserve"> Өлшем бірлігі</w:t>
            </w:r>
          </w:p>
        </w:tc>
        <w:tc>
          <w:tcPr>
            <w:tcW w:w="1290" w:type="dxa"/>
          </w:tcPr>
          <w:p w:rsidR="00426CA4" w:rsidRPr="00426CA4" w:rsidRDefault="00426CA4" w:rsidP="004D7C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426CA4">
              <w:rPr>
                <w:rFonts w:ascii="Times New Roman" w:hAnsi="Times New Roman" w:cs="Times New Roman"/>
                <w:b/>
                <w:lang w:val="kk-KZ"/>
              </w:rPr>
              <w:t xml:space="preserve"> Саны </w:t>
            </w:r>
          </w:p>
        </w:tc>
      </w:tr>
      <w:tr w:rsidR="00426CA4" w:rsidRPr="00426CA4" w:rsidTr="004D7C0E">
        <w:trPr>
          <w:trHeight w:val="225"/>
        </w:trPr>
        <w:tc>
          <w:tcPr>
            <w:tcW w:w="749" w:type="dxa"/>
          </w:tcPr>
          <w:p w:rsidR="00426CA4" w:rsidRPr="00426CA4" w:rsidRDefault="00426CA4" w:rsidP="004D7C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26CA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0" w:type="dxa"/>
          </w:tcPr>
          <w:p w:rsidR="00426CA4" w:rsidRPr="00426CA4" w:rsidRDefault="00426CA4" w:rsidP="004D7C0E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426CA4">
              <w:rPr>
                <w:rFonts w:ascii="Times New Roman" w:hAnsi="Times New Roman" w:cs="Times New Roman"/>
                <w:lang w:val="kk-KZ"/>
              </w:rPr>
              <w:t xml:space="preserve">Бейнебақылау жүйесіне техникалық сипаттама   </w:t>
            </w:r>
          </w:p>
        </w:tc>
        <w:tc>
          <w:tcPr>
            <w:tcW w:w="4716" w:type="dxa"/>
          </w:tcPr>
          <w:p w:rsidR="00426CA4" w:rsidRDefault="00426CA4" w:rsidP="004D7C0E">
            <w:pPr>
              <w:rPr>
                <w:rStyle w:val="jlqj4b"/>
                <w:rFonts w:ascii="Times New Roman" w:hAnsi="Times New Roman" w:cs="Times New Roman"/>
                <w:lang w:val="kk-KZ"/>
              </w:rPr>
            </w:pPr>
            <w:r w:rsidRPr="00426CA4">
              <w:rPr>
                <w:rStyle w:val="jlqj4b"/>
                <w:rFonts w:ascii="Times New Roman" w:hAnsi="Times New Roman" w:cs="Times New Roman"/>
                <w:lang w:val="kk-KZ"/>
              </w:rPr>
              <w:t>Бейнебақылау жүйесіне техникалық қызмет көрсету мыналар кіреді: ақаулықтарды жою (ағымдағы жөндеу); жұмыс істемейтін бейнекамераларды, құрылғыларды, блоктарды, тақшаларды, кабельдерді, сымдарды және бейнебақылау жүйесінің басқа компоненттерін бір типтегі немесе ауыстырылатындарға функционалды баламалы қызмет көрсететіндермен ауыстыру; бейнебақылау жүйесіндегі ақауларды жою бойынша шаралар қабылдау және ұсыныстар беру; объектінің бейнебақылау жүйесінің жұмысы бойынша кеңестік қызметтер көрсету; жабдықтың жұмысын жоспарлы бақылау ай сайын жүзеге асырылады; кеңейтілген профилактикалық және түзету жұмыстары тоқсан сайын жүргізілуі керек;</w:t>
            </w:r>
          </w:p>
          <w:p w:rsidR="00FD7C5C" w:rsidRPr="00426CA4" w:rsidRDefault="00FD7C5C" w:rsidP="004D7C0E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FD7C5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kk-KZ"/>
              </w:rPr>
              <w:t>Ай сайынғы бейнебақылауға қызмет көрсету</w:t>
            </w:r>
            <w:r w:rsidRPr="00FD7C5C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: механикалық зақымданулардың, коррозияның болмауына, бекітпелердің беріктігіне және т.б. сыртқы тексеру. жүйенің құрамдас бөліктері: бейнекамералар, коммутациялық орталықтар, бейнесервер (бейнетіркегіш), мониторлар және қуат көздері. Бейне серверді (бейнетіркегішті) жұмысқа жарамдылығына тестілеу. Ресурс әзірлеген немесе жарамсыз болып қалған элементтерді тазалау, дәнекерлеу, ауыстыру немесе қалпына келтіру; линзалар мен бейнекамераларды шаң мен кірден тазарту; көше қаптамалары мен күмбездерін шаң мен кірден тазарту; бейнебақылау жүйесінің барлық компоненттерінің қоректендіру кернеуінің шамасын өлшеу. Бейнесервердің (бейнетіркегіштің) жүйелік блогының және пайдаланушылардың жұмыс станцияларының ішкі бетін тазалау; резервтік қоректендіруде бейнебақылау жүйесінің жұмыс істеуін тексеру.</w:t>
            </w:r>
          </w:p>
          <w:p w:rsidR="00FD7C5C" w:rsidRDefault="00FD7C5C" w:rsidP="004D7C0E">
            <w:pPr>
              <w:rPr>
                <w:rStyle w:val="jlqj4b"/>
                <w:rFonts w:ascii="Times New Roman" w:hAnsi="Times New Roman" w:cs="Times New Roman"/>
                <w:b/>
                <w:lang w:val="kk-KZ"/>
              </w:rPr>
            </w:pPr>
          </w:p>
          <w:p w:rsidR="00426CA4" w:rsidRPr="00426CA4" w:rsidRDefault="00426CA4" w:rsidP="004D7C0E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426CA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kk-KZ"/>
              </w:rPr>
              <w:t xml:space="preserve"> </w:t>
            </w:r>
          </w:p>
        </w:tc>
        <w:tc>
          <w:tcPr>
            <w:tcW w:w="1620" w:type="dxa"/>
          </w:tcPr>
          <w:p w:rsidR="00426CA4" w:rsidRPr="00426CA4" w:rsidRDefault="00426CA4" w:rsidP="004D7C0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426CA4">
              <w:rPr>
                <w:rFonts w:ascii="Times New Roman" w:hAnsi="Times New Roman" w:cs="Times New Roman"/>
                <w:lang w:val="kk-KZ"/>
              </w:rPr>
              <w:t xml:space="preserve"> Қызмет </w:t>
            </w:r>
          </w:p>
        </w:tc>
        <w:tc>
          <w:tcPr>
            <w:tcW w:w="1290" w:type="dxa"/>
          </w:tcPr>
          <w:p w:rsidR="00426CA4" w:rsidRPr="00426CA4" w:rsidRDefault="00426CA4" w:rsidP="004D7C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CA4">
              <w:rPr>
                <w:rFonts w:ascii="Times New Roman" w:hAnsi="Times New Roman" w:cs="Times New Roman"/>
              </w:rPr>
              <w:t>1</w:t>
            </w:r>
          </w:p>
        </w:tc>
      </w:tr>
      <w:tr w:rsidR="00426CA4" w:rsidRPr="00426CA4" w:rsidTr="004D7C0E">
        <w:trPr>
          <w:trHeight w:val="225"/>
        </w:trPr>
        <w:tc>
          <w:tcPr>
            <w:tcW w:w="749" w:type="dxa"/>
          </w:tcPr>
          <w:p w:rsidR="00426CA4" w:rsidRPr="00426CA4" w:rsidRDefault="00426CA4" w:rsidP="004D7C0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426CA4" w:rsidRPr="00426CA4" w:rsidRDefault="00426CA4" w:rsidP="004D7C0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16" w:type="dxa"/>
          </w:tcPr>
          <w:p w:rsidR="00426CA4" w:rsidRPr="00426CA4" w:rsidRDefault="00426CA4" w:rsidP="004D7C0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</w:tcPr>
          <w:p w:rsidR="00426CA4" w:rsidRPr="00426CA4" w:rsidRDefault="00426CA4" w:rsidP="004D7C0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426CA4" w:rsidRPr="00426CA4" w:rsidRDefault="00426CA4" w:rsidP="004D7C0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426CA4" w:rsidRPr="00426CA4" w:rsidRDefault="00426CA4" w:rsidP="00426CA4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755" w:type="dxa"/>
        <w:tblInd w:w="-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144"/>
        <w:gridCol w:w="7611"/>
      </w:tblGrid>
      <w:tr w:rsidR="00426CA4" w:rsidRPr="00426CA4" w:rsidTr="004D7C0E">
        <w:trPr>
          <w:trHeight w:val="420"/>
        </w:trPr>
        <w:tc>
          <w:tcPr>
            <w:tcW w:w="3144" w:type="dxa"/>
          </w:tcPr>
          <w:p w:rsidR="00426CA4" w:rsidRPr="00426CA4" w:rsidRDefault="00426CA4" w:rsidP="004D7C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426CA4">
              <w:rPr>
                <w:rFonts w:ascii="Times New Roman" w:hAnsi="Times New Roman" w:cs="Times New Roman"/>
                <w:b/>
                <w:lang w:val="kk-KZ"/>
              </w:rPr>
              <w:t xml:space="preserve">Негізгі мәліметтерді және </w:t>
            </w:r>
            <w:r w:rsidRPr="00426CA4">
              <w:rPr>
                <w:rFonts w:ascii="Times New Roman" w:hAnsi="Times New Roman" w:cs="Times New Roman"/>
                <w:b/>
                <w:lang w:val="kk-KZ"/>
              </w:rPr>
              <w:lastRenderedPageBreak/>
              <w:t xml:space="preserve">талаптардың тізімі  </w:t>
            </w:r>
          </w:p>
        </w:tc>
        <w:tc>
          <w:tcPr>
            <w:tcW w:w="7611" w:type="dxa"/>
          </w:tcPr>
          <w:p w:rsidR="00426CA4" w:rsidRPr="00426CA4" w:rsidRDefault="00426CA4" w:rsidP="004D7C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426CA4">
              <w:rPr>
                <w:rFonts w:ascii="Times New Roman" w:hAnsi="Times New Roman" w:cs="Times New Roman"/>
                <w:b/>
                <w:lang w:val="kk-KZ"/>
              </w:rPr>
              <w:lastRenderedPageBreak/>
              <w:t xml:space="preserve"> Сипаттама</w:t>
            </w:r>
          </w:p>
        </w:tc>
      </w:tr>
      <w:tr w:rsidR="00426CA4" w:rsidRPr="00FD7C5C" w:rsidTr="004D7C0E">
        <w:trPr>
          <w:trHeight w:val="195"/>
        </w:trPr>
        <w:tc>
          <w:tcPr>
            <w:tcW w:w="3144" w:type="dxa"/>
          </w:tcPr>
          <w:p w:rsidR="00426CA4" w:rsidRPr="00426CA4" w:rsidRDefault="00426CA4" w:rsidP="004D7C0E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</w:pPr>
            <w:r w:rsidRPr="00426CA4"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  <w:lastRenderedPageBreak/>
              <w:t xml:space="preserve"> Жеткізушінің міндеті</w:t>
            </w:r>
          </w:p>
        </w:tc>
        <w:tc>
          <w:tcPr>
            <w:tcW w:w="7611" w:type="dxa"/>
          </w:tcPr>
          <w:p w:rsidR="00426CA4" w:rsidRPr="00426CA4" w:rsidRDefault="00426CA4" w:rsidP="004D7C0E">
            <w:pPr>
              <w:rPr>
                <w:rStyle w:val="jlqj4b"/>
                <w:rFonts w:ascii="Times New Roman" w:hAnsi="Times New Roman" w:cs="Times New Roman"/>
                <w:lang w:val="kk-KZ"/>
              </w:rPr>
            </w:pPr>
            <w:r w:rsidRPr="00426CA4">
              <w:rPr>
                <w:rStyle w:val="jlqj4b"/>
                <w:rFonts w:ascii="Times New Roman" w:hAnsi="Times New Roman" w:cs="Times New Roman"/>
                <w:lang w:val="kk-KZ"/>
              </w:rPr>
              <w:t>Бейнебақылау жүргізу Тапсырыс берушімен келісілген мерзімде және Тапсырыс беруші бекіткен жұмыс кестесіне сәйкес, нормативтік құжаттардың талаптарына сәйкес жүзеге асырылады.</w:t>
            </w:r>
          </w:p>
          <w:p w:rsidR="00426CA4" w:rsidRPr="00426CA4" w:rsidRDefault="00426CA4" w:rsidP="004D7C0E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426CA4">
              <w:rPr>
                <w:rStyle w:val="jlqj4b"/>
                <w:rFonts w:ascii="Times New Roman" w:hAnsi="Times New Roman" w:cs="Times New Roman"/>
                <w:lang w:val="kk-KZ"/>
              </w:rPr>
              <w:t xml:space="preserve"> - апаттар болған жағдайда, әрекет ету уақыты 30 минутты құрайды, ал ақаулықтарды жою қысқа мерзімде жүзеге асырылады.</w:t>
            </w:r>
            <w:r w:rsidRPr="00426CA4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 </w:t>
            </w:r>
          </w:p>
        </w:tc>
      </w:tr>
      <w:tr w:rsidR="00426CA4" w:rsidRPr="00426CA4" w:rsidTr="004D7C0E">
        <w:trPr>
          <w:trHeight w:val="210"/>
        </w:trPr>
        <w:tc>
          <w:tcPr>
            <w:tcW w:w="3144" w:type="dxa"/>
          </w:tcPr>
          <w:p w:rsidR="00426CA4" w:rsidRPr="00426CA4" w:rsidRDefault="00426CA4" w:rsidP="004D7C0E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</w:pPr>
            <w:r w:rsidRPr="00426CA4"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  <w:t xml:space="preserve"> Қызмет көрсету орны </w:t>
            </w:r>
          </w:p>
        </w:tc>
        <w:tc>
          <w:tcPr>
            <w:tcW w:w="7611" w:type="dxa"/>
          </w:tcPr>
          <w:p w:rsidR="00426CA4" w:rsidRPr="00426CA4" w:rsidRDefault="00426CA4" w:rsidP="004D7C0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26CA4">
              <w:rPr>
                <w:rFonts w:ascii="Times New Roman" w:hAnsi="Times New Roman" w:cs="Times New Roman"/>
              </w:rPr>
              <w:t xml:space="preserve">071400 </w:t>
            </w:r>
            <w:r w:rsidRPr="00426CA4">
              <w:rPr>
                <w:rFonts w:ascii="Times New Roman" w:hAnsi="Times New Roman" w:cs="Times New Roman"/>
                <w:lang w:val="kk-KZ"/>
              </w:rPr>
              <w:t>Абай облысы</w:t>
            </w:r>
            <w:r w:rsidRPr="00426CA4">
              <w:rPr>
                <w:rFonts w:ascii="Times New Roman" w:hAnsi="Times New Roman" w:cs="Times New Roman"/>
              </w:rPr>
              <w:t xml:space="preserve">, </w:t>
            </w:r>
            <w:r w:rsidRPr="00426CA4">
              <w:rPr>
                <w:rFonts w:ascii="Times New Roman" w:hAnsi="Times New Roman" w:cs="Times New Roman"/>
                <w:lang w:val="kk-KZ"/>
              </w:rPr>
              <w:t xml:space="preserve">Семей қаласы, </w:t>
            </w:r>
            <w:r w:rsidRPr="00426CA4">
              <w:rPr>
                <w:rFonts w:ascii="Times New Roman" w:hAnsi="Times New Roman" w:cs="Times New Roman"/>
              </w:rPr>
              <w:t xml:space="preserve">  </w:t>
            </w:r>
            <w:r w:rsidRPr="00426CA4">
              <w:rPr>
                <w:rFonts w:ascii="Times New Roman" w:hAnsi="Times New Roman" w:cs="Times New Roman"/>
                <w:lang w:val="kk-KZ"/>
              </w:rPr>
              <w:t>М.</w:t>
            </w:r>
            <w:r w:rsidRPr="00426CA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26CA4">
              <w:rPr>
                <w:rFonts w:ascii="Times New Roman" w:hAnsi="Times New Roman" w:cs="Times New Roman"/>
              </w:rPr>
              <w:t>Дулатов</w:t>
            </w:r>
            <w:proofErr w:type="spellEnd"/>
            <w:r w:rsidRPr="00426CA4">
              <w:rPr>
                <w:rFonts w:ascii="Times New Roman" w:hAnsi="Times New Roman" w:cs="Times New Roman"/>
                <w:lang w:val="kk-KZ"/>
              </w:rPr>
              <w:t xml:space="preserve"> к-сі, </w:t>
            </w:r>
            <w:r w:rsidRPr="00426CA4">
              <w:rPr>
                <w:rFonts w:ascii="Times New Roman" w:hAnsi="Times New Roman" w:cs="Times New Roman"/>
              </w:rPr>
              <w:t>282</w:t>
            </w:r>
          </w:p>
        </w:tc>
      </w:tr>
      <w:tr w:rsidR="00426CA4" w:rsidRPr="00FD7C5C" w:rsidTr="004D7C0E">
        <w:trPr>
          <w:trHeight w:val="210"/>
        </w:trPr>
        <w:tc>
          <w:tcPr>
            <w:tcW w:w="3144" w:type="dxa"/>
          </w:tcPr>
          <w:p w:rsidR="00426CA4" w:rsidRPr="00426CA4" w:rsidRDefault="00426CA4" w:rsidP="004D7C0E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</w:pPr>
            <w:r w:rsidRPr="00426CA4">
              <w:rPr>
                <w:rFonts w:ascii="Times New Roman" w:hAnsi="Times New Roman" w:cs="Times New Roman"/>
                <w:i/>
                <w:sz w:val="20"/>
                <w:szCs w:val="20"/>
                <w:lang w:val="kk-KZ"/>
              </w:rPr>
              <w:t xml:space="preserve"> Қызметті көрсету мерзімі </w:t>
            </w:r>
          </w:p>
        </w:tc>
        <w:tc>
          <w:tcPr>
            <w:tcW w:w="7611" w:type="dxa"/>
          </w:tcPr>
          <w:p w:rsidR="00426CA4" w:rsidRPr="00426CA4" w:rsidRDefault="00426CA4" w:rsidP="004D7C0E">
            <w:pPr>
              <w:rPr>
                <w:rFonts w:ascii="Times New Roman" w:hAnsi="Times New Roman" w:cs="Times New Roman"/>
                <w:lang w:val="kk-KZ"/>
              </w:rPr>
            </w:pPr>
            <w:r w:rsidRPr="00426CA4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Шартқа</w:t>
            </w:r>
            <w:r w:rsidR="00E86179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қол қойған күннен бастап 2026</w:t>
            </w:r>
            <w:r w:rsidRPr="00426CA4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жылдың 31-ші желтоқсанына дейін.  </w:t>
            </w:r>
          </w:p>
        </w:tc>
      </w:tr>
    </w:tbl>
    <w:p w:rsidR="00426CA4" w:rsidRPr="00426CA4" w:rsidRDefault="00426CA4" w:rsidP="00426CA4">
      <w:pPr>
        <w:spacing w:after="0" w:line="240" w:lineRule="auto"/>
        <w:rPr>
          <w:rFonts w:ascii="Times New Roman" w:hAnsi="Times New Roman" w:cs="Times New Roman"/>
          <w:lang w:val="kk-KZ"/>
        </w:rPr>
      </w:pPr>
    </w:p>
    <w:p w:rsidR="00426CA4" w:rsidRPr="00426CA4" w:rsidRDefault="00426CA4" w:rsidP="00426CA4">
      <w:pPr>
        <w:spacing w:after="0" w:line="240" w:lineRule="auto"/>
        <w:rPr>
          <w:rFonts w:ascii="Times New Roman" w:hAnsi="Times New Roman" w:cs="Times New Roman"/>
          <w:lang w:val="kk-KZ"/>
        </w:rPr>
      </w:pPr>
    </w:p>
    <w:p w:rsidR="00426CA4" w:rsidRPr="00426CA4" w:rsidRDefault="00426CA4" w:rsidP="00426CA4">
      <w:pPr>
        <w:spacing w:after="0" w:line="240" w:lineRule="auto"/>
        <w:rPr>
          <w:rFonts w:ascii="Times New Roman" w:hAnsi="Times New Roman" w:cs="Times New Roman"/>
          <w:lang w:val="kk-KZ"/>
        </w:rPr>
      </w:pPr>
    </w:p>
    <w:p w:rsidR="00426CA4" w:rsidRPr="00426CA4" w:rsidRDefault="00426CA4" w:rsidP="00426CA4">
      <w:pPr>
        <w:spacing w:after="0" w:line="240" w:lineRule="auto"/>
        <w:rPr>
          <w:rFonts w:ascii="Times New Roman" w:hAnsi="Times New Roman" w:cs="Times New Roman"/>
          <w:lang w:val="kk-KZ"/>
        </w:rPr>
      </w:pPr>
    </w:p>
    <w:p w:rsidR="00426CA4" w:rsidRPr="00426CA4" w:rsidRDefault="00426CA4" w:rsidP="00426CA4">
      <w:pPr>
        <w:spacing w:after="0" w:line="240" w:lineRule="auto"/>
        <w:rPr>
          <w:rFonts w:ascii="Times New Roman" w:hAnsi="Times New Roman" w:cs="Times New Roman"/>
        </w:rPr>
      </w:pPr>
      <w:r w:rsidRPr="00426CA4">
        <w:rPr>
          <w:rFonts w:ascii="Times New Roman" w:hAnsi="Times New Roman" w:cs="Times New Roman"/>
          <w:lang w:val="kk-KZ"/>
        </w:rPr>
        <w:t xml:space="preserve"> Орындаушы : </w:t>
      </w:r>
      <w:r w:rsidR="00CA4ED7">
        <w:rPr>
          <w:rFonts w:ascii="Times New Roman" w:hAnsi="Times New Roman" w:cs="Times New Roman"/>
          <w:lang w:val="kk-KZ"/>
        </w:rPr>
        <w:t xml:space="preserve"> Берлишев Ш.Х.</w:t>
      </w:r>
      <w:r w:rsidRPr="00426CA4">
        <w:rPr>
          <w:rFonts w:ascii="Times New Roman" w:hAnsi="Times New Roman" w:cs="Times New Roman"/>
          <w:lang w:val="kk-KZ"/>
        </w:rPr>
        <w:t xml:space="preserve">                            </w:t>
      </w:r>
      <w:r w:rsidRPr="00426CA4">
        <w:rPr>
          <w:rFonts w:ascii="Times New Roman" w:hAnsi="Times New Roman" w:cs="Times New Roman"/>
        </w:rPr>
        <w:t>_____________________</w:t>
      </w:r>
    </w:p>
    <w:p w:rsidR="00426CA4" w:rsidRPr="00426CA4" w:rsidRDefault="00426CA4" w:rsidP="00426CA4">
      <w:pPr>
        <w:spacing w:after="0" w:line="240" w:lineRule="auto"/>
        <w:rPr>
          <w:rFonts w:ascii="Times New Roman" w:hAnsi="Times New Roman" w:cs="Times New Roman"/>
        </w:rPr>
      </w:pPr>
    </w:p>
    <w:p w:rsidR="00426CA4" w:rsidRPr="00426CA4" w:rsidRDefault="00426CA4" w:rsidP="00426CA4">
      <w:pPr>
        <w:spacing w:after="0" w:line="240" w:lineRule="auto"/>
        <w:rPr>
          <w:rFonts w:ascii="Times New Roman" w:hAnsi="Times New Roman" w:cs="Times New Roman"/>
        </w:rPr>
      </w:pPr>
    </w:p>
    <w:p w:rsidR="00426CA4" w:rsidRPr="00426CA4" w:rsidRDefault="00426CA4" w:rsidP="00426CA4">
      <w:pPr>
        <w:rPr>
          <w:rFonts w:ascii="Times New Roman" w:hAnsi="Times New Roman" w:cs="Times New Roman"/>
        </w:rPr>
      </w:pPr>
    </w:p>
    <w:p w:rsidR="00426CA4" w:rsidRPr="00426CA4" w:rsidRDefault="00426CA4" w:rsidP="00426CA4">
      <w:pPr>
        <w:rPr>
          <w:rFonts w:ascii="Times New Roman" w:hAnsi="Times New Roman" w:cs="Times New Roman"/>
        </w:rPr>
      </w:pPr>
    </w:p>
    <w:p w:rsidR="00426CA4" w:rsidRPr="00426CA4" w:rsidRDefault="00426CA4" w:rsidP="00426CA4">
      <w:pPr>
        <w:rPr>
          <w:rFonts w:ascii="Times New Roman" w:hAnsi="Times New Roman" w:cs="Times New Roman"/>
        </w:rPr>
      </w:pPr>
    </w:p>
    <w:p w:rsidR="00426CA4" w:rsidRPr="00426CA4" w:rsidRDefault="00426CA4" w:rsidP="00426CA4">
      <w:pPr>
        <w:rPr>
          <w:rFonts w:ascii="Times New Roman" w:hAnsi="Times New Roman" w:cs="Times New Roman"/>
        </w:rPr>
      </w:pPr>
    </w:p>
    <w:p w:rsidR="00426CA4" w:rsidRPr="00426CA4" w:rsidRDefault="00426CA4">
      <w:pPr>
        <w:rPr>
          <w:rFonts w:ascii="Times New Roman" w:hAnsi="Times New Roman" w:cs="Times New Roman"/>
        </w:rPr>
      </w:pPr>
    </w:p>
    <w:p w:rsidR="00426CA4" w:rsidRPr="00426CA4" w:rsidRDefault="00426CA4">
      <w:pPr>
        <w:rPr>
          <w:rFonts w:ascii="Times New Roman" w:hAnsi="Times New Roman" w:cs="Times New Roman"/>
        </w:rPr>
      </w:pPr>
    </w:p>
    <w:p w:rsidR="00426CA4" w:rsidRPr="00426CA4" w:rsidRDefault="00426CA4">
      <w:pPr>
        <w:rPr>
          <w:rFonts w:ascii="Times New Roman" w:hAnsi="Times New Roman" w:cs="Times New Roman"/>
        </w:rPr>
      </w:pPr>
    </w:p>
    <w:p w:rsidR="00426CA4" w:rsidRPr="00426CA4" w:rsidRDefault="00426CA4">
      <w:pPr>
        <w:rPr>
          <w:rFonts w:ascii="Times New Roman" w:hAnsi="Times New Roman" w:cs="Times New Roman"/>
        </w:rPr>
      </w:pPr>
    </w:p>
    <w:p w:rsidR="00426CA4" w:rsidRPr="00426CA4" w:rsidRDefault="00426CA4">
      <w:pPr>
        <w:rPr>
          <w:rFonts w:ascii="Times New Roman" w:hAnsi="Times New Roman" w:cs="Times New Roman"/>
        </w:rPr>
      </w:pPr>
    </w:p>
    <w:p w:rsidR="00426CA4" w:rsidRPr="00426CA4" w:rsidRDefault="00426CA4">
      <w:pPr>
        <w:rPr>
          <w:rFonts w:ascii="Times New Roman" w:hAnsi="Times New Roman" w:cs="Times New Roman"/>
        </w:rPr>
      </w:pPr>
    </w:p>
    <w:p w:rsidR="00426CA4" w:rsidRPr="00426CA4" w:rsidRDefault="00426CA4">
      <w:pPr>
        <w:rPr>
          <w:rFonts w:ascii="Times New Roman" w:hAnsi="Times New Roman" w:cs="Times New Roman"/>
        </w:rPr>
      </w:pPr>
    </w:p>
    <w:p w:rsidR="00426CA4" w:rsidRDefault="00426CA4"/>
    <w:p w:rsidR="00426CA4" w:rsidRDefault="00426CA4"/>
    <w:p w:rsidR="00426CA4" w:rsidRDefault="00426CA4"/>
    <w:p w:rsidR="00426CA4" w:rsidRDefault="00426CA4"/>
    <w:p w:rsidR="00426CA4" w:rsidRDefault="00426CA4"/>
    <w:p w:rsidR="00BF0525" w:rsidRPr="00426CA4" w:rsidRDefault="00BF0525">
      <w:pPr>
        <w:rPr>
          <w:lang w:val="kk-KZ"/>
        </w:rPr>
      </w:pPr>
    </w:p>
    <w:p w:rsidR="00BF0525" w:rsidRDefault="00BF0525"/>
    <w:p w:rsidR="00BF0525" w:rsidRDefault="00BF0525"/>
    <w:p w:rsidR="00BF0525" w:rsidRDefault="00BF0525"/>
    <w:p w:rsidR="00BF0525" w:rsidRDefault="00BF0525"/>
    <w:p w:rsidR="00BF0525" w:rsidRDefault="00BF0525"/>
    <w:p w:rsidR="00BF0525" w:rsidRDefault="00BF0525"/>
    <w:p w:rsidR="00BF0525" w:rsidRDefault="00BF0525"/>
    <w:p w:rsidR="00BF0525" w:rsidRDefault="00BF0525"/>
    <w:p w:rsidR="00BF0525" w:rsidRDefault="00BF0525"/>
    <w:p w:rsidR="00BF0525" w:rsidRDefault="00BF0525"/>
    <w:p w:rsidR="00BF0525" w:rsidRDefault="00BF0525"/>
    <w:p w:rsidR="00BF0525" w:rsidRDefault="00BF0525"/>
    <w:p w:rsidR="00BF0525" w:rsidRDefault="00BF0525"/>
    <w:p w:rsidR="00BF0525" w:rsidRDefault="00BF0525"/>
    <w:sectPr w:rsidR="00BF0525" w:rsidSect="003170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54F8"/>
    <w:rsid w:val="00011DEB"/>
    <w:rsid w:val="001C4758"/>
    <w:rsid w:val="002954F8"/>
    <w:rsid w:val="00317039"/>
    <w:rsid w:val="00426CA4"/>
    <w:rsid w:val="004F154B"/>
    <w:rsid w:val="00571248"/>
    <w:rsid w:val="007248D7"/>
    <w:rsid w:val="00851ED4"/>
    <w:rsid w:val="00853B65"/>
    <w:rsid w:val="009A3F35"/>
    <w:rsid w:val="009B654F"/>
    <w:rsid w:val="00BF0525"/>
    <w:rsid w:val="00CA4ED7"/>
    <w:rsid w:val="00D911E2"/>
    <w:rsid w:val="00E661E0"/>
    <w:rsid w:val="00E86179"/>
    <w:rsid w:val="00FD7C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jlqj4b">
    <w:name w:val="jlqj4b"/>
    <w:basedOn w:val="a0"/>
    <w:rsid w:val="00426CA4"/>
  </w:style>
  <w:style w:type="character" w:customStyle="1" w:styleId="viiyi">
    <w:name w:val="viiyi"/>
    <w:basedOn w:val="a0"/>
    <w:rsid w:val="00426C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762</Words>
  <Characters>4348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8</dc:creator>
  <cp:lastModifiedBy>Зав_аудит</cp:lastModifiedBy>
  <cp:revision>2</cp:revision>
  <cp:lastPrinted>2026-10-16T10:04:00Z</cp:lastPrinted>
  <dcterms:created xsi:type="dcterms:W3CDTF">2026-10-16T10:10:00Z</dcterms:created>
  <dcterms:modified xsi:type="dcterms:W3CDTF">2026-10-16T10:10:00Z</dcterms:modified>
</cp:coreProperties>
</file>