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473D23" w14:textId="0C553120" w:rsidR="002E0BFC" w:rsidRPr="00051909" w:rsidRDefault="002E0BFC" w:rsidP="002E0BFC">
      <w:pPr>
        <w:pStyle w:val="Default"/>
        <w:jc w:val="center"/>
        <w:rPr>
          <w:b/>
          <w:sz w:val="28"/>
          <w:szCs w:val="28"/>
          <w:lang w:val="kk-KZ"/>
        </w:rPr>
      </w:pPr>
      <w:r w:rsidRPr="00CB43A5">
        <w:rPr>
          <w:b/>
          <w:sz w:val="28"/>
          <w:szCs w:val="28"/>
        </w:rPr>
        <w:t>Техническ</w:t>
      </w:r>
      <w:r>
        <w:rPr>
          <w:b/>
          <w:sz w:val="28"/>
          <w:szCs w:val="28"/>
        </w:rPr>
        <w:t>ая</w:t>
      </w:r>
      <w:r w:rsidRPr="00CB43A5">
        <w:rPr>
          <w:b/>
          <w:sz w:val="28"/>
          <w:szCs w:val="28"/>
        </w:rPr>
        <w:t xml:space="preserve"> спецификаци</w:t>
      </w:r>
      <w:r>
        <w:rPr>
          <w:b/>
          <w:sz w:val="28"/>
          <w:szCs w:val="28"/>
        </w:rPr>
        <w:t>я</w:t>
      </w:r>
      <w:r w:rsidR="00051909" w:rsidRPr="00051909">
        <w:rPr>
          <w:b/>
          <w:sz w:val="28"/>
          <w:szCs w:val="28"/>
        </w:rPr>
        <w:t xml:space="preserve"> </w:t>
      </w:r>
      <w:r w:rsidR="00051909">
        <w:rPr>
          <w:b/>
          <w:sz w:val="28"/>
          <w:szCs w:val="28"/>
          <w:lang w:val="kk-KZ"/>
        </w:rPr>
        <w:t>на технический осмотр машин на 2027 год</w:t>
      </w:r>
    </w:p>
    <w:p w14:paraId="75013005" w14:textId="77777777" w:rsidR="002E0BFC" w:rsidRDefault="002E0BFC" w:rsidP="002E0BFC">
      <w:pPr>
        <w:pStyle w:val="Default"/>
        <w:jc w:val="both"/>
        <w:rPr>
          <w:b/>
          <w:sz w:val="28"/>
          <w:szCs w:val="28"/>
        </w:rPr>
      </w:pPr>
    </w:p>
    <w:p w14:paraId="499C1485" w14:textId="77777777" w:rsidR="002E0BFC" w:rsidRPr="00CC11D8" w:rsidRDefault="002E0BFC" w:rsidP="002E0BFC">
      <w:pPr>
        <w:pStyle w:val="Default"/>
        <w:jc w:val="both"/>
        <w:rPr>
          <w:b/>
          <w:sz w:val="28"/>
          <w:szCs w:val="28"/>
          <w:lang w:val="kk-KZ"/>
        </w:rPr>
      </w:pPr>
    </w:p>
    <w:p w14:paraId="0B429287" w14:textId="77777777" w:rsidR="002E0BFC" w:rsidRDefault="002E0BFC" w:rsidP="002E0BFC">
      <w:pPr>
        <w:pStyle w:val="Default"/>
        <w:jc w:val="both"/>
        <w:rPr>
          <w:b/>
          <w:bCs/>
          <w:color w:val="333333"/>
          <w:sz w:val="28"/>
          <w:szCs w:val="28"/>
          <w:shd w:val="clear" w:color="auto" w:fill="FFFFFF"/>
          <w:lang w:val="kk-KZ"/>
        </w:rPr>
      </w:pPr>
      <w:r>
        <w:rPr>
          <w:sz w:val="28"/>
          <w:szCs w:val="28"/>
          <w:u w:val="single"/>
          <w:lang w:val="kk-KZ"/>
        </w:rPr>
        <w:t xml:space="preserve">       Заказчик</w:t>
      </w:r>
      <w:r w:rsidRPr="00C42660">
        <w:rPr>
          <w:sz w:val="28"/>
          <w:szCs w:val="28"/>
          <w:lang w:val="kk-KZ"/>
        </w:rPr>
        <w:t xml:space="preserve">: </w:t>
      </w:r>
      <w:r w:rsidRPr="00D16FF7">
        <w:rPr>
          <w:b/>
          <w:bCs/>
          <w:color w:val="333333"/>
          <w:sz w:val="28"/>
          <w:szCs w:val="28"/>
          <w:shd w:val="clear" w:color="auto" w:fill="FFFFFF"/>
        </w:rPr>
        <w:t>ГККП "</w:t>
      </w:r>
      <w:r w:rsidRPr="002E0BFC">
        <w:rPr>
          <w:b/>
          <w:bCs/>
          <w:color w:val="333333"/>
          <w:sz w:val="28"/>
          <w:szCs w:val="28"/>
          <w:shd w:val="clear" w:color="auto" w:fill="FFFFFF"/>
          <w:lang w:val="kk-KZ"/>
        </w:rPr>
        <w:t>"Колледж индустриальных технологий и сервиса села Жанаесиль при управлении образования Акмолинской области"</w:t>
      </w:r>
    </w:p>
    <w:p w14:paraId="46B323ED" w14:textId="404DFF29" w:rsidR="002E0BFC" w:rsidRDefault="002E0BFC" w:rsidP="002E0BFC">
      <w:pPr>
        <w:pStyle w:val="Default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Услуги технического осмотра дорожных  транспортных средств.</w:t>
      </w:r>
    </w:p>
    <w:p w14:paraId="61761948" w14:textId="77777777" w:rsidR="002E0BFC" w:rsidRDefault="002E0BFC" w:rsidP="002E0BF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тормозной системы</w:t>
      </w:r>
    </w:p>
    <w:p w14:paraId="0AB4C55D" w14:textId="77777777" w:rsidR="002E0BFC" w:rsidRDefault="002E0BFC" w:rsidP="002E0BF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рулевого управления</w:t>
      </w:r>
    </w:p>
    <w:p w14:paraId="54042AF8" w14:textId="77777777" w:rsidR="002E0BFC" w:rsidRDefault="002E0BFC" w:rsidP="002E0BF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обзорности</w:t>
      </w:r>
    </w:p>
    <w:p w14:paraId="3EF1500C" w14:textId="77777777" w:rsidR="002E0BFC" w:rsidRDefault="002E0BFC" w:rsidP="002E0BF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количества расположения фар,цвета,состояния,отражателей и электрического оборудования</w:t>
      </w:r>
    </w:p>
    <w:p w14:paraId="4A98C209" w14:textId="77777777" w:rsidR="002E0BFC" w:rsidRDefault="002E0BFC" w:rsidP="002E0BF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колес,шин и подвески</w:t>
      </w:r>
    </w:p>
    <w:p w14:paraId="6158BFC4" w14:textId="77777777" w:rsidR="002E0BFC" w:rsidRDefault="002E0BFC" w:rsidP="002E0BF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состояния и функционирования шасси и элементов крепления к шасси агрегатов и узлов</w:t>
      </w:r>
    </w:p>
    <w:p w14:paraId="24C19CA5" w14:textId="77777777" w:rsidR="002E0BFC" w:rsidRDefault="002E0BFC" w:rsidP="002E0BF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наличия состояния и функционирования прочего оборудования</w:t>
      </w:r>
    </w:p>
    <w:p w14:paraId="32A322A2" w14:textId="77777777" w:rsidR="002E0BFC" w:rsidRPr="008F5EF9" w:rsidRDefault="002E0BFC" w:rsidP="002E0BFC">
      <w:pPr>
        <w:pStyle w:val="Default"/>
        <w:ind w:left="-426" w:firstLine="426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-проверка факторов,связанных с воздействием на окружающую среду</w:t>
      </w:r>
      <w:r>
        <w:rPr>
          <w:sz w:val="28"/>
          <w:szCs w:val="28"/>
        </w:rPr>
        <w:t>(проверка дымности отраб газов)</w:t>
      </w:r>
    </w:p>
    <w:p w14:paraId="37747FA3" w14:textId="77777777" w:rsidR="002E0BFC" w:rsidRPr="00C42660" w:rsidRDefault="002E0BFC" w:rsidP="002E0BFC">
      <w:pPr>
        <w:pStyle w:val="Default"/>
        <w:jc w:val="center"/>
        <w:rPr>
          <w:color w:val="auto"/>
          <w:sz w:val="28"/>
          <w:szCs w:val="28"/>
          <w:lang w:eastAsia="ru-RU"/>
        </w:rPr>
      </w:pPr>
    </w:p>
    <w:tbl>
      <w:tblPr>
        <w:tblStyle w:val="a4"/>
        <w:tblW w:w="10031" w:type="dxa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701"/>
        <w:gridCol w:w="2268"/>
        <w:gridCol w:w="2268"/>
      </w:tblGrid>
      <w:tr w:rsidR="002E0BFC" w:rsidRPr="00C42660" w14:paraId="63E571D9" w14:textId="77777777" w:rsidTr="009C54CD">
        <w:trPr>
          <w:trHeight w:val="782"/>
        </w:trPr>
        <w:tc>
          <w:tcPr>
            <w:tcW w:w="2235" w:type="dxa"/>
            <w:vAlign w:val="center"/>
          </w:tcPr>
          <w:p w14:paraId="0B516171" w14:textId="77777777" w:rsidR="002E0BFC" w:rsidRPr="003D1CA8" w:rsidRDefault="002E0BFC" w:rsidP="009C54CD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1559" w:type="dxa"/>
            <w:vAlign w:val="center"/>
          </w:tcPr>
          <w:p w14:paraId="4C13DBA1" w14:textId="77777777" w:rsidR="002E0BFC" w:rsidRPr="0088113F" w:rsidRDefault="002E0BFC" w:rsidP="009C54CD">
            <w:pPr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Ед измерения</w:t>
            </w:r>
          </w:p>
        </w:tc>
        <w:tc>
          <w:tcPr>
            <w:tcW w:w="1701" w:type="dxa"/>
          </w:tcPr>
          <w:p w14:paraId="30DD9671" w14:textId="77777777" w:rsidR="002E0BFC" w:rsidRDefault="002E0BFC" w:rsidP="009C54CD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Количество</w:t>
            </w:r>
          </w:p>
          <w:p w14:paraId="3FE1368E" w14:textId="77777777" w:rsidR="002E0BFC" w:rsidRPr="00AE5442" w:rsidRDefault="002E0BFC" w:rsidP="009C54CD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</w:p>
        </w:tc>
        <w:tc>
          <w:tcPr>
            <w:tcW w:w="2268" w:type="dxa"/>
          </w:tcPr>
          <w:p w14:paraId="3DF6C6B2" w14:textId="77777777" w:rsidR="002E0BFC" w:rsidRPr="00AE5442" w:rsidRDefault="002E0BFC" w:rsidP="009C54CD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Год выпуска</w:t>
            </w:r>
          </w:p>
        </w:tc>
        <w:tc>
          <w:tcPr>
            <w:tcW w:w="2268" w:type="dxa"/>
          </w:tcPr>
          <w:p w14:paraId="3F315DBA" w14:textId="77777777" w:rsidR="002E0BFC" w:rsidRDefault="002E0BFC" w:rsidP="009C54CD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Итого</w:t>
            </w:r>
          </w:p>
        </w:tc>
      </w:tr>
      <w:tr w:rsidR="002E0BFC" w:rsidRPr="00C42660" w14:paraId="52369C9F" w14:textId="77777777" w:rsidTr="009C54CD">
        <w:trPr>
          <w:trHeight w:hRule="exact" w:val="415"/>
        </w:trPr>
        <w:tc>
          <w:tcPr>
            <w:tcW w:w="2235" w:type="dxa"/>
          </w:tcPr>
          <w:p w14:paraId="4910335A" w14:textId="63898B02" w:rsidR="002E0BFC" w:rsidRPr="002E0BFC" w:rsidRDefault="002E0BFC" w:rsidP="009C54CD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Skoda Yeti</w:t>
            </w:r>
          </w:p>
        </w:tc>
        <w:tc>
          <w:tcPr>
            <w:tcW w:w="1559" w:type="dxa"/>
            <w:vAlign w:val="center"/>
          </w:tcPr>
          <w:p w14:paraId="0D8EEB8D" w14:textId="4EFE85BD" w:rsidR="002E0BFC" w:rsidRDefault="002E0BFC" w:rsidP="009C54C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шт</w:t>
            </w:r>
          </w:p>
        </w:tc>
        <w:tc>
          <w:tcPr>
            <w:tcW w:w="1701" w:type="dxa"/>
          </w:tcPr>
          <w:p w14:paraId="3EEF2A42" w14:textId="155D75B6" w:rsidR="002E0BFC" w:rsidRDefault="002E0BFC" w:rsidP="009C54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14:paraId="7834FBFE" w14:textId="510D8E8E" w:rsidR="002E0BFC" w:rsidRDefault="002E0BFC" w:rsidP="009C54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</w:t>
            </w:r>
            <w:r w:rsidR="005172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14:paraId="23B42D32" w14:textId="1D8C61D0" w:rsidR="002E0BFC" w:rsidRPr="002E0BFC" w:rsidRDefault="002E0BFC" w:rsidP="009C54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AP03</w:t>
            </w:r>
          </w:p>
        </w:tc>
      </w:tr>
    </w:tbl>
    <w:p w14:paraId="56939C9F" w14:textId="1700FC6D" w:rsidR="002E0BFC" w:rsidRPr="00CA0293" w:rsidRDefault="002E0BFC" w:rsidP="002E0BFC">
      <w:pPr>
        <w:pStyle w:val="a3"/>
        <w:tabs>
          <w:tab w:val="left" w:pos="8149"/>
        </w:tabs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438A5">
        <w:rPr>
          <w:rFonts w:ascii="Times New Roman" w:hAnsi="Times New Roman" w:cs="Times New Roman"/>
          <w:sz w:val="28"/>
          <w:szCs w:val="28"/>
          <w:lang w:val="en-US" w:eastAsia="ru-RU"/>
        </w:rPr>
        <w:t>1</w:t>
      </w:r>
      <w:r w:rsidR="005172E9">
        <w:rPr>
          <w:rFonts w:ascii="Times New Roman" w:hAnsi="Times New Roman" w:cs="Times New Roman"/>
          <w:sz w:val="28"/>
          <w:szCs w:val="28"/>
          <w:lang w:val="kk-KZ" w:eastAsia="ru-RU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000</w:t>
      </w:r>
      <w:r w:rsidRPr="00CA0293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т</w:t>
      </w: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>г</w:t>
      </w:r>
    </w:p>
    <w:p w14:paraId="77EC5447" w14:textId="77777777" w:rsidR="002E0BFC" w:rsidRDefault="002E0BFC" w:rsidP="002E0BFC">
      <w:r>
        <w:t>Оплата за выполненные работы производиться Заказчиком путем перечисления денежных средств на расчетный счет Поставщика по факту выполненных работ после подписания акта выполненных работ в течение 30 календарных дней.</w:t>
      </w:r>
    </w:p>
    <w:p w14:paraId="406A23CD" w14:textId="77777777" w:rsidR="002E0BFC" w:rsidRPr="001D62FC" w:rsidRDefault="002E0BFC" w:rsidP="002E0BFC">
      <w:pPr>
        <w:jc w:val="both"/>
        <w:rPr>
          <w:b/>
        </w:rPr>
      </w:pPr>
      <w:r>
        <w:t xml:space="preserve"> Все работы должны производится квалифицированным специалистом, в  соответствии с требованиями Законодательства Республики Казахстан.   </w:t>
      </w:r>
    </w:p>
    <w:p w14:paraId="42EC3AA0" w14:textId="7CC428E8" w:rsidR="002E0BFC" w:rsidRPr="0029549C" w:rsidRDefault="002E0BFC" w:rsidP="002E0BFC">
      <w:pPr>
        <w:jc w:val="both"/>
      </w:pPr>
      <w:r>
        <w:t xml:space="preserve">Место оказания </w:t>
      </w:r>
      <w:r>
        <w:rPr>
          <w:lang w:val="kk-KZ"/>
        </w:rPr>
        <w:t>услуги: Целиноградский район.</w:t>
      </w:r>
      <w:r>
        <w:t xml:space="preserve"> </w:t>
      </w:r>
    </w:p>
    <w:p w14:paraId="7B91ED14" w14:textId="77777777" w:rsidR="002E0BFC" w:rsidRPr="0029549C" w:rsidRDefault="002E0BFC" w:rsidP="002E0BFC">
      <w:pPr>
        <w:jc w:val="both"/>
      </w:pPr>
    </w:p>
    <w:p w14:paraId="28411A1E" w14:textId="77777777" w:rsidR="002E0BF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493C27E" w14:textId="77777777" w:rsidR="002E0BFC" w:rsidRPr="00E9383E" w:rsidRDefault="002E0BFC" w:rsidP="002E0BFC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>Зам УПР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А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>хмедияр Н.Н.</w:t>
      </w:r>
    </w:p>
    <w:p w14:paraId="13995490" w14:textId="77777777" w:rsidR="002E0BFC" w:rsidRPr="009159A3" w:rsidRDefault="002E0BFC" w:rsidP="002E0BFC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C4DC44B" w14:textId="77777777" w:rsidR="002E0BFC" w:rsidRPr="00A23DE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E7062FD" w14:textId="77777777" w:rsidR="002E0BFC" w:rsidRPr="00A23DE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892538F" w14:textId="77777777" w:rsidR="002E0BFC" w:rsidRPr="00A23DE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09C7203" w14:textId="77777777" w:rsidR="002E0BFC" w:rsidRPr="00A23DE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CCEA77E" w14:textId="77777777" w:rsidR="002E0BFC" w:rsidRPr="00A23DE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EFC74C7" w14:textId="77777777" w:rsidR="002E0BFC" w:rsidRPr="00A23DE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618AE43" w14:textId="77777777" w:rsidR="002E0BF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BE2347B" w14:textId="77777777" w:rsidR="002E0BF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0041AFE" w14:textId="77777777" w:rsidR="002E0BF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88C409D" w14:textId="77777777" w:rsidR="002E0BFC" w:rsidRPr="00A23DE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797A5AB" w14:textId="77777777" w:rsidR="002E0BFC" w:rsidRPr="00A23DE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8757DE7" w14:textId="0E55DEFD" w:rsidR="002E0BFC" w:rsidRPr="00A23DEC" w:rsidRDefault="00051909" w:rsidP="002E0BFC">
      <w:pPr>
        <w:pStyle w:val="Default"/>
        <w:jc w:val="center"/>
        <w:rPr>
          <w:b/>
          <w:sz w:val="28"/>
          <w:szCs w:val="28"/>
        </w:rPr>
      </w:pPr>
      <w:r w:rsidRPr="00051909">
        <w:rPr>
          <w:b/>
          <w:sz w:val="28"/>
          <w:szCs w:val="28"/>
        </w:rPr>
        <w:lastRenderedPageBreak/>
        <w:t>2027 жылға арналған машиналарды техникалық тексеруге арналған техникалық ерекшелік</w:t>
      </w:r>
    </w:p>
    <w:p w14:paraId="3E6BD299" w14:textId="77777777" w:rsidR="002E0BFC" w:rsidRPr="00A23DEC" w:rsidRDefault="002E0BFC" w:rsidP="002E0BFC">
      <w:pPr>
        <w:pStyle w:val="Default"/>
        <w:jc w:val="center"/>
        <w:rPr>
          <w:b/>
          <w:sz w:val="28"/>
          <w:szCs w:val="28"/>
        </w:rPr>
      </w:pPr>
    </w:p>
    <w:p w14:paraId="497AFC97" w14:textId="668C8E4C" w:rsidR="002E0BFC" w:rsidRPr="00E9383E" w:rsidRDefault="002E0BFC" w:rsidP="002E0BFC">
      <w:pPr>
        <w:pStyle w:val="Default"/>
        <w:rPr>
          <w:rStyle w:val="ezkurwreuab5ozgtqnkl"/>
          <w:b/>
          <w:bCs/>
        </w:rPr>
      </w:pPr>
      <w:r w:rsidRPr="00A23DEC">
        <w:rPr>
          <w:b/>
          <w:sz w:val="28"/>
          <w:szCs w:val="28"/>
        </w:rPr>
        <w:t xml:space="preserve">       </w:t>
      </w:r>
      <w:r w:rsidRPr="009159A3">
        <w:rPr>
          <w:sz w:val="28"/>
          <w:szCs w:val="28"/>
        </w:rPr>
        <w:t>Тапсырыс</w:t>
      </w:r>
      <w:r>
        <w:rPr>
          <w:sz w:val="28"/>
          <w:szCs w:val="28"/>
          <w:lang w:val="kk-KZ"/>
        </w:rPr>
        <w:t>:</w:t>
      </w:r>
      <w:r w:rsidRPr="00A23DEC">
        <w:rPr>
          <w:sz w:val="28"/>
          <w:szCs w:val="28"/>
        </w:rPr>
        <w:t xml:space="preserve"> </w:t>
      </w:r>
      <w:r w:rsidRPr="002E0BFC">
        <w:rPr>
          <w:rStyle w:val="ezkurwreuab5ozgtqnkl"/>
          <w:b/>
          <w:bCs/>
        </w:rPr>
        <w:t>"Ақмола облысы білім басқармасы жанындағы Жаңаесіл ауылының индустриялық технологиялар және сервис колледжі"</w:t>
      </w:r>
      <w:r w:rsidRPr="00E9383E">
        <w:rPr>
          <w:b/>
          <w:bCs/>
        </w:rPr>
        <w:t xml:space="preserve"> </w:t>
      </w:r>
      <w:r w:rsidRPr="00E9383E">
        <w:rPr>
          <w:rStyle w:val="ezkurwreuab5ozgtqnkl"/>
          <w:b/>
          <w:bCs/>
        </w:rPr>
        <w:t>МКҚК</w:t>
      </w:r>
    </w:p>
    <w:p w14:paraId="0E3911DD" w14:textId="77777777" w:rsidR="002E0BFC" w:rsidRPr="0029549C" w:rsidRDefault="002E0BFC" w:rsidP="002E0BFC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>Жол</w:t>
      </w:r>
      <w:r w:rsidRPr="0029549C">
        <w:rPr>
          <w:sz w:val="28"/>
          <w:szCs w:val="28"/>
        </w:rPr>
        <w:t xml:space="preserve"> </w:t>
      </w:r>
      <w:r w:rsidRPr="009159A3">
        <w:rPr>
          <w:sz w:val="28"/>
          <w:szCs w:val="28"/>
        </w:rPr>
        <w:t>көлік</w:t>
      </w:r>
      <w:r w:rsidRPr="0029549C">
        <w:rPr>
          <w:sz w:val="28"/>
          <w:szCs w:val="28"/>
        </w:rPr>
        <w:t xml:space="preserve"> </w:t>
      </w:r>
      <w:r w:rsidRPr="009159A3">
        <w:rPr>
          <w:sz w:val="28"/>
          <w:szCs w:val="28"/>
        </w:rPr>
        <w:t>құралдарын</w:t>
      </w:r>
      <w:r w:rsidRPr="0029549C">
        <w:rPr>
          <w:sz w:val="28"/>
          <w:szCs w:val="28"/>
        </w:rPr>
        <w:t xml:space="preserve"> </w:t>
      </w:r>
      <w:r w:rsidRPr="009159A3">
        <w:rPr>
          <w:sz w:val="28"/>
          <w:szCs w:val="28"/>
        </w:rPr>
        <w:t>техникалық</w:t>
      </w:r>
      <w:r w:rsidRPr="0029549C">
        <w:rPr>
          <w:sz w:val="28"/>
          <w:szCs w:val="28"/>
        </w:rPr>
        <w:t xml:space="preserve"> </w:t>
      </w:r>
      <w:r w:rsidRPr="009159A3">
        <w:rPr>
          <w:sz w:val="28"/>
          <w:szCs w:val="28"/>
        </w:rPr>
        <w:t>байқау</w:t>
      </w:r>
      <w:r w:rsidRPr="0029549C">
        <w:rPr>
          <w:sz w:val="28"/>
          <w:szCs w:val="28"/>
        </w:rPr>
        <w:t xml:space="preserve"> </w:t>
      </w:r>
      <w:r w:rsidRPr="009159A3">
        <w:rPr>
          <w:sz w:val="28"/>
          <w:szCs w:val="28"/>
        </w:rPr>
        <w:t>қызметтері</w:t>
      </w:r>
      <w:r w:rsidRPr="0029549C">
        <w:rPr>
          <w:sz w:val="28"/>
          <w:szCs w:val="28"/>
        </w:rPr>
        <w:t>.</w:t>
      </w:r>
    </w:p>
    <w:p w14:paraId="3E6EF911" w14:textId="77777777" w:rsidR="002E0BFC" w:rsidRPr="009159A3" w:rsidRDefault="002E0BFC" w:rsidP="002E0BFC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>-Тежегіш жүйесін тексеру</w:t>
      </w:r>
    </w:p>
    <w:p w14:paraId="4255DA57" w14:textId="77777777" w:rsidR="002E0BFC" w:rsidRPr="009159A3" w:rsidRDefault="002E0BFC" w:rsidP="002E0BFC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>-рульді тексеру</w:t>
      </w:r>
    </w:p>
    <w:p w14:paraId="72A61B49" w14:textId="77777777" w:rsidR="002E0BFC" w:rsidRPr="009159A3" w:rsidRDefault="002E0BFC" w:rsidP="002E0BFC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>-шолуды тексеру</w:t>
      </w:r>
    </w:p>
    <w:p w14:paraId="6971BDFF" w14:textId="77777777" w:rsidR="002E0BFC" w:rsidRPr="009159A3" w:rsidRDefault="002E0BFC" w:rsidP="002E0BFC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>- фаралардың орналасу санын,түсін,жай-күйін,шағылыстырғыштар мен электр жабдықтарын тексеру</w:t>
      </w:r>
    </w:p>
    <w:p w14:paraId="4B92D0DA" w14:textId="77777777" w:rsidR="002E0BFC" w:rsidRPr="009159A3" w:rsidRDefault="002E0BFC" w:rsidP="002E0BFC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>- дөңгелектерді,шиналарды және суспензияларды тексеру</w:t>
      </w:r>
    </w:p>
    <w:p w14:paraId="5A6326A4" w14:textId="77777777" w:rsidR="002E0BFC" w:rsidRPr="009159A3" w:rsidRDefault="002E0BFC" w:rsidP="002E0BFC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>- шассидің және агрегаттар мен тораптардың шассиіне бекіту элементтерінің жай-күйі мен жұмыс істеуін тексеру</w:t>
      </w:r>
    </w:p>
    <w:p w14:paraId="28CE4D8D" w14:textId="77777777" w:rsidR="002E0BFC" w:rsidRPr="009159A3" w:rsidRDefault="002E0BFC" w:rsidP="002E0BFC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>- басқа жабдықтардың жай-күйі мен жұмыс істеуін тексеру</w:t>
      </w:r>
    </w:p>
    <w:p w14:paraId="0D81EA40" w14:textId="77777777" w:rsidR="002E0BFC" w:rsidRPr="009159A3" w:rsidRDefault="002E0BFC" w:rsidP="002E0BFC">
      <w:pPr>
        <w:pStyle w:val="Default"/>
        <w:rPr>
          <w:color w:val="auto"/>
          <w:sz w:val="28"/>
          <w:szCs w:val="28"/>
          <w:lang w:eastAsia="ru-RU"/>
        </w:rPr>
      </w:pPr>
      <w:r w:rsidRPr="009159A3">
        <w:rPr>
          <w:sz w:val="28"/>
          <w:szCs w:val="28"/>
        </w:rPr>
        <w:t>-қоршаған ортаға әсер етумен байланысты факторларды тексеру (түтіннің шығуын тексеру)</w:t>
      </w:r>
    </w:p>
    <w:tbl>
      <w:tblPr>
        <w:tblStyle w:val="a4"/>
        <w:tblW w:w="10031" w:type="dxa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701"/>
        <w:gridCol w:w="2268"/>
        <w:gridCol w:w="2268"/>
      </w:tblGrid>
      <w:tr w:rsidR="002E0BFC" w:rsidRPr="00C42660" w14:paraId="24828994" w14:textId="77777777" w:rsidTr="009C54CD">
        <w:trPr>
          <w:trHeight w:val="782"/>
        </w:trPr>
        <w:tc>
          <w:tcPr>
            <w:tcW w:w="2235" w:type="dxa"/>
            <w:vAlign w:val="center"/>
          </w:tcPr>
          <w:p w14:paraId="4C044C6D" w14:textId="77777777" w:rsidR="002E0BFC" w:rsidRPr="003D1CA8" w:rsidRDefault="002E0BFC" w:rsidP="009C54CD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1559" w:type="dxa"/>
            <w:vAlign w:val="center"/>
          </w:tcPr>
          <w:p w14:paraId="5BF4CDC2" w14:textId="77777777" w:rsidR="002E0BFC" w:rsidRPr="0088113F" w:rsidRDefault="002E0BFC" w:rsidP="009C54CD">
            <w:pPr>
              <w:rPr>
                <w:b/>
                <w:sz w:val="22"/>
                <w:szCs w:val="22"/>
                <w:lang w:val="kk-KZ"/>
              </w:rPr>
            </w:pPr>
            <w:r w:rsidRPr="009159A3">
              <w:rPr>
                <w:b/>
                <w:sz w:val="22"/>
                <w:szCs w:val="22"/>
                <w:lang w:val="kk-KZ"/>
              </w:rPr>
              <w:t>Өлшем бірлігі</w:t>
            </w:r>
          </w:p>
        </w:tc>
        <w:tc>
          <w:tcPr>
            <w:tcW w:w="1701" w:type="dxa"/>
          </w:tcPr>
          <w:p w14:paraId="59867559" w14:textId="77777777" w:rsidR="002E0BFC" w:rsidRPr="00AE5442" w:rsidRDefault="002E0BFC" w:rsidP="009C54CD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 w:rsidRPr="009159A3">
              <w:rPr>
                <w:b/>
                <w:bCs/>
                <w:color w:val="000000"/>
                <w:sz w:val="22"/>
                <w:szCs w:val="22"/>
                <w:lang w:val="kk-KZ"/>
              </w:rPr>
              <w:t>Саны</w:t>
            </w:r>
          </w:p>
        </w:tc>
        <w:tc>
          <w:tcPr>
            <w:tcW w:w="2268" w:type="dxa"/>
          </w:tcPr>
          <w:p w14:paraId="1650CA6D" w14:textId="77777777" w:rsidR="002E0BFC" w:rsidRPr="00AE5442" w:rsidRDefault="002E0BFC" w:rsidP="009C54CD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жылы</w:t>
            </w:r>
          </w:p>
        </w:tc>
        <w:tc>
          <w:tcPr>
            <w:tcW w:w="2268" w:type="dxa"/>
          </w:tcPr>
          <w:p w14:paraId="34726B13" w14:textId="77777777" w:rsidR="002E0BFC" w:rsidRDefault="002E0BFC" w:rsidP="009C54CD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 w:rsidRPr="009159A3">
              <w:rPr>
                <w:b/>
                <w:bCs/>
                <w:color w:val="000000"/>
                <w:sz w:val="22"/>
                <w:szCs w:val="22"/>
                <w:lang w:val="kk-KZ"/>
              </w:rPr>
              <w:t>Барлығы</w:t>
            </w:r>
          </w:p>
        </w:tc>
      </w:tr>
      <w:tr w:rsidR="002E0BFC" w:rsidRPr="00C42660" w14:paraId="6B42BE9B" w14:textId="77777777" w:rsidTr="009C54CD">
        <w:trPr>
          <w:trHeight w:hRule="exact" w:val="415"/>
        </w:trPr>
        <w:tc>
          <w:tcPr>
            <w:tcW w:w="2235" w:type="dxa"/>
          </w:tcPr>
          <w:p w14:paraId="547DF4C9" w14:textId="388256E9" w:rsidR="002E0BFC" w:rsidRPr="000E3740" w:rsidRDefault="002E0BFC" w:rsidP="002E0BF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Skoda Yeti</w:t>
            </w:r>
          </w:p>
        </w:tc>
        <w:tc>
          <w:tcPr>
            <w:tcW w:w="1559" w:type="dxa"/>
            <w:vAlign w:val="center"/>
          </w:tcPr>
          <w:p w14:paraId="7F24A8EB" w14:textId="7B4D0314" w:rsidR="002E0BFC" w:rsidRDefault="002E0BFC" w:rsidP="002E0BF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шт</w:t>
            </w:r>
          </w:p>
        </w:tc>
        <w:tc>
          <w:tcPr>
            <w:tcW w:w="1701" w:type="dxa"/>
          </w:tcPr>
          <w:p w14:paraId="3C7140C6" w14:textId="547C1FAF" w:rsidR="002E0BFC" w:rsidRDefault="002E0BFC" w:rsidP="002E0B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14:paraId="5FCEBA14" w14:textId="26865FF8" w:rsidR="002E0BFC" w:rsidRDefault="002E0BFC" w:rsidP="002E0B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</w:t>
            </w:r>
            <w:r w:rsidR="004435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14:paraId="18C57C6A" w14:textId="5F3B6962" w:rsidR="002E0BFC" w:rsidRDefault="002E0BFC" w:rsidP="002E0B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AP03</w:t>
            </w:r>
          </w:p>
        </w:tc>
      </w:tr>
    </w:tbl>
    <w:p w14:paraId="237C3EC8" w14:textId="13227BCD" w:rsidR="002E0BFC" w:rsidRPr="00CA0293" w:rsidRDefault="002E0BFC" w:rsidP="002E0BFC">
      <w:pPr>
        <w:pStyle w:val="a3"/>
        <w:tabs>
          <w:tab w:val="left" w:pos="8149"/>
        </w:tabs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438A5">
        <w:rPr>
          <w:rFonts w:ascii="Times New Roman" w:hAnsi="Times New Roman" w:cs="Times New Roman"/>
          <w:sz w:val="28"/>
          <w:szCs w:val="28"/>
          <w:lang w:val="en-US" w:eastAsia="ru-RU"/>
        </w:rPr>
        <w:t>1</w:t>
      </w:r>
      <w:r w:rsidR="005172E9" w:rsidRPr="005172E9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000</w:t>
      </w:r>
      <w:r w:rsidRPr="00CA0293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т</w:t>
      </w: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>г</w:t>
      </w:r>
    </w:p>
    <w:p w14:paraId="708145D6" w14:textId="77777777" w:rsidR="002E0BFC" w:rsidRDefault="002E0BFC" w:rsidP="002E0BFC">
      <w:pPr>
        <w:ind w:firstLine="708"/>
        <w:jc w:val="both"/>
        <w:rPr>
          <w:lang w:val="kk-KZ"/>
        </w:rPr>
      </w:pPr>
      <w:r>
        <w:rPr>
          <w:lang w:val="kk-KZ"/>
        </w:rPr>
        <w:t xml:space="preserve">Орындалған жұмыстар үшін төлем ақыны Тапсырыс беруші орындалған жұмыстар актісіне қол қойған күннен бастап 30 күнтізбелік күн ішінде Өнім берушінің есеп шотына ақша қаражатын аудару арқылы жүргізіледі. </w:t>
      </w:r>
    </w:p>
    <w:p w14:paraId="2A611203" w14:textId="77777777" w:rsidR="002E0BFC" w:rsidRPr="001D62FC" w:rsidRDefault="002E0BFC" w:rsidP="002E0BFC">
      <w:pPr>
        <w:ind w:firstLine="708"/>
        <w:rPr>
          <w:lang w:val="kk-KZ"/>
        </w:rPr>
      </w:pPr>
      <w:r>
        <w:rPr>
          <w:lang w:val="kk-KZ"/>
        </w:rPr>
        <w:t xml:space="preserve">Барлық жұмыстар Қазақстан Республикасы заңнамасының талаптарына сәйкес білікті маман жүргізуі тиіс. </w:t>
      </w:r>
    </w:p>
    <w:p w14:paraId="68FCCCE3" w14:textId="60E2BE64" w:rsidR="002E0BFC" w:rsidRPr="00E9383E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3DEC">
        <w:rPr>
          <w:rFonts w:ascii="Times New Roman" w:hAnsi="Times New Roman" w:cs="Times New Roman"/>
          <w:sz w:val="28"/>
          <w:szCs w:val="28"/>
          <w:lang w:val="kk-KZ" w:eastAsia="ru-RU"/>
        </w:rPr>
        <w:t>Қызмет көрсету орны</w:t>
      </w:r>
      <w:r w:rsidRPr="00E9383E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: </w:t>
      </w:r>
      <w:r w:rsidRPr="00E9383E">
        <w:rPr>
          <w:rStyle w:val="ezkurwreuab5ozgtqnkl"/>
          <w:rFonts w:ascii="Times New Roman" w:hAnsi="Times New Roman" w:cs="Times New Roman"/>
          <w:sz w:val="28"/>
          <w:szCs w:val="28"/>
        </w:rPr>
        <w:t>Целиноград</w:t>
      </w:r>
      <w:r w:rsidRPr="00E9383E">
        <w:rPr>
          <w:rFonts w:ascii="Times New Roman" w:hAnsi="Times New Roman" w:cs="Times New Roman"/>
          <w:sz w:val="28"/>
          <w:szCs w:val="28"/>
        </w:rPr>
        <w:t xml:space="preserve"> </w:t>
      </w:r>
      <w:r w:rsidRPr="00E9383E">
        <w:rPr>
          <w:rStyle w:val="ezkurwreuab5ozgtqnkl"/>
          <w:rFonts w:ascii="Times New Roman" w:hAnsi="Times New Roman" w:cs="Times New Roman"/>
          <w:sz w:val="28"/>
          <w:szCs w:val="28"/>
        </w:rPr>
        <w:t>ауданы.</w:t>
      </w:r>
    </w:p>
    <w:p w14:paraId="454D0B76" w14:textId="77777777" w:rsidR="002E0BF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7BD9665" w14:textId="77777777" w:rsidR="002E0BFC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F3F6313" w14:textId="77777777" w:rsidR="002E0BFC" w:rsidRPr="00E9383E" w:rsidRDefault="002E0BFC" w:rsidP="002E0BFC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>Зам УПР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А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>хмедияр Н.Н.</w:t>
      </w:r>
    </w:p>
    <w:p w14:paraId="3DC8CD8F" w14:textId="77777777" w:rsidR="002E0BFC" w:rsidRPr="00E9383E" w:rsidRDefault="002E0BFC" w:rsidP="002E0BFC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3F86E00E" w14:textId="77777777" w:rsidR="004D3D3F" w:rsidRPr="002E0BFC" w:rsidRDefault="004D3D3F">
      <w:pPr>
        <w:rPr>
          <w:lang w:val="kk-KZ"/>
        </w:rPr>
      </w:pPr>
    </w:p>
    <w:sectPr w:rsidR="004D3D3F" w:rsidRPr="002E0BFC" w:rsidSect="003D1CA8"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D3F"/>
    <w:rsid w:val="00051909"/>
    <w:rsid w:val="002E0BFC"/>
    <w:rsid w:val="004435EA"/>
    <w:rsid w:val="004D3D3F"/>
    <w:rsid w:val="005172E9"/>
    <w:rsid w:val="00A4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36837"/>
  <w15:chartTrackingRefBased/>
  <w15:docId w15:val="{FFF33B6E-9D42-4563-AC18-A7FC0A59F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0BFC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0BFC"/>
    <w:pPr>
      <w:spacing w:after="0" w:line="240" w:lineRule="auto"/>
    </w:pPr>
  </w:style>
  <w:style w:type="paragraph" w:customStyle="1" w:styleId="Default">
    <w:name w:val="Default"/>
    <w:rsid w:val="002E0B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2E0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2E0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373</Words>
  <Characters>2129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Samal Oralova</dc:creator>
  <cp:keywords/>
  <dc:description/>
  <cp:lastModifiedBy>Samal Oralova</cp:lastModifiedBy>
  <cp:revision>11</cp:revision>
  <dcterms:created xsi:type="dcterms:W3CDTF">2025-12-15T04:18:00Z</dcterms:created>
  <dcterms:modified xsi:type="dcterms:W3CDTF">2026-10-14T06:45:00Z</dcterms:modified>
</cp:coreProperties>
</file>