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478E3" w14:textId="77777777" w:rsidR="00AB073A" w:rsidRPr="00F57211" w:rsidRDefault="00000000">
      <w:pPr>
        <w:jc w:val="center"/>
        <w:rPr>
          <w:lang w:val="ru-RU"/>
        </w:rPr>
      </w:pPr>
      <w:r w:rsidRPr="00F57211">
        <w:rPr>
          <w:b/>
          <w:sz w:val="28"/>
          <w:lang w:val="ru-RU"/>
        </w:rPr>
        <w:t>ЭЛЕКТРОНДЫҚ ИНТЕРАКТИВТІ ТАҚТАНЫ ЖӨНДЕУ БОЙЫНША</w:t>
      </w:r>
      <w:r w:rsidRPr="00F57211">
        <w:rPr>
          <w:b/>
          <w:sz w:val="28"/>
          <w:lang w:val="ru-RU"/>
        </w:rPr>
        <w:br/>
        <w:t>ТЕХНИКАЛЫҚ СИПАТТАМА</w:t>
      </w:r>
    </w:p>
    <w:p w14:paraId="3C2E70D6" w14:textId="77777777" w:rsidR="00AB073A" w:rsidRDefault="00000000">
      <w:pPr>
        <w:spacing w:before="160" w:after="80"/>
      </w:pPr>
      <w:r>
        <w:rPr>
          <w:b/>
          <w:sz w:val="24"/>
        </w:rPr>
        <w:t>1. Жабдық туралы мәліметтер</w:t>
      </w:r>
    </w:p>
    <w:tbl>
      <w:tblPr>
        <w:tblStyle w:val="aff0"/>
        <w:tblW w:w="0" w:type="auto"/>
        <w:jc w:val="center"/>
        <w:tblLook w:val="04A0" w:firstRow="1" w:lastRow="0" w:firstColumn="1" w:lastColumn="0" w:noHBand="0" w:noVBand="1"/>
      </w:tblPr>
      <w:tblGrid>
        <w:gridCol w:w="3402"/>
        <w:gridCol w:w="5669"/>
      </w:tblGrid>
      <w:tr w:rsidR="00AB073A" w14:paraId="09099C53" w14:textId="77777777">
        <w:trPr>
          <w:jc w:val="center"/>
        </w:trPr>
        <w:tc>
          <w:tcPr>
            <w:tcW w:w="3402" w:type="dxa"/>
            <w:vAlign w:val="center"/>
          </w:tcPr>
          <w:p w14:paraId="5CAB8972" w14:textId="77777777" w:rsidR="00AB073A" w:rsidRDefault="00000000">
            <w:pPr>
              <w:spacing w:before="40" w:after="40"/>
            </w:pPr>
            <w:r>
              <w:rPr>
                <w:b/>
                <w:sz w:val="21"/>
              </w:rPr>
              <w:t>Жабдық атауы</w:t>
            </w:r>
          </w:p>
        </w:tc>
        <w:tc>
          <w:tcPr>
            <w:tcW w:w="5669" w:type="dxa"/>
            <w:vAlign w:val="center"/>
          </w:tcPr>
          <w:p w14:paraId="3BC4D419" w14:textId="77777777" w:rsidR="00AB073A" w:rsidRDefault="00000000">
            <w:pPr>
              <w:spacing w:before="40" w:after="40"/>
            </w:pPr>
            <w:r>
              <w:rPr>
                <w:sz w:val="21"/>
              </w:rPr>
              <w:t>Interactive Whiteboard (интерактивті сенсорлық панель)</w:t>
            </w:r>
          </w:p>
        </w:tc>
      </w:tr>
      <w:tr w:rsidR="00AB073A" w14:paraId="52172A96" w14:textId="77777777">
        <w:trPr>
          <w:jc w:val="center"/>
        </w:trPr>
        <w:tc>
          <w:tcPr>
            <w:tcW w:w="3402" w:type="dxa"/>
            <w:vAlign w:val="center"/>
          </w:tcPr>
          <w:p w14:paraId="50BEDC71" w14:textId="77777777" w:rsidR="00AB073A" w:rsidRDefault="00000000">
            <w:pPr>
              <w:spacing w:before="40" w:after="40"/>
            </w:pPr>
            <w:r>
              <w:rPr>
                <w:b/>
                <w:sz w:val="21"/>
              </w:rPr>
              <w:t>Моделі</w:t>
            </w:r>
          </w:p>
        </w:tc>
        <w:tc>
          <w:tcPr>
            <w:tcW w:w="5669" w:type="dxa"/>
            <w:vAlign w:val="center"/>
          </w:tcPr>
          <w:p w14:paraId="451BAF0C" w14:textId="77777777" w:rsidR="00AB073A" w:rsidRDefault="00000000">
            <w:pPr>
              <w:spacing w:before="40" w:after="40"/>
            </w:pPr>
            <w:r>
              <w:rPr>
                <w:sz w:val="21"/>
              </w:rPr>
              <w:t>QG-D8601HS-MXL</w:t>
            </w:r>
          </w:p>
        </w:tc>
      </w:tr>
      <w:tr w:rsidR="00AB073A" w14:paraId="1B391A0F" w14:textId="77777777">
        <w:trPr>
          <w:jc w:val="center"/>
        </w:trPr>
        <w:tc>
          <w:tcPr>
            <w:tcW w:w="3402" w:type="dxa"/>
            <w:vAlign w:val="center"/>
          </w:tcPr>
          <w:p w14:paraId="5DC9A46B" w14:textId="77777777" w:rsidR="00AB073A" w:rsidRDefault="00000000">
            <w:pPr>
              <w:spacing w:before="40" w:after="40"/>
            </w:pPr>
            <w:r>
              <w:rPr>
                <w:b/>
                <w:sz w:val="21"/>
              </w:rPr>
              <w:t>Шығарылған күні</w:t>
            </w:r>
          </w:p>
        </w:tc>
        <w:tc>
          <w:tcPr>
            <w:tcW w:w="5669" w:type="dxa"/>
            <w:vAlign w:val="center"/>
          </w:tcPr>
          <w:p w14:paraId="1BB5743D" w14:textId="77777777" w:rsidR="00AB073A" w:rsidRDefault="00000000">
            <w:pPr>
              <w:spacing w:before="40" w:after="40"/>
            </w:pPr>
            <w:r>
              <w:rPr>
                <w:sz w:val="21"/>
              </w:rPr>
              <w:t>14.04.2025</w:t>
            </w:r>
          </w:p>
        </w:tc>
      </w:tr>
      <w:tr w:rsidR="00AB073A" w14:paraId="2941B02F" w14:textId="77777777">
        <w:trPr>
          <w:jc w:val="center"/>
        </w:trPr>
        <w:tc>
          <w:tcPr>
            <w:tcW w:w="3402" w:type="dxa"/>
            <w:vAlign w:val="center"/>
          </w:tcPr>
          <w:p w14:paraId="78A97961" w14:textId="77777777" w:rsidR="00AB073A" w:rsidRDefault="00000000">
            <w:pPr>
              <w:spacing w:before="40" w:after="40"/>
            </w:pPr>
            <w:r>
              <w:rPr>
                <w:b/>
                <w:sz w:val="21"/>
              </w:rPr>
              <w:t>Қоректену кернеуі</w:t>
            </w:r>
          </w:p>
        </w:tc>
        <w:tc>
          <w:tcPr>
            <w:tcW w:w="5669" w:type="dxa"/>
            <w:vAlign w:val="center"/>
          </w:tcPr>
          <w:p w14:paraId="18A26677" w14:textId="77777777" w:rsidR="00AB073A" w:rsidRDefault="00000000">
            <w:pPr>
              <w:spacing w:before="40" w:after="40"/>
            </w:pPr>
            <w:r>
              <w:rPr>
                <w:sz w:val="21"/>
              </w:rPr>
              <w:t>AC 100–240 V</w:t>
            </w:r>
          </w:p>
        </w:tc>
      </w:tr>
      <w:tr w:rsidR="00AB073A" w14:paraId="76BC1A13" w14:textId="77777777">
        <w:trPr>
          <w:jc w:val="center"/>
        </w:trPr>
        <w:tc>
          <w:tcPr>
            <w:tcW w:w="3402" w:type="dxa"/>
            <w:vAlign w:val="center"/>
          </w:tcPr>
          <w:p w14:paraId="5810C374" w14:textId="77777777" w:rsidR="00AB073A" w:rsidRDefault="00000000">
            <w:pPr>
              <w:spacing w:before="40" w:after="40"/>
            </w:pPr>
            <w:r>
              <w:rPr>
                <w:b/>
                <w:sz w:val="21"/>
              </w:rPr>
              <w:t>Қуат тұтынуы</w:t>
            </w:r>
          </w:p>
        </w:tc>
        <w:tc>
          <w:tcPr>
            <w:tcW w:w="5669" w:type="dxa"/>
            <w:vAlign w:val="center"/>
          </w:tcPr>
          <w:p w14:paraId="162724D1" w14:textId="77777777" w:rsidR="00AB073A" w:rsidRDefault="00000000">
            <w:pPr>
              <w:spacing w:before="40" w:after="40"/>
            </w:pPr>
            <w:r>
              <w:rPr>
                <w:sz w:val="21"/>
              </w:rPr>
              <w:t>300 Вт-тан төмен</w:t>
            </w:r>
          </w:p>
        </w:tc>
      </w:tr>
      <w:tr w:rsidR="00AB073A" w14:paraId="7D48E44E" w14:textId="77777777">
        <w:trPr>
          <w:jc w:val="center"/>
        </w:trPr>
        <w:tc>
          <w:tcPr>
            <w:tcW w:w="3402" w:type="dxa"/>
            <w:vAlign w:val="center"/>
          </w:tcPr>
          <w:p w14:paraId="294134ED" w14:textId="77777777" w:rsidR="00AB073A" w:rsidRDefault="00000000">
            <w:pPr>
              <w:spacing w:before="40" w:after="40"/>
            </w:pPr>
            <w:r>
              <w:rPr>
                <w:b/>
                <w:sz w:val="21"/>
              </w:rPr>
              <w:t>Күту режиміндегі қуат тұтынуы</w:t>
            </w:r>
          </w:p>
        </w:tc>
        <w:tc>
          <w:tcPr>
            <w:tcW w:w="5669" w:type="dxa"/>
            <w:vAlign w:val="center"/>
          </w:tcPr>
          <w:p w14:paraId="459842D6" w14:textId="77777777" w:rsidR="00AB073A" w:rsidRDefault="00000000">
            <w:pPr>
              <w:spacing w:before="40" w:after="40"/>
            </w:pPr>
            <w:r>
              <w:rPr>
                <w:sz w:val="21"/>
              </w:rPr>
              <w:t>2–6 Вт</w:t>
            </w:r>
          </w:p>
        </w:tc>
      </w:tr>
      <w:tr w:rsidR="00AB073A" w14:paraId="39B6AC02" w14:textId="77777777">
        <w:trPr>
          <w:jc w:val="center"/>
        </w:trPr>
        <w:tc>
          <w:tcPr>
            <w:tcW w:w="3402" w:type="dxa"/>
            <w:vAlign w:val="center"/>
          </w:tcPr>
          <w:p w14:paraId="706B78FF" w14:textId="77777777" w:rsidR="00AB073A" w:rsidRDefault="00000000">
            <w:pPr>
              <w:spacing w:before="40" w:after="40"/>
            </w:pPr>
            <w:r>
              <w:rPr>
                <w:b/>
                <w:sz w:val="21"/>
              </w:rPr>
              <w:t>Кірістірілген операциялық жүйе</w:t>
            </w:r>
          </w:p>
        </w:tc>
        <w:tc>
          <w:tcPr>
            <w:tcW w:w="5669" w:type="dxa"/>
            <w:vAlign w:val="center"/>
          </w:tcPr>
          <w:p w14:paraId="660DC7CB" w14:textId="77777777" w:rsidR="00AB073A" w:rsidRDefault="00000000">
            <w:pPr>
              <w:spacing w:before="40" w:after="40"/>
            </w:pPr>
            <w:r>
              <w:rPr>
                <w:sz w:val="21"/>
              </w:rPr>
              <w:t>Android 14</w:t>
            </w:r>
          </w:p>
        </w:tc>
      </w:tr>
      <w:tr w:rsidR="00AB073A" w14:paraId="026FE8BF" w14:textId="77777777">
        <w:trPr>
          <w:jc w:val="center"/>
        </w:trPr>
        <w:tc>
          <w:tcPr>
            <w:tcW w:w="3402" w:type="dxa"/>
            <w:vAlign w:val="center"/>
          </w:tcPr>
          <w:p w14:paraId="2FF1ACD5" w14:textId="77777777" w:rsidR="00AB073A" w:rsidRDefault="00000000">
            <w:pPr>
              <w:spacing w:before="40" w:after="40"/>
            </w:pPr>
            <w:r>
              <w:rPr>
                <w:b/>
                <w:sz w:val="21"/>
              </w:rPr>
              <w:t>Android құрылғысының атауы</w:t>
            </w:r>
          </w:p>
        </w:tc>
        <w:tc>
          <w:tcPr>
            <w:tcW w:w="5669" w:type="dxa"/>
            <w:vAlign w:val="center"/>
          </w:tcPr>
          <w:p w14:paraId="658034A1" w14:textId="77777777" w:rsidR="00AB073A" w:rsidRDefault="00000000">
            <w:pPr>
              <w:spacing w:before="40" w:after="40"/>
            </w:pPr>
            <w:r>
              <w:rPr>
                <w:sz w:val="21"/>
              </w:rPr>
              <w:t>C-A1516-81-A11D-CN</w:t>
            </w:r>
          </w:p>
        </w:tc>
      </w:tr>
      <w:tr w:rsidR="00AB073A" w14:paraId="41B9D66E" w14:textId="77777777">
        <w:trPr>
          <w:jc w:val="center"/>
        </w:trPr>
        <w:tc>
          <w:tcPr>
            <w:tcW w:w="3402" w:type="dxa"/>
            <w:vAlign w:val="center"/>
          </w:tcPr>
          <w:p w14:paraId="1A409C37" w14:textId="77777777" w:rsidR="00AB073A" w:rsidRDefault="00000000">
            <w:pPr>
              <w:spacing w:before="40" w:after="40"/>
            </w:pPr>
            <w:r>
              <w:rPr>
                <w:b/>
                <w:sz w:val="21"/>
              </w:rPr>
              <w:t>Ядро нұсқасы</w:t>
            </w:r>
          </w:p>
        </w:tc>
        <w:tc>
          <w:tcPr>
            <w:tcW w:w="5669" w:type="dxa"/>
            <w:vAlign w:val="center"/>
          </w:tcPr>
          <w:p w14:paraId="3BB59FA2" w14:textId="77777777" w:rsidR="00AB073A" w:rsidRDefault="00000000">
            <w:pPr>
              <w:spacing w:before="40" w:after="40"/>
            </w:pPr>
            <w:r>
              <w:rPr>
                <w:sz w:val="21"/>
              </w:rPr>
              <w:t>5.15.131-android14-11-maybe-dirty</w:t>
            </w:r>
          </w:p>
        </w:tc>
      </w:tr>
      <w:tr w:rsidR="00AB073A" w:rsidRPr="00F57211" w14:paraId="07D0822C" w14:textId="77777777">
        <w:trPr>
          <w:jc w:val="center"/>
        </w:trPr>
        <w:tc>
          <w:tcPr>
            <w:tcW w:w="3402" w:type="dxa"/>
            <w:vAlign w:val="center"/>
          </w:tcPr>
          <w:p w14:paraId="116405DE" w14:textId="77777777" w:rsidR="00AB073A" w:rsidRDefault="00000000">
            <w:pPr>
              <w:spacing w:before="40" w:after="40"/>
            </w:pPr>
            <w:r>
              <w:rPr>
                <w:b/>
                <w:sz w:val="21"/>
              </w:rPr>
              <w:t>Жұмыс түрі</w:t>
            </w:r>
          </w:p>
        </w:tc>
        <w:tc>
          <w:tcPr>
            <w:tcW w:w="5669" w:type="dxa"/>
            <w:vAlign w:val="center"/>
          </w:tcPr>
          <w:p w14:paraId="4541C933" w14:textId="77777777" w:rsidR="00AB073A" w:rsidRPr="00F57211" w:rsidRDefault="00000000">
            <w:pPr>
              <w:spacing w:before="40" w:after="40"/>
              <w:rPr>
                <w:lang w:val="ru-RU"/>
              </w:rPr>
            </w:pPr>
            <w:r w:rsidRPr="00F57211">
              <w:rPr>
                <w:sz w:val="21"/>
                <w:lang w:val="ru-RU"/>
              </w:rPr>
              <w:t>Интерактивті сенсорлық дисплей / электрондық тақта</w:t>
            </w:r>
          </w:p>
        </w:tc>
      </w:tr>
    </w:tbl>
    <w:p w14:paraId="651E80E3" w14:textId="77777777" w:rsidR="00AB073A" w:rsidRPr="00F57211" w:rsidRDefault="00000000">
      <w:pPr>
        <w:spacing w:before="160" w:after="80"/>
        <w:rPr>
          <w:lang w:val="ru-RU"/>
        </w:rPr>
      </w:pPr>
      <w:r w:rsidRPr="00F57211">
        <w:rPr>
          <w:b/>
          <w:sz w:val="24"/>
          <w:lang w:val="ru-RU"/>
        </w:rPr>
        <w:t>2. Ақаудың сипаттамасы</w:t>
      </w:r>
    </w:p>
    <w:p w14:paraId="5E43796D" w14:textId="77777777" w:rsidR="00AB073A" w:rsidRPr="00F57211" w:rsidRDefault="00000000">
      <w:pPr>
        <w:jc w:val="both"/>
        <w:rPr>
          <w:lang w:val="ru-RU"/>
        </w:rPr>
      </w:pPr>
      <w:r w:rsidRPr="00F57211">
        <w:rPr>
          <w:lang w:val="ru-RU"/>
        </w:rPr>
        <w:t>Интерактивті тақтаның негізгі электрондық бөлігі жұмыс істейді, құрылғы қосылады және операциялық жүйе жүктеледі. Алайда дисплей бөлігі механикалық зақымданған (экран сынған). Құрылғыны толыққанды пайдалану үшін дисплей модулін диагностикалау және зақымдалған бөлшектерін ауыстыру қажет.</w:t>
      </w:r>
    </w:p>
    <w:p w14:paraId="5D963931" w14:textId="77777777" w:rsidR="00AB073A" w:rsidRPr="00F57211" w:rsidRDefault="00000000">
      <w:pPr>
        <w:spacing w:before="160" w:after="80"/>
        <w:rPr>
          <w:lang w:val="ru-RU"/>
        </w:rPr>
      </w:pPr>
      <w:r w:rsidRPr="00F57211">
        <w:rPr>
          <w:b/>
          <w:sz w:val="24"/>
          <w:lang w:val="ru-RU"/>
        </w:rPr>
        <w:t>3. Жөндеу жұмыстарына қойылатын талаптар</w:t>
      </w:r>
    </w:p>
    <w:p w14:paraId="671CEA89" w14:textId="77777777" w:rsidR="00AB073A" w:rsidRPr="00F57211" w:rsidRDefault="00000000">
      <w:pPr>
        <w:spacing w:after="60"/>
        <w:ind w:left="170" w:hanging="170"/>
        <w:jc w:val="both"/>
        <w:rPr>
          <w:lang w:val="ru-RU"/>
        </w:rPr>
      </w:pPr>
      <w:r w:rsidRPr="00F57211">
        <w:rPr>
          <w:b/>
          <w:lang w:val="ru-RU"/>
        </w:rPr>
        <w:t xml:space="preserve">1. </w:t>
      </w:r>
      <w:r w:rsidRPr="00F57211">
        <w:rPr>
          <w:lang w:val="ru-RU"/>
        </w:rPr>
        <w:t>Құрылғыға толық бастапқы диагностика жүргізу.</w:t>
      </w:r>
    </w:p>
    <w:p w14:paraId="5B5E6C86" w14:textId="77777777" w:rsidR="00AB073A" w:rsidRPr="00F57211" w:rsidRDefault="00000000">
      <w:pPr>
        <w:spacing w:after="60"/>
        <w:ind w:left="170" w:hanging="170"/>
        <w:jc w:val="both"/>
        <w:rPr>
          <w:lang w:val="ru-RU"/>
        </w:rPr>
      </w:pPr>
      <w:r w:rsidRPr="00F57211">
        <w:rPr>
          <w:b/>
          <w:lang w:val="ru-RU"/>
        </w:rPr>
        <w:t xml:space="preserve">2. </w:t>
      </w:r>
      <w:r w:rsidRPr="00F57211">
        <w:rPr>
          <w:lang w:val="ru-RU"/>
        </w:rPr>
        <w:t xml:space="preserve">Сынған экранның зақымдану деңгейін анықтау: қорғаныш шынысы, сенсорлық қабаты және </w:t>
      </w:r>
      <w:r>
        <w:t>LCD</w:t>
      </w:r>
      <w:r w:rsidRPr="00F57211">
        <w:rPr>
          <w:lang w:val="ru-RU"/>
        </w:rPr>
        <w:t>/</w:t>
      </w:r>
      <w:r>
        <w:t>LED</w:t>
      </w:r>
      <w:r w:rsidRPr="00F57211">
        <w:rPr>
          <w:lang w:val="ru-RU"/>
        </w:rPr>
        <w:t xml:space="preserve"> матрицасының жағдайын тексеру.</w:t>
      </w:r>
    </w:p>
    <w:p w14:paraId="507639F4" w14:textId="77777777" w:rsidR="00AB073A" w:rsidRPr="00F57211" w:rsidRDefault="00000000">
      <w:pPr>
        <w:spacing w:after="60"/>
        <w:ind w:left="170" w:hanging="170"/>
        <w:jc w:val="both"/>
        <w:rPr>
          <w:lang w:val="ru-RU"/>
        </w:rPr>
      </w:pPr>
      <w:r w:rsidRPr="00F57211">
        <w:rPr>
          <w:b/>
          <w:lang w:val="ru-RU"/>
        </w:rPr>
        <w:t xml:space="preserve">3. </w:t>
      </w:r>
      <w:r w:rsidRPr="00F57211">
        <w:rPr>
          <w:lang w:val="ru-RU"/>
        </w:rPr>
        <w:t xml:space="preserve">Қажет болған жағдайда </w:t>
      </w:r>
      <w:r>
        <w:t>QG</w:t>
      </w:r>
      <w:r w:rsidRPr="00F57211">
        <w:rPr>
          <w:lang w:val="ru-RU"/>
        </w:rPr>
        <w:t>-</w:t>
      </w:r>
      <w:r>
        <w:t>D</w:t>
      </w:r>
      <w:r w:rsidRPr="00F57211">
        <w:rPr>
          <w:lang w:val="ru-RU"/>
        </w:rPr>
        <w:t>8601</w:t>
      </w:r>
      <w:r>
        <w:t>HS</w:t>
      </w:r>
      <w:r w:rsidRPr="00F57211">
        <w:rPr>
          <w:lang w:val="ru-RU"/>
        </w:rPr>
        <w:t>-</w:t>
      </w:r>
      <w:r>
        <w:t>MXL</w:t>
      </w:r>
      <w:r w:rsidRPr="00F57211">
        <w:rPr>
          <w:lang w:val="ru-RU"/>
        </w:rPr>
        <w:t xml:space="preserve"> моделіне өлшемі, ажыратымдылығы, интерфейстері және электрлік параметрлері бойынша толық үйлесімді дисплей матрицасын ауыстыру.</w:t>
      </w:r>
    </w:p>
    <w:p w14:paraId="629A2758" w14:textId="77777777" w:rsidR="00AB073A" w:rsidRPr="00F57211" w:rsidRDefault="00000000">
      <w:pPr>
        <w:spacing w:after="60"/>
        <w:ind w:left="170" w:hanging="170"/>
        <w:jc w:val="both"/>
        <w:rPr>
          <w:lang w:val="ru-RU"/>
        </w:rPr>
      </w:pPr>
      <w:r w:rsidRPr="00F57211">
        <w:rPr>
          <w:b/>
          <w:lang w:val="ru-RU"/>
        </w:rPr>
        <w:t xml:space="preserve">4. </w:t>
      </w:r>
      <w:r w:rsidRPr="00F57211">
        <w:rPr>
          <w:lang w:val="ru-RU"/>
        </w:rPr>
        <w:t>Егер сенсорлық қабат зақымданған болса, сенсорлық модульді (</w:t>
      </w:r>
      <w:r>
        <w:t>Touch</w:t>
      </w:r>
      <w:r w:rsidRPr="00F57211">
        <w:rPr>
          <w:lang w:val="ru-RU"/>
        </w:rPr>
        <w:t xml:space="preserve"> </w:t>
      </w:r>
      <w:r>
        <w:t>Panel</w:t>
      </w:r>
      <w:r w:rsidRPr="00F57211">
        <w:rPr>
          <w:lang w:val="ru-RU"/>
        </w:rPr>
        <w:t>/</w:t>
      </w:r>
      <w:r>
        <w:t>Touch</w:t>
      </w:r>
      <w:r w:rsidRPr="00F57211">
        <w:rPr>
          <w:lang w:val="ru-RU"/>
        </w:rPr>
        <w:t xml:space="preserve"> </w:t>
      </w:r>
      <w:r>
        <w:t>Glass</w:t>
      </w:r>
      <w:r w:rsidRPr="00F57211">
        <w:rPr>
          <w:lang w:val="ru-RU"/>
        </w:rPr>
        <w:t>) ауыстыру.</w:t>
      </w:r>
    </w:p>
    <w:p w14:paraId="4EE455C7" w14:textId="77777777" w:rsidR="00AB073A" w:rsidRPr="00F57211" w:rsidRDefault="00000000">
      <w:pPr>
        <w:spacing w:after="60"/>
        <w:ind w:left="170" w:hanging="170"/>
        <w:jc w:val="both"/>
        <w:rPr>
          <w:lang w:val="ru-RU"/>
        </w:rPr>
      </w:pPr>
      <w:r w:rsidRPr="00F57211">
        <w:rPr>
          <w:b/>
          <w:lang w:val="ru-RU"/>
        </w:rPr>
        <w:t xml:space="preserve">5. </w:t>
      </w:r>
      <w:r w:rsidRPr="00F57211">
        <w:rPr>
          <w:lang w:val="ru-RU"/>
        </w:rPr>
        <w:t>Қажет болған жағдайда қорғаныш шынысын ауыстыру.</w:t>
      </w:r>
    </w:p>
    <w:p w14:paraId="28BB81F8" w14:textId="77777777" w:rsidR="00AB073A" w:rsidRPr="00F57211" w:rsidRDefault="00000000">
      <w:pPr>
        <w:spacing w:after="60"/>
        <w:ind w:left="170" w:hanging="170"/>
        <w:jc w:val="both"/>
        <w:rPr>
          <w:lang w:val="ru-RU"/>
        </w:rPr>
      </w:pPr>
      <w:r w:rsidRPr="00F57211">
        <w:rPr>
          <w:b/>
          <w:lang w:val="ru-RU"/>
        </w:rPr>
        <w:t xml:space="preserve">6. </w:t>
      </w:r>
      <w:r w:rsidRPr="00F57211">
        <w:rPr>
          <w:lang w:val="ru-RU"/>
        </w:rPr>
        <w:t xml:space="preserve">Дисплей шлейфтерін, сенсор контроллерін, </w:t>
      </w:r>
      <w:r>
        <w:t>T</w:t>
      </w:r>
      <w:r w:rsidRPr="00F57211">
        <w:rPr>
          <w:lang w:val="ru-RU"/>
        </w:rPr>
        <w:t>-</w:t>
      </w:r>
      <w:r>
        <w:t>CON</w:t>
      </w:r>
      <w:r w:rsidRPr="00F57211">
        <w:rPr>
          <w:lang w:val="ru-RU"/>
        </w:rPr>
        <w:t>/дисплей басқару тақшасын, жарықтандыру жүйесін және олардың қосылыстарын тексеру. Ақау анықталған жағдайда жөндеу немесе ауыстыру.</w:t>
      </w:r>
    </w:p>
    <w:p w14:paraId="3C75D64B" w14:textId="77777777" w:rsidR="00AB073A" w:rsidRPr="00F57211" w:rsidRDefault="00000000">
      <w:pPr>
        <w:spacing w:after="60"/>
        <w:ind w:left="170" w:hanging="170"/>
        <w:jc w:val="both"/>
        <w:rPr>
          <w:lang w:val="ru-RU"/>
        </w:rPr>
      </w:pPr>
      <w:r w:rsidRPr="00F57211">
        <w:rPr>
          <w:b/>
          <w:lang w:val="ru-RU"/>
        </w:rPr>
        <w:t xml:space="preserve">7. </w:t>
      </w:r>
      <w:r w:rsidRPr="00F57211">
        <w:rPr>
          <w:lang w:val="ru-RU"/>
        </w:rPr>
        <w:t>Жаңа экран/матрицаны құрылғы корпусына орнату және барлық шлейфтер мен қосылыстарды қалпына келтіру.</w:t>
      </w:r>
    </w:p>
    <w:p w14:paraId="0FAAD4DD" w14:textId="77777777" w:rsidR="00AB073A" w:rsidRPr="00F57211" w:rsidRDefault="00000000">
      <w:pPr>
        <w:spacing w:after="60"/>
        <w:ind w:left="170" w:hanging="170"/>
        <w:jc w:val="both"/>
        <w:rPr>
          <w:lang w:val="ru-RU"/>
        </w:rPr>
      </w:pPr>
      <w:r w:rsidRPr="00F57211">
        <w:rPr>
          <w:b/>
          <w:lang w:val="ru-RU"/>
        </w:rPr>
        <w:t xml:space="preserve">8. </w:t>
      </w:r>
      <w:r w:rsidRPr="00F57211">
        <w:rPr>
          <w:lang w:val="ru-RU"/>
        </w:rPr>
        <w:t>Сенсорлық басқаруды калибрлеу және экранның барлық аймағында жанасуды тексеру.</w:t>
      </w:r>
    </w:p>
    <w:p w14:paraId="27B4DF0E" w14:textId="77777777" w:rsidR="00AB073A" w:rsidRPr="00F57211" w:rsidRDefault="00000000">
      <w:pPr>
        <w:spacing w:after="60"/>
        <w:ind w:left="170" w:hanging="170"/>
        <w:jc w:val="both"/>
        <w:rPr>
          <w:lang w:val="ru-RU"/>
        </w:rPr>
      </w:pPr>
      <w:r w:rsidRPr="00F57211">
        <w:rPr>
          <w:b/>
          <w:lang w:val="ru-RU"/>
        </w:rPr>
        <w:t xml:space="preserve">9. </w:t>
      </w:r>
      <w:r w:rsidRPr="00F57211">
        <w:rPr>
          <w:lang w:val="ru-RU"/>
        </w:rPr>
        <w:t xml:space="preserve">Жөндеуден кейін </w:t>
      </w:r>
      <w:r>
        <w:t>Android</w:t>
      </w:r>
      <w:r w:rsidRPr="00F57211">
        <w:rPr>
          <w:lang w:val="ru-RU"/>
        </w:rPr>
        <w:t xml:space="preserve"> 14 операциялық жүйесінің жүктелуін және құрылғының негізгі функцияларын тексеру.</w:t>
      </w:r>
    </w:p>
    <w:p w14:paraId="60DDDB79" w14:textId="77777777" w:rsidR="00AB073A" w:rsidRPr="00F57211" w:rsidRDefault="00000000">
      <w:pPr>
        <w:spacing w:after="60"/>
        <w:ind w:left="170" w:hanging="170"/>
        <w:jc w:val="both"/>
        <w:rPr>
          <w:lang w:val="ru-RU"/>
        </w:rPr>
      </w:pPr>
      <w:r w:rsidRPr="00F57211">
        <w:rPr>
          <w:b/>
          <w:lang w:val="ru-RU"/>
        </w:rPr>
        <w:t xml:space="preserve">10. </w:t>
      </w:r>
      <w:r>
        <w:t>Wi</w:t>
      </w:r>
      <w:r w:rsidRPr="00F57211">
        <w:rPr>
          <w:lang w:val="ru-RU"/>
        </w:rPr>
        <w:t>-</w:t>
      </w:r>
      <w:r>
        <w:t>Fi</w:t>
      </w:r>
      <w:r w:rsidRPr="00F57211">
        <w:rPr>
          <w:lang w:val="ru-RU"/>
        </w:rPr>
        <w:t xml:space="preserve">, </w:t>
      </w:r>
      <w:r>
        <w:t>Bluetooth</w:t>
      </w:r>
      <w:r w:rsidRPr="00F57211">
        <w:rPr>
          <w:lang w:val="ru-RU"/>
        </w:rPr>
        <w:t xml:space="preserve">, дыбыс, сыртқы бейне кірістері, </w:t>
      </w:r>
      <w:r>
        <w:t>USB</w:t>
      </w:r>
      <w:r w:rsidRPr="00F57211">
        <w:rPr>
          <w:lang w:val="ru-RU"/>
        </w:rPr>
        <w:t xml:space="preserve"> порттары және сенсорлық басқарудың жұмысын тексеру.</w:t>
      </w:r>
    </w:p>
    <w:p w14:paraId="3A39A46C" w14:textId="77777777" w:rsidR="00AB073A" w:rsidRPr="00F57211" w:rsidRDefault="00000000">
      <w:pPr>
        <w:spacing w:after="60"/>
        <w:ind w:left="170" w:hanging="170"/>
        <w:jc w:val="both"/>
        <w:rPr>
          <w:lang w:val="ru-RU"/>
        </w:rPr>
      </w:pPr>
      <w:r w:rsidRPr="00F57211">
        <w:rPr>
          <w:b/>
          <w:lang w:val="ru-RU"/>
        </w:rPr>
        <w:lastRenderedPageBreak/>
        <w:t xml:space="preserve">11. </w:t>
      </w:r>
      <w:r w:rsidRPr="00F57211">
        <w:rPr>
          <w:lang w:val="ru-RU"/>
        </w:rPr>
        <w:t>Экранда жолақтар, жыпылықтау, қара дақтар, кескіннің жоғалуы, өлі пиксельдердің шамадан тыс саны және сенсорлық аймақтардың істемеуі болмауы тиіс.</w:t>
      </w:r>
    </w:p>
    <w:p w14:paraId="5065998D" w14:textId="77777777" w:rsidR="00AB073A" w:rsidRPr="00F57211" w:rsidRDefault="00000000">
      <w:pPr>
        <w:spacing w:after="60"/>
        <w:ind w:left="170" w:hanging="170"/>
        <w:jc w:val="both"/>
        <w:rPr>
          <w:lang w:val="ru-RU"/>
        </w:rPr>
      </w:pPr>
      <w:r w:rsidRPr="00F57211">
        <w:rPr>
          <w:b/>
          <w:lang w:val="ru-RU"/>
        </w:rPr>
        <w:t xml:space="preserve">12. </w:t>
      </w:r>
      <w:r w:rsidRPr="00F57211">
        <w:rPr>
          <w:lang w:val="ru-RU"/>
        </w:rPr>
        <w:t>Жөндеу кезінде орнатылатын қосалқы бөлшектер жаңа немесе техникалық параметрлері бойынша түпнұсқамен толық үйлесімді болуы тиіс.</w:t>
      </w:r>
    </w:p>
    <w:p w14:paraId="64C099A7" w14:textId="77777777" w:rsidR="00AB073A" w:rsidRPr="00F57211" w:rsidRDefault="00000000">
      <w:pPr>
        <w:spacing w:before="160" w:after="80"/>
        <w:rPr>
          <w:lang w:val="ru-RU"/>
        </w:rPr>
      </w:pPr>
      <w:r w:rsidRPr="00F57211">
        <w:rPr>
          <w:b/>
          <w:sz w:val="24"/>
          <w:lang w:val="ru-RU"/>
        </w:rPr>
        <w:t>4. Жөндеу нәтижесіне қойылатын талаптар</w:t>
      </w:r>
    </w:p>
    <w:p w14:paraId="4BD376EE" w14:textId="77777777" w:rsidR="00AB073A" w:rsidRPr="00F57211" w:rsidRDefault="00000000">
      <w:pPr>
        <w:jc w:val="both"/>
        <w:rPr>
          <w:lang w:val="ru-RU"/>
        </w:rPr>
      </w:pPr>
      <w:r w:rsidRPr="00F57211">
        <w:rPr>
          <w:lang w:val="ru-RU"/>
        </w:rPr>
        <w:t xml:space="preserve">Жөндеу аяқталғаннан кейін интерактивті тақта толық жұмыс жағдайына келтірілуі тиіс. Экран кескінді толық және біркелкі көрсетуі, сенсорлық функция экранның бүкіл жұмыс аймағында дұрыс жұмыс істеуі және құрылғының </w:t>
      </w:r>
      <w:r>
        <w:t>Android</w:t>
      </w:r>
      <w:r w:rsidRPr="00F57211">
        <w:rPr>
          <w:lang w:val="ru-RU"/>
        </w:rPr>
        <w:t xml:space="preserve"> жүйесі қалыпты жүктелуі қажет.</w:t>
      </w:r>
    </w:p>
    <w:p w14:paraId="0A866B72" w14:textId="77777777" w:rsidR="00AB073A" w:rsidRPr="00F57211" w:rsidRDefault="00000000">
      <w:pPr>
        <w:spacing w:before="160" w:after="80"/>
        <w:rPr>
          <w:lang w:val="ru-RU"/>
        </w:rPr>
      </w:pPr>
      <w:r w:rsidRPr="00F57211">
        <w:rPr>
          <w:b/>
          <w:sz w:val="24"/>
          <w:lang w:val="ru-RU"/>
        </w:rPr>
        <w:t>5. Ескерту</w:t>
      </w:r>
    </w:p>
    <w:p w14:paraId="61D4A5DD" w14:textId="77777777" w:rsidR="00AB073A" w:rsidRPr="00F57211" w:rsidRDefault="00000000">
      <w:pPr>
        <w:jc w:val="both"/>
        <w:rPr>
          <w:lang w:val="ru-RU"/>
        </w:rPr>
      </w:pPr>
      <w:r w:rsidRPr="00F57211">
        <w:rPr>
          <w:lang w:val="ru-RU"/>
        </w:rPr>
        <w:t xml:space="preserve">Жөндеу алдында нақты ақау түрін анықтау үшін міндетті диагностика жүргізілуі тиіс. Дисплей құрылымы қорғаныш шыныдан, сенсорлық қабаттан және </w:t>
      </w:r>
      <w:r>
        <w:t>LCD</w:t>
      </w:r>
      <w:r w:rsidRPr="00F57211">
        <w:rPr>
          <w:lang w:val="ru-RU"/>
        </w:rPr>
        <w:t>/</w:t>
      </w:r>
      <w:r>
        <w:t>LED</w:t>
      </w:r>
      <w:r w:rsidRPr="00F57211">
        <w:rPr>
          <w:lang w:val="ru-RU"/>
        </w:rPr>
        <w:t xml:space="preserve"> матрицадан тұруы мүмкін. Сондықтан ауыстырылатын бөлшек диагностика нәтижесі бойынша анықталады.</w:t>
      </w:r>
    </w:p>
    <w:p w14:paraId="35EC0AFE" w14:textId="77777777" w:rsidR="00AB073A" w:rsidRPr="00F57211" w:rsidRDefault="00000000">
      <w:pPr>
        <w:jc w:val="center"/>
        <w:rPr>
          <w:lang w:val="ru-RU"/>
        </w:rPr>
      </w:pPr>
      <w:r w:rsidRPr="00F57211">
        <w:rPr>
          <w:b/>
          <w:sz w:val="28"/>
          <w:lang w:val="ru-RU"/>
        </w:rPr>
        <w:t>ТЕХНИЧЕСКОЕ ОПИСАНИЕ ПО РЕМОНТУ ЭЛЕКТРОННОЙ ИНТЕРАКТИВНОЙ ДОСКИ</w:t>
      </w:r>
    </w:p>
    <w:p w14:paraId="3B6E87D8" w14:textId="77777777" w:rsidR="00AB073A" w:rsidRDefault="00000000">
      <w:r>
        <w:rPr>
          <w:b/>
          <w:sz w:val="24"/>
        </w:rPr>
        <w:t>1. Сведения об оборудовании</w:t>
      </w:r>
    </w:p>
    <w:tbl>
      <w:tblPr>
        <w:tblStyle w:val="aff0"/>
        <w:tblW w:w="0" w:type="auto"/>
        <w:tblLook w:val="04A0" w:firstRow="1" w:lastRow="0" w:firstColumn="1" w:lastColumn="0" w:noHBand="0" w:noVBand="1"/>
      </w:tblPr>
      <w:tblGrid>
        <w:gridCol w:w="4982"/>
        <w:gridCol w:w="4981"/>
      </w:tblGrid>
      <w:tr w:rsidR="00AB073A" w:rsidRPr="00F57211" w14:paraId="78B5C49B" w14:textId="77777777">
        <w:tc>
          <w:tcPr>
            <w:tcW w:w="4986" w:type="dxa"/>
          </w:tcPr>
          <w:p w14:paraId="1A5E2D95" w14:textId="77777777" w:rsidR="00AB073A" w:rsidRDefault="00000000">
            <w:r>
              <w:rPr>
                <w:b/>
                <w:sz w:val="21"/>
              </w:rPr>
              <w:t>Наименование оборудования</w:t>
            </w:r>
          </w:p>
        </w:tc>
        <w:tc>
          <w:tcPr>
            <w:tcW w:w="4986" w:type="dxa"/>
          </w:tcPr>
          <w:p w14:paraId="2A0764E1" w14:textId="77777777" w:rsidR="00AB073A" w:rsidRPr="00F57211" w:rsidRDefault="00000000">
            <w:pPr>
              <w:rPr>
                <w:lang w:val="ru-RU"/>
              </w:rPr>
            </w:pPr>
            <w:r>
              <w:rPr>
                <w:sz w:val="21"/>
              </w:rPr>
              <w:t>Interactive</w:t>
            </w:r>
            <w:r w:rsidRPr="00F57211">
              <w:rPr>
                <w:sz w:val="21"/>
                <w:lang w:val="ru-RU"/>
              </w:rPr>
              <w:t xml:space="preserve"> </w:t>
            </w:r>
            <w:r>
              <w:rPr>
                <w:sz w:val="21"/>
              </w:rPr>
              <w:t>Whiteboard</w:t>
            </w:r>
            <w:r w:rsidRPr="00F57211">
              <w:rPr>
                <w:sz w:val="21"/>
                <w:lang w:val="ru-RU"/>
              </w:rPr>
              <w:t xml:space="preserve"> (интерактивная сенсорная панель)</w:t>
            </w:r>
          </w:p>
        </w:tc>
      </w:tr>
      <w:tr w:rsidR="00AB073A" w14:paraId="4AEE3E17" w14:textId="77777777">
        <w:tc>
          <w:tcPr>
            <w:tcW w:w="4986" w:type="dxa"/>
          </w:tcPr>
          <w:p w14:paraId="70446957" w14:textId="77777777" w:rsidR="00AB073A" w:rsidRDefault="00000000">
            <w:r>
              <w:rPr>
                <w:b/>
                <w:sz w:val="21"/>
              </w:rPr>
              <w:t>Модель</w:t>
            </w:r>
          </w:p>
        </w:tc>
        <w:tc>
          <w:tcPr>
            <w:tcW w:w="4986" w:type="dxa"/>
          </w:tcPr>
          <w:p w14:paraId="0B8A1257" w14:textId="77777777" w:rsidR="00AB073A" w:rsidRDefault="00000000">
            <w:r>
              <w:rPr>
                <w:sz w:val="21"/>
              </w:rPr>
              <w:t>QG-D8601HS-MXL</w:t>
            </w:r>
          </w:p>
        </w:tc>
      </w:tr>
      <w:tr w:rsidR="00AB073A" w14:paraId="7AE66EAD" w14:textId="77777777">
        <w:tc>
          <w:tcPr>
            <w:tcW w:w="4986" w:type="dxa"/>
          </w:tcPr>
          <w:p w14:paraId="30D0D1D2" w14:textId="77777777" w:rsidR="00AB073A" w:rsidRDefault="00000000">
            <w:r>
              <w:rPr>
                <w:b/>
                <w:sz w:val="21"/>
              </w:rPr>
              <w:t>Дата производства</w:t>
            </w:r>
          </w:p>
        </w:tc>
        <w:tc>
          <w:tcPr>
            <w:tcW w:w="4986" w:type="dxa"/>
          </w:tcPr>
          <w:p w14:paraId="560E3A7B" w14:textId="77777777" w:rsidR="00AB073A" w:rsidRDefault="00000000">
            <w:r>
              <w:rPr>
                <w:sz w:val="21"/>
              </w:rPr>
              <w:t>14.04.2025</w:t>
            </w:r>
          </w:p>
        </w:tc>
      </w:tr>
      <w:tr w:rsidR="00AB073A" w14:paraId="0F0AD6B6" w14:textId="77777777">
        <w:tc>
          <w:tcPr>
            <w:tcW w:w="4986" w:type="dxa"/>
          </w:tcPr>
          <w:p w14:paraId="7530D58F" w14:textId="77777777" w:rsidR="00AB073A" w:rsidRDefault="00000000">
            <w:r>
              <w:rPr>
                <w:b/>
                <w:sz w:val="21"/>
              </w:rPr>
              <w:t>Напряжение питания</w:t>
            </w:r>
          </w:p>
        </w:tc>
        <w:tc>
          <w:tcPr>
            <w:tcW w:w="4986" w:type="dxa"/>
          </w:tcPr>
          <w:p w14:paraId="6D7DD2BF" w14:textId="77777777" w:rsidR="00AB073A" w:rsidRDefault="00000000">
            <w:r>
              <w:rPr>
                <w:sz w:val="21"/>
              </w:rPr>
              <w:t>AC 100–240 V</w:t>
            </w:r>
          </w:p>
        </w:tc>
      </w:tr>
      <w:tr w:rsidR="00AB073A" w14:paraId="727E3A57" w14:textId="77777777">
        <w:tc>
          <w:tcPr>
            <w:tcW w:w="4986" w:type="dxa"/>
          </w:tcPr>
          <w:p w14:paraId="2DDBB832" w14:textId="77777777" w:rsidR="00AB073A" w:rsidRDefault="00000000">
            <w:r>
              <w:rPr>
                <w:b/>
                <w:sz w:val="21"/>
              </w:rPr>
              <w:t>Потребляемая мощность</w:t>
            </w:r>
          </w:p>
        </w:tc>
        <w:tc>
          <w:tcPr>
            <w:tcW w:w="4986" w:type="dxa"/>
          </w:tcPr>
          <w:p w14:paraId="613612DB" w14:textId="77777777" w:rsidR="00AB073A" w:rsidRDefault="00000000">
            <w:r>
              <w:rPr>
                <w:sz w:val="21"/>
              </w:rPr>
              <w:t>менее 300 Вт</w:t>
            </w:r>
          </w:p>
        </w:tc>
      </w:tr>
      <w:tr w:rsidR="00AB073A" w14:paraId="511AA40D" w14:textId="77777777">
        <w:tc>
          <w:tcPr>
            <w:tcW w:w="4986" w:type="dxa"/>
          </w:tcPr>
          <w:p w14:paraId="6F911330" w14:textId="77777777" w:rsidR="00AB073A" w:rsidRDefault="00000000">
            <w:r>
              <w:rPr>
                <w:b/>
                <w:sz w:val="21"/>
              </w:rPr>
              <w:t>Потребление в режиме ожидания</w:t>
            </w:r>
          </w:p>
        </w:tc>
        <w:tc>
          <w:tcPr>
            <w:tcW w:w="4986" w:type="dxa"/>
          </w:tcPr>
          <w:p w14:paraId="2B9A14BF" w14:textId="77777777" w:rsidR="00AB073A" w:rsidRDefault="00000000">
            <w:r>
              <w:rPr>
                <w:sz w:val="21"/>
              </w:rPr>
              <w:t>2–6 Вт</w:t>
            </w:r>
          </w:p>
        </w:tc>
      </w:tr>
      <w:tr w:rsidR="00AB073A" w14:paraId="2A2CF99B" w14:textId="77777777">
        <w:tc>
          <w:tcPr>
            <w:tcW w:w="4986" w:type="dxa"/>
          </w:tcPr>
          <w:p w14:paraId="06145733" w14:textId="77777777" w:rsidR="00AB073A" w:rsidRDefault="00000000">
            <w:r>
              <w:rPr>
                <w:b/>
                <w:sz w:val="21"/>
              </w:rPr>
              <w:t>Встроенная операционная система</w:t>
            </w:r>
          </w:p>
        </w:tc>
        <w:tc>
          <w:tcPr>
            <w:tcW w:w="4986" w:type="dxa"/>
          </w:tcPr>
          <w:p w14:paraId="5561F626" w14:textId="77777777" w:rsidR="00AB073A" w:rsidRDefault="00000000">
            <w:r>
              <w:rPr>
                <w:sz w:val="21"/>
              </w:rPr>
              <w:t>Android 14</w:t>
            </w:r>
          </w:p>
        </w:tc>
      </w:tr>
      <w:tr w:rsidR="00AB073A" w14:paraId="4D146F03" w14:textId="77777777">
        <w:tc>
          <w:tcPr>
            <w:tcW w:w="4986" w:type="dxa"/>
          </w:tcPr>
          <w:p w14:paraId="1A707512" w14:textId="77777777" w:rsidR="00AB073A" w:rsidRDefault="00000000">
            <w:r>
              <w:rPr>
                <w:b/>
                <w:sz w:val="21"/>
              </w:rPr>
              <w:t>Имя Android-устройства</w:t>
            </w:r>
          </w:p>
        </w:tc>
        <w:tc>
          <w:tcPr>
            <w:tcW w:w="4986" w:type="dxa"/>
          </w:tcPr>
          <w:p w14:paraId="6747EB22" w14:textId="77777777" w:rsidR="00AB073A" w:rsidRDefault="00000000">
            <w:r>
              <w:rPr>
                <w:sz w:val="21"/>
              </w:rPr>
              <w:t>C-A1516-81-A11D-CN</w:t>
            </w:r>
          </w:p>
        </w:tc>
      </w:tr>
      <w:tr w:rsidR="00AB073A" w14:paraId="0F08CA43" w14:textId="77777777">
        <w:tc>
          <w:tcPr>
            <w:tcW w:w="4986" w:type="dxa"/>
          </w:tcPr>
          <w:p w14:paraId="23F3A301" w14:textId="77777777" w:rsidR="00AB073A" w:rsidRDefault="00000000">
            <w:r>
              <w:rPr>
                <w:b/>
                <w:sz w:val="21"/>
              </w:rPr>
              <w:t>Версия ядра</w:t>
            </w:r>
          </w:p>
        </w:tc>
        <w:tc>
          <w:tcPr>
            <w:tcW w:w="4986" w:type="dxa"/>
          </w:tcPr>
          <w:p w14:paraId="54C119D4" w14:textId="77777777" w:rsidR="00AB073A" w:rsidRDefault="00000000">
            <w:r>
              <w:rPr>
                <w:sz w:val="21"/>
              </w:rPr>
              <w:t>5.15.131-android14-11-maybe-dirty</w:t>
            </w:r>
          </w:p>
        </w:tc>
      </w:tr>
      <w:tr w:rsidR="00AB073A" w:rsidRPr="00F57211" w14:paraId="497E8381" w14:textId="77777777">
        <w:tc>
          <w:tcPr>
            <w:tcW w:w="4986" w:type="dxa"/>
          </w:tcPr>
          <w:p w14:paraId="5F44238F" w14:textId="77777777" w:rsidR="00AB073A" w:rsidRDefault="00000000">
            <w:r>
              <w:rPr>
                <w:b/>
                <w:sz w:val="21"/>
              </w:rPr>
              <w:t>Тип оборудования</w:t>
            </w:r>
          </w:p>
        </w:tc>
        <w:tc>
          <w:tcPr>
            <w:tcW w:w="4986" w:type="dxa"/>
          </w:tcPr>
          <w:p w14:paraId="54152021" w14:textId="77777777" w:rsidR="00AB073A" w:rsidRPr="00F57211" w:rsidRDefault="00000000">
            <w:pPr>
              <w:rPr>
                <w:lang w:val="ru-RU"/>
              </w:rPr>
            </w:pPr>
            <w:r w:rsidRPr="00F57211">
              <w:rPr>
                <w:sz w:val="21"/>
                <w:lang w:val="ru-RU"/>
              </w:rPr>
              <w:t>Интерактивный сенсорный дисплей / электронная доска</w:t>
            </w:r>
          </w:p>
        </w:tc>
      </w:tr>
    </w:tbl>
    <w:p w14:paraId="1587CCD3" w14:textId="77777777" w:rsidR="00AB073A" w:rsidRPr="00F57211" w:rsidRDefault="00000000">
      <w:pPr>
        <w:rPr>
          <w:lang w:val="ru-RU"/>
        </w:rPr>
      </w:pPr>
      <w:r w:rsidRPr="00F57211">
        <w:rPr>
          <w:b/>
          <w:sz w:val="24"/>
          <w:lang w:val="ru-RU"/>
        </w:rPr>
        <w:t>2. Описание неисправности</w:t>
      </w:r>
    </w:p>
    <w:p w14:paraId="15C96FC8" w14:textId="77777777" w:rsidR="00AB073A" w:rsidRPr="00F57211" w:rsidRDefault="00000000">
      <w:pPr>
        <w:jc w:val="both"/>
        <w:rPr>
          <w:lang w:val="ru-RU"/>
        </w:rPr>
      </w:pPr>
      <w:r w:rsidRPr="00F57211">
        <w:rPr>
          <w:lang w:val="ru-RU"/>
        </w:rPr>
        <w:t>Основная электронная часть интерактивной доски исправна: устройство включается и операционная система загружается. Однако дисплейная часть имеет механическое повреждение (экран разбит). Для полноценной эксплуатации необходимо провести диагностику дисплейного модуля и заменить поврежденные компоненты.</w:t>
      </w:r>
    </w:p>
    <w:p w14:paraId="6BD1F6D0" w14:textId="77777777" w:rsidR="00AB073A" w:rsidRPr="00F57211" w:rsidRDefault="00000000">
      <w:pPr>
        <w:rPr>
          <w:lang w:val="ru-RU"/>
        </w:rPr>
      </w:pPr>
      <w:r w:rsidRPr="00F57211">
        <w:rPr>
          <w:b/>
          <w:sz w:val="24"/>
          <w:lang w:val="ru-RU"/>
        </w:rPr>
        <w:t>3. Требования к ремонтным работам</w:t>
      </w:r>
    </w:p>
    <w:p w14:paraId="70F67B60" w14:textId="77777777" w:rsidR="00AB073A" w:rsidRPr="00F57211" w:rsidRDefault="00000000">
      <w:pPr>
        <w:jc w:val="both"/>
        <w:rPr>
          <w:lang w:val="ru-RU"/>
        </w:rPr>
      </w:pPr>
      <w:r w:rsidRPr="00F57211">
        <w:rPr>
          <w:lang w:val="ru-RU"/>
        </w:rPr>
        <w:t>1. Провести полную первичную диагностику устройства.</w:t>
      </w:r>
    </w:p>
    <w:p w14:paraId="3AE80EC8" w14:textId="77777777" w:rsidR="00AB073A" w:rsidRPr="00F57211" w:rsidRDefault="00000000">
      <w:pPr>
        <w:jc w:val="both"/>
        <w:rPr>
          <w:lang w:val="ru-RU"/>
        </w:rPr>
      </w:pPr>
      <w:r w:rsidRPr="00F57211">
        <w:rPr>
          <w:lang w:val="ru-RU"/>
        </w:rPr>
        <w:t xml:space="preserve">2. Определить степень повреждения экрана: проверить защитное стекло, сенсорный слой и состояние </w:t>
      </w:r>
      <w:r>
        <w:t>LCD</w:t>
      </w:r>
      <w:r w:rsidRPr="00F57211">
        <w:rPr>
          <w:lang w:val="ru-RU"/>
        </w:rPr>
        <w:t>/</w:t>
      </w:r>
      <w:r>
        <w:t>LED</w:t>
      </w:r>
      <w:r w:rsidRPr="00F57211">
        <w:rPr>
          <w:lang w:val="ru-RU"/>
        </w:rPr>
        <w:t>-матрицы.</w:t>
      </w:r>
    </w:p>
    <w:p w14:paraId="738BE0B3" w14:textId="77777777" w:rsidR="00AB073A" w:rsidRPr="00F57211" w:rsidRDefault="00000000">
      <w:pPr>
        <w:jc w:val="both"/>
        <w:rPr>
          <w:lang w:val="ru-RU"/>
        </w:rPr>
      </w:pPr>
      <w:r w:rsidRPr="00F57211">
        <w:rPr>
          <w:lang w:val="ru-RU"/>
        </w:rPr>
        <w:t xml:space="preserve">3. При необходимости заменить дисплейную матрицу, полностью совместимую с моделью </w:t>
      </w:r>
      <w:r>
        <w:t>QG</w:t>
      </w:r>
      <w:r w:rsidRPr="00F57211">
        <w:rPr>
          <w:lang w:val="ru-RU"/>
        </w:rPr>
        <w:t>-</w:t>
      </w:r>
      <w:r>
        <w:t>D</w:t>
      </w:r>
      <w:r w:rsidRPr="00F57211">
        <w:rPr>
          <w:lang w:val="ru-RU"/>
        </w:rPr>
        <w:t>8601</w:t>
      </w:r>
      <w:r>
        <w:t>HS</w:t>
      </w:r>
      <w:r w:rsidRPr="00F57211">
        <w:rPr>
          <w:lang w:val="ru-RU"/>
        </w:rPr>
        <w:t>-</w:t>
      </w:r>
      <w:r>
        <w:t>MXL</w:t>
      </w:r>
      <w:r w:rsidRPr="00F57211">
        <w:rPr>
          <w:lang w:val="ru-RU"/>
        </w:rPr>
        <w:t xml:space="preserve"> по размеру, разрешению, интерфейсам и электрическим параметрам.</w:t>
      </w:r>
    </w:p>
    <w:p w14:paraId="58382F42" w14:textId="77777777" w:rsidR="00AB073A" w:rsidRPr="00F57211" w:rsidRDefault="00000000">
      <w:pPr>
        <w:jc w:val="both"/>
        <w:rPr>
          <w:lang w:val="ru-RU"/>
        </w:rPr>
      </w:pPr>
      <w:r w:rsidRPr="00F57211">
        <w:rPr>
          <w:lang w:val="ru-RU"/>
        </w:rPr>
        <w:t>4. При повреждении сенсорного слоя заменить сенсорный модуль (</w:t>
      </w:r>
      <w:r>
        <w:t>Touch</w:t>
      </w:r>
      <w:r w:rsidRPr="00F57211">
        <w:rPr>
          <w:lang w:val="ru-RU"/>
        </w:rPr>
        <w:t xml:space="preserve"> </w:t>
      </w:r>
      <w:r>
        <w:t>Panel</w:t>
      </w:r>
      <w:r w:rsidRPr="00F57211">
        <w:rPr>
          <w:lang w:val="ru-RU"/>
        </w:rPr>
        <w:t>/</w:t>
      </w:r>
      <w:r>
        <w:t>Touch</w:t>
      </w:r>
      <w:r w:rsidRPr="00F57211">
        <w:rPr>
          <w:lang w:val="ru-RU"/>
        </w:rPr>
        <w:t xml:space="preserve"> </w:t>
      </w:r>
      <w:r>
        <w:t>Glass</w:t>
      </w:r>
      <w:r w:rsidRPr="00F57211">
        <w:rPr>
          <w:lang w:val="ru-RU"/>
        </w:rPr>
        <w:t>).</w:t>
      </w:r>
    </w:p>
    <w:p w14:paraId="7E79D71B" w14:textId="77777777" w:rsidR="00AB073A" w:rsidRPr="00F57211" w:rsidRDefault="00000000">
      <w:pPr>
        <w:jc w:val="both"/>
        <w:rPr>
          <w:lang w:val="ru-RU"/>
        </w:rPr>
      </w:pPr>
      <w:r w:rsidRPr="00F57211">
        <w:rPr>
          <w:lang w:val="ru-RU"/>
        </w:rPr>
        <w:lastRenderedPageBreak/>
        <w:t>5. При необходимости заменить защитное стекло.</w:t>
      </w:r>
    </w:p>
    <w:p w14:paraId="233E28BD" w14:textId="77777777" w:rsidR="00AB073A" w:rsidRPr="00F57211" w:rsidRDefault="00000000">
      <w:pPr>
        <w:jc w:val="both"/>
        <w:rPr>
          <w:lang w:val="ru-RU"/>
        </w:rPr>
      </w:pPr>
      <w:r w:rsidRPr="00F57211">
        <w:rPr>
          <w:lang w:val="ru-RU"/>
        </w:rPr>
        <w:t xml:space="preserve">6. Проверить шлейфы дисплея, сенсорный контроллер, </w:t>
      </w:r>
      <w:r>
        <w:t>T</w:t>
      </w:r>
      <w:r w:rsidRPr="00F57211">
        <w:rPr>
          <w:lang w:val="ru-RU"/>
        </w:rPr>
        <w:t>-</w:t>
      </w:r>
      <w:r>
        <w:t>CON</w:t>
      </w:r>
      <w:r w:rsidRPr="00F57211">
        <w:rPr>
          <w:lang w:val="ru-RU"/>
        </w:rPr>
        <w:t>/плату управления дисплеем, систему подсветки и их соединения. При выявлении неисправности выполнить ремонт или замену.</w:t>
      </w:r>
    </w:p>
    <w:p w14:paraId="22AD8CF0" w14:textId="77777777" w:rsidR="00AB073A" w:rsidRPr="00F57211" w:rsidRDefault="00000000">
      <w:pPr>
        <w:jc w:val="both"/>
        <w:rPr>
          <w:lang w:val="ru-RU"/>
        </w:rPr>
      </w:pPr>
      <w:r w:rsidRPr="00F57211">
        <w:rPr>
          <w:lang w:val="ru-RU"/>
        </w:rPr>
        <w:t>7. Установить новый экран/матрицу в корпус устройства и восстановить все шлейфы и соединения.</w:t>
      </w:r>
    </w:p>
    <w:p w14:paraId="7704A874" w14:textId="77777777" w:rsidR="00AB073A" w:rsidRPr="00F57211" w:rsidRDefault="00000000">
      <w:pPr>
        <w:jc w:val="both"/>
        <w:rPr>
          <w:lang w:val="ru-RU"/>
        </w:rPr>
      </w:pPr>
      <w:r w:rsidRPr="00F57211">
        <w:rPr>
          <w:lang w:val="ru-RU"/>
        </w:rPr>
        <w:t>8. Выполнить калибровку сенсорного управления и проверить касания по всей рабочей области экрана.</w:t>
      </w:r>
    </w:p>
    <w:p w14:paraId="08BF5F1B" w14:textId="77777777" w:rsidR="00AB073A" w:rsidRPr="00F57211" w:rsidRDefault="00000000">
      <w:pPr>
        <w:jc w:val="both"/>
        <w:rPr>
          <w:lang w:val="ru-RU"/>
        </w:rPr>
      </w:pPr>
      <w:r w:rsidRPr="00F57211">
        <w:rPr>
          <w:lang w:val="ru-RU"/>
        </w:rPr>
        <w:t xml:space="preserve">9. После ремонта проверить загрузку </w:t>
      </w:r>
      <w:r>
        <w:t>Android</w:t>
      </w:r>
      <w:r w:rsidRPr="00F57211">
        <w:rPr>
          <w:lang w:val="ru-RU"/>
        </w:rPr>
        <w:t xml:space="preserve"> 14 и основные функции устройства.</w:t>
      </w:r>
    </w:p>
    <w:p w14:paraId="30B0571E" w14:textId="77777777" w:rsidR="00AB073A" w:rsidRPr="00F57211" w:rsidRDefault="00000000">
      <w:pPr>
        <w:jc w:val="both"/>
        <w:rPr>
          <w:lang w:val="ru-RU"/>
        </w:rPr>
      </w:pPr>
      <w:r w:rsidRPr="00F57211">
        <w:rPr>
          <w:lang w:val="ru-RU"/>
        </w:rPr>
        <w:t xml:space="preserve">10. Проверить работу </w:t>
      </w:r>
      <w:r>
        <w:t>Wi</w:t>
      </w:r>
      <w:r w:rsidRPr="00F57211">
        <w:rPr>
          <w:lang w:val="ru-RU"/>
        </w:rPr>
        <w:t>-</w:t>
      </w:r>
      <w:r>
        <w:t>Fi</w:t>
      </w:r>
      <w:r w:rsidRPr="00F57211">
        <w:rPr>
          <w:lang w:val="ru-RU"/>
        </w:rPr>
        <w:t xml:space="preserve">, </w:t>
      </w:r>
      <w:r>
        <w:t>Bluetooth</w:t>
      </w:r>
      <w:r w:rsidRPr="00F57211">
        <w:rPr>
          <w:lang w:val="ru-RU"/>
        </w:rPr>
        <w:t xml:space="preserve">, звука, внешних видеовходов, </w:t>
      </w:r>
      <w:r>
        <w:t>USB</w:t>
      </w:r>
      <w:r w:rsidRPr="00F57211">
        <w:rPr>
          <w:lang w:val="ru-RU"/>
        </w:rPr>
        <w:t>-портов и сенсорного управления.</w:t>
      </w:r>
    </w:p>
    <w:p w14:paraId="780AD83C" w14:textId="77777777" w:rsidR="00AB073A" w:rsidRPr="00F57211" w:rsidRDefault="00000000">
      <w:pPr>
        <w:jc w:val="both"/>
        <w:rPr>
          <w:lang w:val="ru-RU"/>
        </w:rPr>
      </w:pPr>
      <w:r w:rsidRPr="00F57211">
        <w:rPr>
          <w:lang w:val="ru-RU"/>
        </w:rPr>
        <w:t>11. На экране не должно быть полос, мерцания, черных пятен, пропадания изображения, чрезмерного количества битых пикселей и неработающих сенсорных зон.</w:t>
      </w:r>
    </w:p>
    <w:p w14:paraId="53167ACB" w14:textId="77777777" w:rsidR="00AB073A" w:rsidRPr="00F57211" w:rsidRDefault="00000000">
      <w:pPr>
        <w:jc w:val="both"/>
        <w:rPr>
          <w:lang w:val="ru-RU"/>
        </w:rPr>
      </w:pPr>
      <w:r w:rsidRPr="00F57211">
        <w:rPr>
          <w:lang w:val="ru-RU"/>
        </w:rPr>
        <w:t>12. Устанавливаемые при ремонте запасные части должны быть новыми либо полностью совместимыми с оригиналом по техническим параметрам.</w:t>
      </w:r>
    </w:p>
    <w:p w14:paraId="2071A779" w14:textId="77777777" w:rsidR="00AB073A" w:rsidRPr="00F57211" w:rsidRDefault="00000000">
      <w:pPr>
        <w:rPr>
          <w:lang w:val="ru-RU"/>
        </w:rPr>
      </w:pPr>
      <w:r w:rsidRPr="00F57211">
        <w:rPr>
          <w:b/>
          <w:sz w:val="24"/>
          <w:lang w:val="ru-RU"/>
        </w:rPr>
        <w:t>4. Требования к результату ремонта</w:t>
      </w:r>
    </w:p>
    <w:p w14:paraId="43328BBF" w14:textId="77777777" w:rsidR="00AB073A" w:rsidRPr="00F57211" w:rsidRDefault="00000000">
      <w:pPr>
        <w:jc w:val="both"/>
        <w:rPr>
          <w:lang w:val="ru-RU"/>
        </w:rPr>
      </w:pPr>
      <w:r w:rsidRPr="00F57211">
        <w:rPr>
          <w:lang w:val="ru-RU"/>
        </w:rPr>
        <w:t xml:space="preserve">После завершения ремонта интерактивная доска должна быть приведена в полностью работоспособное состояние. Экран должен отображать изображение полностью и равномерно, сенсорная функция должна корректно работать по всей рабочей области, а система </w:t>
      </w:r>
      <w:r>
        <w:t>Android</w:t>
      </w:r>
      <w:r w:rsidRPr="00F57211">
        <w:rPr>
          <w:lang w:val="ru-RU"/>
        </w:rPr>
        <w:t xml:space="preserve"> должна нормально загружаться.</w:t>
      </w:r>
    </w:p>
    <w:p w14:paraId="05280079" w14:textId="77777777" w:rsidR="00AB073A" w:rsidRPr="00F57211" w:rsidRDefault="00000000">
      <w:pPr>
        <w:rPr>
          <w:lang w:val="ru-RU"/>
        </w:rPr>
      </w:pPr>
      <w:r w:rsidRPr="00F57211">
        <w:rPr>
          <w:b/>
          <w:sz w:val="24"/>
          <w:lang w:val="ru-RU"/>
        </w:rPr>
        <w:t>5. Примечание</w:t>
      </w:r>
    </w:p>
    <w:p w14:paraId="6AA6CC84" w14:textId="77777777" w:rsidR="00AB073A" w:rsidRDefault="00000000">
      <w:pPr>
        <w:jc w:val="both"/>
      </w:pPr>
      <w:r w:rsidRPr="00F57211">
        <w:rPr>
          <w:lang w:val="ru-RU"/>
        </w:rPr>
        <w:t xml:space="preserve">Перед ремонтом необходимо провести обязательную диагностику для определения точного вида неисправности. Конструкция дисплея может включать защитное стекло, сенсорный слой и </w:t>
      </w:r>
      <w:r>
        <w:t>LCD</w:t>
      </w:r>
      <w:r w:rsidRPr="00F57211">
        <w:rPr>
          <w:lang w:val="ru-RU"/>
        </w:rPr>
        <w:t>/</w:t>
      </w:r>
      <w:r>
        <w:t>LED</w:t>
      </w:r>
      <w:r w:rsidRPr="00F57211">
        <w:rPr>
          <w:lang w:val="ru-RU"/>
        </w:rPr>
        <w:t xml:space="preserve">-матрицу. </w:t>
      </w:r>
      <w:r>
        <w:t>Поэтому конкретная заменяемая деталь определяется по результатам диагностики.</w:t>
      </w:r>
    </w:p>
    <w:p w14:paraId="5831D6A3" w14:textId="588FBE54" w:rsidR="00AB073A" w:rsidRDefault="00AB073A">
      <w:pPr>
        <w:jc w:val="both"/>
      </w:pPr>
    </w:p>
    <w:sectPr w:rsidR="00AB073A" w:rsidSect="00034616">
      <w:pgSz w:w="12240" w:h="15840"/>
      <w:pgMar w:top="1020" w:right="1020"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052391444">
    <w:abstractNumId w:val="8"/>
  </w:num>
  <w:num w:numId="2" w16cid:durableId="1675496953">
    <w:abstractNumId w:val="6"/>
  </w:num>
  <w:num w:numId="3" w16cid:durableId="202324835">
    <w:abstractNumId w:val="5"/>
  </w:num>
  <w:num w:numId="4" w16cid:durableId="1890846849">
    <w:abstractNumId w:val="4"/>
  </w:num>
  <w:num w:numId="5" w16cid:durableId="1709143560">
    <w:abstractNumId w:val="7"/>
  </w:num>
  <w:num w:numId="6" w16cid:durableId="1255093503">
    <w:abstractNumId w:val="3"/>
  </w:num>
  <w:num w:numId="7" w16cid:durableId="312024686">
    <w:abstractNumId w:val="2"/>
  </w:num>
  <w:num w:numId="8" w16cid:durableId="26411438">
    <w:abstractNumId w:val="1"/>
  </w:num>
  <w:num w:numId="9" w16cid:durableId="231744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2E40"/>
    <w:rsid w:val="0015074B"/>
    <w:rsid w:val="0029639D"/>
    <w:rsid w:val="00326F90"/>
    <w:rsid w:val="005E6426"/>
    <w:rsid w:val="00AA1D8D"/>
    <w:rsid w:val="00AB073A"/>
    <w:rsid w:val="00B47730"/>
    <w:rsid w:val="00CB0664"/>
    <w:rsid w:val="00F5721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B38EAA"/>
  <w14:defaultImageDpi w14:val="300"/>
  <w15:docId w15:val="{60C02301-5116-4BB1-A6A6-BD08D3B20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ASUS</cp:lastModifiedBy>
  <cp:revision>2</cp:revision>
  <dcterms:created xsi:type="dcterms:W3CDTF">2026-10-13T11:32:00Z</dcterms:created>
  <dcterms:modified xsi:type="dcterms:W3CDTF">2026-10-13T11:32:00Z</dcterms:modified>
  <cp:category/>
</cp:coreProperties>
</file>