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5AED" w:rsidRPr="00BE37D0" w:rsidRDefault="00D65AED" w:rsidP="00D65AED">
      <w:pPr>
        <w:spacing w:after="0" w:line="240" w:lineRule="auto"/>
        <w:ind w:left="-426"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37D0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D65AED" w:rsidRPr="00BE37D0" w:rsidRDefault="00D65AED" w:rsidP="00D65AED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AED" w:rsidRPr="00BE37D0" w:rsidRDefault="00D65AED" w:rsidP="00D65AED">
      <w:pPr>
        <w:numPr>
          <w:ilvl w:val="0"/>
          <w:numId w:val="2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E37D0">
        <w:rPr>
          <w:rFonts w:ascii="Times New Roman" w:hAnsi="Times New Roman" w:cs="Times New Roman"/>
          <w:b/>
          <w:sz w:val="24"/>
          <w:szCs w:val="24"/>
        </w:rPr>
        <w:t>Наименованиеуслуг</w:t>
      </w:r>
      <w:proofErr w:type="spellEnd"/>
      <w:r w:rsidRPr="00BE37D0">
        <w:rPr>
          <w:rFonts w:ascii="Times New Roman" w:hAnsi="Times New Roman" w:cs="Times New Roman"/>
          <w:b/>
          <w:sz w:val="24"/>
          <w:szCs w:val="24"/>
        </w:rPr>
        <w:t>.</w:t>
      </w:r>
    </w:p>
    <w:p w:rsidR="00B506B6" w:rsidRPr="00080C99" w:rsidRDefault="00D65AED" w:rsidP="00B506B6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  <w:u w:val="single"/>
          <w:lang w:val="kk-KZ"/>
        </w:rPr>
      </w:pPr>
      <w:r w:rsidRPr="00BE37D0"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Техническое обслуживание </w:t>
      </w:r>
      <w:r w:rsidR="00DB3ADF" w:rsidRPr="00BE37D0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газопровода, котла</w:t>
      </w:r>
      <w:r w:rsidR="00B506B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ЯИК -100 – 2 штук</w:t>
      </w:r>
      <w:r w:rsidR="00DB3ADF" w:rsidRPr="00BE37D0">
        <w:rPr>
          <w:rFonts w:ascii="Times New Roman" w:eastAsia="Times New Roman" w:hAnsi="Times New Roman" w:cs="Times New Roman"/>
          <w:sz w:val="24"/>
          <w:szCs w:val="24"/>
          <w:lang w:eastAsia="ru-RU"/>
        </w:rPr>
        <w:t>, горелок, насосного оборудования</w:t>
      </w:r>
      <w:r w:rsidR="00B506B6" w:rsidRPr="00B506B6">
        <w:rPr>
          <w:rFonts w:ascii="Times New Roman" w:hAnsi="Times New Roman" w:cs="Times New Roman"/>
          <w:sz w:val="24"/>
          <w:szCs w:val="24"/>
          <w:u w:val="single"/>
          <w:lang w:val="kk-KZ"/>
        </w:rPr>
        <w:t xml:space="preserve"> </w:t>
      </w:r>
    </w:p>
    <w:p w:rsidR="00D65AED" w:rsidRPr="00DB3ADF" w:rsidRDefault="00D65AED" w:rsidP="00D65AED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  <w:u w:val="single"/>
          <w:lang w:val="kk-KZ"/>
        </w:rPr>
      </w:pPr>
    </w:p>
    <w:p w:rsidR="00D65AED" w:rsidRPr="00BE37D0" w:rsidRDefault="00D65AED" w:rsidP="00D65AED">
      <w:pPr>
        <w:numPr>
          <w:ilvl w:val="0"/>
          <w:numId w:val="2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E37D0">
        <w:rPr>
          <w:rFonts w:ascii="Times New Roman" w:hAnsi="Times New Roman" w:cs="Times New Roman"/>
          <w:b/>
          <w:sz w:val="24"/>
          <w:szCs w:val="24"/>
          <w:lang w:val="kk-KZ"/>
        </w:rPr>
        <w:t>Место выполнения услуг.</w:t>
      </w:r>
    </w:p>
    <w:p w:rsidR="00867BF4" w:rsidRDefault="00867BF4" w:rsidP="00867BF4">
      <w:pPr>
        <w:spacing w:line="240" w:lineRule="auto"/>
        <w:ind w:left="-426" w:firstLine="426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</w:p>
    <w:p w:rsidR="00867BF4" w:rsidRDefault="00867BF4" w:rsidP="00867BF4">
      <w:pPr>
        <w:spacing w:line="240" w:lineRule="auto"/>
        <w:ind w:left="-426" w:firstLine="426"/>
        <w:jc w:val="both"/>
        <w:rPr>
          <w:rFonts w:ascii="Arial" w:eastAsia="Times New Roman" w:hAnsi="Arial" w:cs="Arial"/>
          <w:b/>
          <w:bCs/>
          <w:sz w:val="20"/>
          <w:szCs w:val="20"/>
          <w:lang w:eastAsia="ru-RU"/>
        </w:rPr>
      </w:pPr>
      <w:r w:rsidRPr="00867BF4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 </w:t>
      </w:r>
      <w:r w:rsidR="00DB3ADF" w:rsidRPr="00DB3A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>Государственное коммунальное казенное предприятие «Ясли-детский сад «</w:t>
      </w:r>
      <w:r w:rsidR="00B506B6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  <w:lang w:val="kk-KZ"/>
        </w:rPr>
        <w:t>Ертөстік</w:t>
      </w:r>
      <w:r w:rsidR="00DB3ADF" w:rsidRPr="00DB3A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 xml:space="preserve">» государственного учреждения «Отдел образования </w:t>
      </w:r>
      <w:proofErr w:type="spellStart"/>
      <w:r w:rsidR="00DB3ADF" w:rsidRPr="00DB3A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>Шалкарского</w:t>
      </w:r>
      <w:proofErr w:type="spellEnd"/>
      <w:r w:rsidR="00DB3ADF" w:rsidRPr="00DB3A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 xml:space="preserve"> района Управления образования Актюбинской </w:t>
      </w:r>
      <w:proofErr w:type="gramStart"/>
      <w:r w:rsidR="00DB3ADF" w:rsidRPr="00DB3A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</w:rPr>
        <w:t>области</w:t>
      </w:r>
      <w:r w:rsidR="00DB3AD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9F9F9"/>
          <w:lang w:val="kk-KZ"/>
        </w:rPr>
        <w:t xml:space="preserve">, </w:t>
      </w:r>
      <w:r w:rsidRPr="00867BF4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 объект</w:t>
      </w:r>
      <w:proofErr w:type="gramEnd"/>
      <w:r w:rsidRPr="00867BF4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 ГККП </w:t>
      </w:r>
      <w:r w:rsidR="00DB3ADF" w:rsidRPr="00DB3ADF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«Ясли-детский сад «</w:t>
      </w:r>
      <w:r w:rsidR="00B506B6">
        <w:rPr>
          <w:rFonts w:ascii="Arial" w:eastAsia="Times New Roman" w:hAnsi="Arial" w:cs="Arial"/>
          <w:b/>
          <w:bCs/>
          <w:sz w:val="20"/>
          <w:szCs w:val="20"/>
          <w:lang w:val="kk-KZ" w:eastAsia="ru-RU"/>
        </w:rPr>
        <w:t>Ертөстік</w:t>
      </w:r>
      <w:r w:rsidR="00DB3ADF" w:rsidRPr="00DB3ADF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»</w:t>
      </w:r>
      <w:r w:rsidRPr="00867BF4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, Республика Казахстан, Актюбинская обл., </w:t>
      </w:r>
      <w:proofErr w:type="spellStart"/>
      <w:r w:rsidRPr="00867BF4">
        <w:rPr>
          <w:rFonts w:ascii="Arial" w:eastAsia="Times New Roman" w:hAnsi="Arial" w:cs="Arial"/>
          <w:b/>
          <w:bCs/>
          <w:sz w:val="20"/>
          <w:szCs w:val="20"/>
          <w:lang w:eastAsia="ru-RU"/>
        </w:rPr>
        <w:t>Шалкарский</w:t>
      </w:r>
      <w:proofErr w:type="spellEnd"/>
      <w:r w:rsidRPr="00867BF4">
        <w:rPr>
          <w:rFonts w:ascii="Arial" w:eastAsia="Times New Roman" w:hAnsi="Arial" w:cs="Arial"/>
          <w:b/>
          <w:bCs/>
          <w:sz w:val="20"/>
          <w:szCs w:val="20"/>
          <w:lang w:eastAsia="ru-RU"/>
        </w:rPr>
        <w:t xml:space="preserve"> район, </w:t>
      </w:r>
      <w:r w:rsidR="00DB3ADF">
        <w:rPr>
          <w:rFonts w:ascii="Arial" w:eastAsia="Times New Roman" w:hAnsi="Arial" w:cs="Arial"/>
          <w:b/>
          <w:bCs/>
          <w:sz w:val="20"/>
          <w:szCs w:val="20"/>
          <w:lang w:val="kk-KZ" w:eastAsia="ru-RU"/>
        </w:rPr>
        <w:t xml:space="preserve">г.Шалкар, </w:t>
      </w:r>
      <w:r w:rsidR="00B506B6">
        <w:rPr>
          <w:rFonts w:ascii="Arial" w:eastAsia="Times New Roman" w:hAnsi="Arial" w:cs="Arial"/>
          <w:b/>
          <w:bCs/>
          <w:sz w:val="20"/>
          <w:szCs w:val="20"/>
          <w:lang w:val="kk-KZ" w:eastAsia="ru-RU"/>
        </w:rPr>
        <w:t>ст Бозой.Тауелсиздик 1</w:t>
      </w:r>
    </w:p>
    <w:p w:rsidR="00D65AED" w:rsidRPr="00BE37D0" w:rsidRDefault="00D65AED" w:rsidP="00867BF4">
      <w:pPr>
        <w:spacing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E37D0">
        <w:rPr>
          <w:rFonts w:ascii="Times New Roman" w:hAnsi="Times New Roman" w:cs="Times New Roman"/>
          <w:b/>
          <w:sz w:val="24"/>
          <w:szCs w:val="24"/>
          <w:lang w:val="kk-KZ"/>
        </w:rPr>
        <w:t>Срок выполнения услуг.</w:t>
      </w:r>
    </w:p>
    <w:p w:rsidR="00D65AED" w:rsidRPr="00BE37D0" w:rsidRDefault="00D65AED" w:rsidP="00D65AED">
      <w:pPr>
        <w:spacing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E37D0">
        <w:rPr>
          <w:rFonts w:ascii="Times New Roman" w:hAnsi="Times New Roman" w:cs="Times New Roman"/>
          <w:sz w:val="24"/>
          <w:szCs w:val="24"/>
          <w:lang w:val="kk-KZ"/>
        </w:rPr>
        <w:t>С момента подписания договора и до 31.12.20</w:t>
      </w:r>
      <w:r w:rsidR="001C6449"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DB3ADF">
        <w:rPr>
          <w:rFonts w:ascii="Times New Roman" w:hAnsi="Times New Roman" w:cs="Times New Roman"/>
          <w:sz w:val="24"/>
          <w:szCs w:val="24"/>
          <w:lang w:val="kk-KZ"/>
        </w:rPr>
        <w:t>6</w:t>
      </w:r>
      <w:r w:rsidR="00B506B6" w:rsidRPr="00B506B6">
        <w:rPr>
          <w:rFonts w:ascii="Times New Roman" w:hAnsi="Times New Roman" w:cs="Times New Roman"/>
          <w:sz w:val="24"/>
          <w:szCs w:val="24"/>
        </w:rPr>
        <w:t xml:space="preserve"> </w:t>
      </w:r>
      <w:r w:rsidRPr="00BE37D0">
        <w:rPr>
          <w:rFonts w:ascii="Times New Roman" w:hAnsi="Times New Roman" w:cs="Times New Roman"/>
          <w:sz w:val="24"/>
          <w:szCs w:val="24"/>
          <w:lang w:val="kk-KZ"/>
        </w:rPr>
        <w:t>г.</w:t>
      </w:r>
    </w:p>
    <w:p w:rsidR="00D65AED" w:rsidRPr="00BE37D0" w:rsidRDefault="00D65AED" w:rsidP="00D65AED">
      <w:pPr>
        <w:numPr>
          <w:ilvl w:val="0"/>
          <w:numId w:val="2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E37D0">
        <w:rPr>
          <w:rFonts w:ascii="Times New Roman" w:hAnsi="Times New Roman" w:cs="Times New Roman"/>
          <w:b/>
          <w:sz w:val="24"/>
          <w:szCs w:val="24"/>
        </w:rPr>
        <w:t>Описание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BE37D0">
        <w:rPr>
          <w:rFonts w:ascii="Times New Roman" w:hAnsi="Times New Roman" w:cs="Times New Roman"/>
          <w:b/>
          <w:sz w:val="24"/>
          <w:szCs w:val="24"/>
        </w:rPr>
        <w:t>услуг.</w:t>
      </w:r>
    </w:p>
    <w:p w:rsidR="00D65AED" w:rsidRPr="00BE37D0" w:rsidRDefault="00D65AED" w:rsidP="00D65AED">
      <w:pPr>
        <w:pStyle w:val="a9"/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E37D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Работы по техническому обслуживанию выполняются квалифицированными специалистами. По результатам технического обслуживания принимается решение и дается заключение о возможности дальнейшей эксплуатации оборудования.</w:t>
      </w:r>
      <w:r w:rsidRPr="00BE37D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BE37D0">
        <w:rPr>
          <w:rFonts w:ascii="Times New Roman" w:hAnsi="Times New Roman" w:cs="Times New Roman"/>
          <w:sz w:val="24"/>
          <w:szCs w:val="24"/>
          <w:lang w:val="ru-RU"/>
        </w:rPr>
        <w:t>Предусмотреть выполнение следующих работ:</w:t>
      </w:r>
    </w:p>
    <w:p w:rsidR="00D65AED" w:rsidRPr="00BE37D0" w:rsidRDefault="00D65AED" w:rsidP="00D65AED">
      <w:pPr>
        <w:pStyle w:val="a9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E37D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комплекс операций по восстановлению и поддержанию работоспособности и исправности котла;</w:t>
      </w:r>
    </w:p>
    <w:p w:rsidR="00D65AED" w:rsidRPr="00BE37D0" w:rsidRDefault="00D65AED" w:rsidP="00D65AED">
      <w:pPr>
        <w:pStyle w:val="a9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E37D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осмотр внутреннего газопровода, котла, горелок, насосного оборудования;</w:t>
      </w:r>
    </w:p>
    <w:p w:rsidR="00D65AED" w:rsidRPr="00BE37D0" w:rsidRDefault="00D65AED" w:rsidP="00D65AED">
      <w:pPr>
        <w:pStyle w:val="a9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E37D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осмотр и проверка работоспособности запорной арматуры;</w:t>
      </w:r>
    </w:p>
    <w:p w:rsidR="00D65AED" w:rsidRPr="00BE37D0" w:rsidRDefault="00D65AED" w:rsidP="00D65AED">
      <w:pPr>
        <w:pStyle w:val="a9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E37D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проверка герметичности всех соединений внутреннего газопровода, газового оборудования и приборов детектором утечки или мыльной эмульсией;</w:t>
      </w:r>
    </w:p>
    <w:p w:rsidR="00D65AED" w:rsidRPr="00BE37D0" w:rsidRDefault="00D65AED" w:rsidP="00D65AED">
      <w:pPr>
        <w:pStyle w:val="a9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E37D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разборка, смазка, </w:t>
      </w:r>
      <w:proofErr w:type="spellStart"/>
      <w:r w:rsidRPr="00BE37D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перенабивка</w:t>
      </w:r>
      <w:proofErr w:type="spellEnd"/>
      <w:r w:rsidRPr="00BE37D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E37D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сальников, проверка хода и плотности закрытия газовых запорных и предохранительных устройств;</w:t>
      </w:r>
    </w:p>
    <w:p w:rsidR="00D65AED" w:rsidRPr="00BE37D0" w:rsidRDefault="00D65AED" w:rsidP="00D65AED">
      <w:pPr>
        <w:pStyle w:val="a9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E37D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проверка работоспособности контрольно-измерительных приборов, систем управления, автоматического регулирования и безопасности, а также систем сигнализации;</w:t>
      </w:r>
    </w:p>
    <w:p w:rsidR="00D65AED" w:rsidRPr="00BE37D0" w:rsidRDefault="00D65AED" w:rsidP="00D65AED">
      <w:pPr>
        <w:pStyle w:val="a9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E37D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проверка работоспособности сигнализаторов загазованности в помещении;</w:t>
      </w:r>
    </w:p>
    <w:p w:rsidR="00D65AED" w:rsidRPr="00BE37D0" w:rsidRDefault="00D65AED" w:rsidP="00D65AED">
      <w:pPr>
        <w:pStyle w:val="a9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E37D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проверка состояния электроосвещения и вентиляции помещения;</w:t>
      </w:r>
    </w:p>
    <w:p w:rsidR="00D65AED" w:rsidRPr="00BE37D0" w:rsidRDefault="00D65AED" w:rsidP="00D65AED">
      <w:pPr>
        <w:pStyle w:val="a9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E37D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проверка автоматики безопасности горелки;</w:t>
      </w:r>
    </w:p>
    <w:p w:rsidR="00D65AED" w:rsidRPr="00BE37D0" w:rsidRDefault="00D65AED" w:rsidP="00D65AED">
      <w:pPr>
        <w:pStyle w:val="a9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E37D0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проверка состояния и чистка лопастей вентилятора, воздушной заслонки, корпуса горелки;</w:t>
      </w:r>
    </w:p>
    <w:p w:rsidR="00EE1831" w:rsidRDefault="00D65AED" w:rsidP="00EE1831">
      <w:pPr>
        <w:numPr>
          <w:ilvl w:val="0"/>
          <w:numId w:val="3"/>
        </w:numPr>
        <w:shd w:val="clear" w:color="auto" w:fill="FFFFFF"/>
        <w:spacing w:after="150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7D0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герметичности электромагнитного клапана, который блокирует подачу газа.</w:t>
      </w:r>
    </w:p>
    <w:p w:rsidR="00EE1831" w:rsidRPr="00091E04" w:rsidRDefault="00091E04" w:rsidP="00EE1831">
      <w:pPr>
        <w:numPr>
          <w:ilvl w:val="0"/>
          <w:numId w:val="3"/>
        </w:numPr>
        <w:shd w:val="clear" w:color="auto" w:fill="FFFFFF"/>
        <w:spacing w:after="150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091E04">
        <w:rPr>
          <w:rStyle w:val="s1"/>
          <w:rFonts w:ascii="Times New Roman" w:eastAsiaTheme="minorHAnsi" w:hAnsi="Times New Roman" w:cs="Times New Roman"/>
          <w:b w:val="0"/>
          <w:sz w:val="24"/>
          <w:szCs w:val="24"/>
        </w:rPr>
        <w:t>Согласно «Требования</w:t>
      </w:r>
      <w:r w:rsidRPr="00091E04">
        <w:rPr>
          <w:rFonts w:ascii="Times New Roman" w:eastAsia="Times New Roman" w:hAnsi="Times New Roman" w:cs="Times New Roman"/>
          <w:b/>
          <w:color w:val="202124"/>
          <w:sz w:val="24"/>
          <w:szCs w:val="24"/>
          <w:highlight w:val="yellow"/>
          <w:lang w:eastAsia="ru-RU"/>
        </w:rPr>
        <w:t xml:space="preserve"> </w:t>
      </w:r>
      <w:r w:rsidRPr="00091E04">
        <w:rPr>
          <w:rStyle w:val="s1"/>
          <w:rFonts w:ascii="Times New Roman" w:eastAsiaTheme="minorHAnsi" w:hAnsi="Times New Roman" w:cs="Times New Roman"/>
          <w:b w:val="0"/>
          <w:sz w:val="24"/>
          <w:szCs w:val="24"/>
        </w:rPr>
        <w:t xml:space="preserve">по безопасности объектов систем </w:t>
      </w:r>
      <w:proofErr w:type="gramStart"/>
      <w:r w:rsidRPr="00091E04">
        <w:rPr>
          <w:rStyle w:val="s1"/>
          <w:rFonts w:ascii="Times New Roman" w:eastAsiaTheme="minorHAnsi" w:hAnsi="Times New Roman" w:cs="Times New Roman"/>
          <w:b w:val="0"/>
          <w:sz w:val="24"/>
          <w:szCs w:val="24"/>
        </w:rPr>
        <w:t>газоснабжения»</w:t>
      </w:r>
      <w:r w:rsidRPr="00091E04">
        <w:rPr>
          <w:rStyle w:val="s1"/>
          <w:rFonts w:ascii="Times New Roman" w:eastAsiaTheme="minorHAnsi" w:hAnsi="Times New Roman" w:cs="Times New Roman"/>
          <w:sz w:val="24"/>
          <w:szCs w:val="24"/>
        </w:rPr>
        <w:t xml:space="preserve"> </w:t>
      </w:r>
      <w:r w:rsidRPr="00091E04">
        <w:rPr>
          <w:rFonts w:ascii="Times New Roman" w:eastAsia="Times New Roman" w:hAnsi="Times New Roman" w:cs="Times New Roman"/>
          <w:color w:val="202124"/>
          <w:sz w:val="24"/>
          <w:szCs w:val="24"/>
          <w:highlight w:val="yellow"/>
          <w:lang w:eastAsia="ru-RU"/>
        </w:rPr>
        <w:t xml:space="preserve"> </w:t>
      </w:r>
      <w:r w:rsidR="00EE1831" w:rsidRPr="00091E04">
        <w:rPr>
          <w:rFonts w:ascii="Times New Roman" w:eastAsia="Times New Roman" w:hAnsi="Times New Roman" w:cs="Times New Roman"/>
          <w:color w:val="202124"/>
          <w:sz w:val="24"/>
          <w:szCs w:val="24"/>
          <w:highlight w:val="yellow"/>
          <w:lang w:eastAsia="ru-RU"/>
        </w:rPr>
        <w:t>после</w:t>
      </w:r>
      <w:proofErr w:type="gramEnd"/>
      <w:r w:rsidR="00EE1831" w:rsidRPr="00091E04">
        <w:rPr>
          <w:rFonts w:ascii="Times New Roman" w:eastAsia="Times New Roman" w:hAnsi="Times New Roman" w:cs="Times New Roman"/>
          <w:color w:val="202124"/>
          <w:sz w:val="24"/>
          <w:szCs w:val="24"/>
          <w:highlight w:val="yellow"/>
          <w:lang w:eastAsia="ru-RU"/>
        </w:rPr>
        <w:t xml:space="preserve"> получения заявки от учреждения</w:t>
      </w:r>
      <w:r w:rsidRPr="00091E04">
        <w:rPr>
          <w:sz w:val="24"/>
          <w:szCs w:val="24"/>
          <w:highlight w:val="yellow"/>
        </w:rPr>
        <w:t xml:space="preserve">  </w:t>
      </w:r>
      <w:r w:rsidRPr="00091E04">
        <w:rPr>
          <w:rFonts w:ascii="Times New Roman" w:hAnsi="Times New Roman" w:cs="Times New Roman"/>
          <w:sz w:val="24"/>
          <w:szCs w:val="24"/>
          <w:highlight w:val="yellow"/>
        </w:rPr>
        <w:t>прибытие</w:t>
      </w:r>
      <w:r w:rsidRPr="00091E04">
        <w:rPr>
          <w:sz w:val="24"/>
          <w:szCs w:val="24"/>
          <w:highlight w:val="yellow"/>
        </w:rPr>
        <w:t xml:space="preserve"> </w:t>
      </w:r>
      <w:r w:rsidRPr="00091E04">
        <w:rPr>
          <w:rStyle w:val="s0"/>
          <w:sz w:val="24"/>
          <w:szCs w:val="24"/>
        </w:rPr>
        <w:t>на аварийный объект в предельно короткий срок, установленный положением, но не позже 40 минут.</w:t>
      </w:r>
    </w:p>
    <w:p w:rsidR="00D65AED" w:rsidRDefault="00D65AED" w:rsidP="00EE1831">
      <w:pPr>
        <w:numPr>
          <w:ilvl w:val="0"/>
          <w:numId w:val="3"/>
        </w:numPr>
        <w:shd w:val="clear" w:color="auto" w:fill="FFFFFF"/>
        <w:spacing w:after="150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18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качественности всех соединений подачи газа. Следует оценить элементы на наличие коррозии и герметичности.</w:t>
      </w:r>
    </w:p>
    <w:p w:rsidR="005B0DF4" w:rsidRPr="00091E04" w:rsidRDefault="005B0DF4" w:rsidP="00EE1831">
      <w:pPr>
        <w:numPr>
          <w:ilvl w:val="0"/>
          <w:numId w:val="3"/>
        </w:numPr>
        <w:shd w:val="clear" w:color="auto" w:fill="FFFFFF"/>
        <w:spacing w:after="150" w:line="240" w:lineRule="auto"/>
        <w:ind w:left="567" w:hanging="567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5B0DF4">
        <w:rPr>
          <w:rFonts w:ascii="Times New Roman" w:hAnsi="Times New Roman" w:cs="Times New Roman"/>
          <w:sz w:val="24"/>
          <w:szCs w:val="24"/>
          <w:highlight w:val="yellow"/>
        </w:rPr>
        <w:t xml:space="preserve">Услуги по техническому обслуживанию </w:t>
      </w:r>
      <w:proofErr w:type="spellStart"/>
      <w:r w:rsidRPr="005B0DF4">
        <w:rPr>
          <w:rFonts w:ascii="Times New Roman" w:hAnsi="Times New Roman" w:cs="Times New Roman"/>
          <w:sz w:val="24"/>
          <w:szCs w:val="24"/>
          <w:highlight w:val="yellow"/>
        </w:rPr>
        <w:t>газопотребляющих</w:t>
      </w:r>
      <w:proofErr w:type="spellEnd"/>
      <w:r w:rsidRPr="005B0DF4">
        <w:rPr>
          <w:rFonts w:ascii="Times New Roman" w:hAnsi="Times New Roman" w:cs="Times New Roman"/>
          <w:sz w:val="24"/>
          <w:szCs w:val="24"/>
          <w:highlight w:val="yellow"/>
        </w:rPr>
        <w:t xml:space="preserve"> систем и газового оборудования выполнить согласно требованиям данной технической спецификации, своевременно и качественно; Ремонт и замена запасных частей разных модели должны производится периодический за время всего срока оказания </w:t>
      </w:r>
      <w:r>
        <w:rPr>
          <w:rFonts w:ascii="Times New Roman" w:hAnsi="Times New Roman" w:cs="Times New Roman"/>
          <w:sz w:val="24"/>
          <w:szCs w:val="24"/>
          <w:highlight w:val="yellow"/>
        </w:rPr>
        <w:t>услуг без задержек, качественно.</w:t>
      </w:r>
      <w:r w:rsidRPr="005B0DF4">
        <w:rPr>
          <w:rFonts w:ascii="Times New Roman" w:hAnsi="Times New Roman" w:cs="Times New Roman"/>
          <w:sz w:val="24"/>
          <w:szCs w:val="24"/>
          <w:highlight w:val="yellow"/>
        </w:rPr>
        <w:t xml:space="preserve"> Периодичность технического обслуживания </w:t>
      </w:r>
      <w:proofErr w:type="spellStart"/>
      <w:r w:rsidRPr="005B0DF4">
        <w:rPr>
          <w:rFonts w:ascii="Times New Roman" w:hAnsi="Times New Roman" w:cs="Times New Roman"/>
          <w:sz w:val="24"/>
          <w:szCs w:val="24"/>
          <w:highlight w:val="yellow"/>
        </w:rPr>
        <w:t>газопотребляющих</w:t>
      </w:r>
      <w:proofErr w:type="spellEnd"/>
      <w:r w:rsidRPr="005B0DF4">
        <w:rPr>
          <w:rFonts w:ascii="Times New Roman" w:hAnsi="Times New Roman" w:cs="Times New Roman"/>
          <w:sz w:val="24"/>
          <w:szCs w:val="24"/>
          <w:highlight w:val="yellow"/>
        </w:rPr>
        <w:t xml:space="preserve"> систем и газового оборудования один раз на каждый квартал.</w:t>
      </w:r>
    </w:p>
    <w:p w:rsidR="00D65AED" w:rsidRPr="00BE37D0" w:rsidRDefault="00D65AED" w:rsidP="00D65AED">
      <w:pPr>
        <w:numPr>
          <w:ilvl w:val="0"/>
          <w:numId w:val="2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E37D0">
        <w:rPr>
          <w:rFonts w:ascii="Times New Roman" w:hAnsi="Times New Roman" w:cs="Times New Roman"/>
          <w:b/>
          <w:sz w:val="24"/>
          <w:szCs w:val="24"/>
        </w:rPr>
        <w:t>Гарантия качества на оказанные услуги.</w:t>
      </w:r>
    </w:p>
    <w:p w:rsidR="00D65AED" w:rsidRDefault="00D65AED" w:rsidP="00D65AED">
      <w:pPr>
        <w:pStyle w:val="a9"/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E37D0">
        <w:rPr>
          <w:rFonts w:ascii="Times New Roman" w:hAnsi="Times New Roman" w:cs="Times New Roman"/>
          <w:sz w:val="24"/>
          <w:szCs w:val="24"/>
          <w:lang w:val="ru-RU"/>
        </w:rPr>
        <w:lastRenderedPageBreak/>
        <w:t xml:space="preserve">Выполняемые работы по всем показателям (техническим, качественным и эксплуатационным) должны соответствовать (быть не ниже) паспортным данным </w:t>
      </w:r>
      <w:r w:rsidRPr="00BE37D0">
        <w:rPr>
          <w:rFonts w:ascii="Times New Roman" w:hAnsi="Times New Roman" w:cs="Times New Roman"/>
          <w:sz w:val="24"/>
          <w:szCs w:val="24"/>
          <w:lang w:val="kk-KZ"/>
        </w:rPr>
        <w:t>котла Е1/9</w:t>
      </w:r>
      <w:r w:rsidRPr="00BE37D0">
        <w:rPr>
          <w:rFonts w:ascii="Times New Roman" w:hAnsi="Times New Roman" w:cs="Times New Roman"/>
          <w:sz w:val="24"/>
          <w:szCs w:val="24"/>
          <w:lang w:val="ru-RU"/>
        </w:rPr>
        <w:t xml:space="preserve"> и предоставить гарантии на выполненные работы, не менее 1 года с даты подписания акта приемки выполненных работ.</w:t>
      </w:r>
    </w:p>
    <w:p w:rsidR="005B0DF4" w:rsidRPr="005B0DF4" w:rsidRDefault="005B0DF4" w:rsidP="00D65AED">
      <w:pPr>
        <w:pStyle w:val="a9"/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867BF4">
        <w:rPr>
          <w:rFonts w:ascii="Times New Roman" w:hAnsi="Times New Roman" w:cs="Times New Roman"/>
          <w:sz w:val="24"/>
          <w:szCs w:val="24"/>
          <w:highlight w:val="yellow"/>
          <w:lang w:val="ru-RU"/>
        </w:rPr>
        <w:t>Все услуги должны соответствовать требованиям пожарной безопасности, техники безопасности и охраны труда, охраны окружающей среды и электробезопасности. Ответственность за все виды нарушений, установленных и действующих норм, правил и требований безопасности при производстве работ-несет Исполнитель (Подрядчик).</w:t>
      </w:r>
    </w:p>
    <w:p w:rsidR="00D65AED" w:rsidRPr="00BE37D0" w:rsidRDefault="00D65AED" w:rsidP="00D65AED">
      <w:p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65AED" w:rsidRPr="00BE37D0" w:rsidRDefault="00D65AED" w:rsidP="00D65AED">
      <w:pPr>
        <w:numPr>
          <w:ilvl w:val="0"/>
          <w:numId w:val="2"/>
        </w:numPr>
        <w:spacing w:after="0" w:line="240" w:lineRule="auto"/>
        <w:ind w:left="-426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BE37D0">
        <w:rPr>
          <w:rFonts w:ascii="Times New Roman" w:hAnsi="Times New Roman" w:cs="Times New Roman"/>
          <w:b/>
          <w:sz w:val="24"/>
          <w:szCs w:val="24"/>
        </w:rPr>
        <w:t>Требования к исполнителю.</w:t>
      </w:r>
    </w:p>
    <w:p w:rsidR="00D65AED" w:rsidRPr="005B0DF4" w:rsidRDefault="00D65AED" w:rsidP="00D65AED">
      <w:pPr>
        <w:pStyle w:val="a9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867BF4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ru-RU"/>
        </w:rPr>
        <w:t xml:space="preserve">Организация и проведение работ по техническому обслуживанию осуществляется в соответствии с “Правилами безопасности систем газораспределения и </w:t>
      </w:r>
      <w:proofErr w:type="spellStart"/>
      <w:r w:rsidRPr="00867BF4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ru-RU"/>
        </w:rPr>
        <w:t>газопотребления</w:t>
      </w:r>
      <w:proofErr w:type="spellEnd"/>
      <w:r w:rsidRPr="00867BF4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ru-RU"/>
        </w:rPr>
        <w:t>”.</w:t>
      </w:r>
      <w:r w:rsidR="005B0DF4" w:rsidRPr="00867BF4">
        <w:rPr>
          <w:rFonts w:ascii="Times New Roman" w:eastAsia="Times New Roman" w:hAnsi="Times New Roman" w:cs="Times New Roman"/>
          <w:sz w:val="24"/>
          <w:szCs w:val="24"/>
          <w:highlight w:val="yellow"/>
          <w:lang w:val="ru-RU" w:eastAsia="ru-RU"/>
        </w:rPr>
        <w:t xml:space="preserve"> Организация должна иметь </w:t>
      </w:r>
      <w:r w:rsidR="005B0DF4" w:rsidRPr="00867BF4">
        <w:rPr>
          <w:rStyle w:val="s0"/>
          <w:highlight w:val="yellow"/>
          <w:lang w:val="ru-RU"/>
        </w:rPr>
        <w:t>аттестат на право проведения работ в области промышленной безопасности.</w:t>
      </w:r>
    </w:p>
    <w:p w:rsidR="00D65AED" w:rsidRDefault="00D65AED" w:rsidP="00D65AED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B506B6" w:rsidRPr="00BE37D0" w:rsidRDefault="00B506B6" w:rsidP="00D65AED">
      <w:pPr>
        <w:pStyle w:val="a9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bookmarkStart w:id="0" w:name="_GoBack"/>
      <w:bookmarkEnd w:id="0"/>
    </w:p>
    <w:tbl>
      <w:tblPr>
        <w:tblW w:w="0" w:type="auto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51"/>
        <w:gridCol w:w="4370"/>
        <w:gridCol w:w="486"/>
        <w:gridCol w:w="825"/>
        <w:gridCol w:w="713"/>
        <w:gridCol w:w="2104"/>
        <w:gridCol w:w="50"/>
        <w:gridCol w:w="285"/>
        <w:gridCol w:w="623"/>
        <w:gridCol w:w="11"/>
        <w:gridCol w:w="50"/>
      </w:tblGrid>
      <w:tr w:rsidR="00867BF4" w:rsidRPr="00867BF4" w:rsidTr="00867BF4">
        <w:trPr>
          <w:gridAfter w:val="1"/>
          <w:wAfter w:w="50" w:type="dxa"/>
          <w:hidden/>
        </w:trPr>
        <w:tc>
          <w:tcPr>
            <w:tcW w:w="151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37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04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67BF4" w:rsidRPr="00867BF4" w:rsidTr="0047190F">
        <w:trPr>
          <w:trHeight w:val="255"/>
        </w:trPr>
        <w:tc>
          <w:tcPr>
            <w:tcW w:w="9618" w:type="dxa"/>
            <w:gridSpan w:val="10"/>
            <w:vAlign w:val="center"/>
          </w:tcPr>
          <w:tbl>
            <w:tblPr>
              <w:tblStyle w:val="a4"/>
              <w:tblW w:w="9214" w:type="dxa"/>
              <w:tblLayout w:type="fixed"/>
              <w:tblLook w:val="04A0" w:firstRow="1" w:lastRow="0" w:firstColumn="1" w:lastColumn="0" w:noHBand="0" w:noVBand="1"/>
            </w:tblPr>
            <w:tblGrid>
              <w:gridCol w:w="1560"/>
              <w:gridCol w:w="3969"/>
              <w:gridCol w:w="2126"/>
              <w:gridCol w:w="1559"/>
            </w:tblGrid>
            <w:tr w:rsidR="00B506B6" w:rsidRPr="00F97512" w:rsidTr="002C0771">
              <w:tc>
                <w:tcPr>
                  <w:tcW w:w="1560" w:type="dxa"/>
                </w:tcPr>
                <w:p w:rsidR="00B506B6" w:rsidRPr="00F97512" w:rsidRDefault="00B506B6" w:rsidP="00B506B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color w:val="212121"/>
                      <w:sz w:val="20"/>
                      <w:szCs w:val="20"/>
                    </w:rPr>
                  </w:pPr>
                  <w:r w:rsidRPr="00F97512">
                    <w:rPr>
                      <w:rFonts w:ascii="Times New Roman" w:eastAsia="Times New Roman" w:hAnsi="Times New Roman" w:cs="Times New Roman"/>
                      <w:b/>
                      <w:color w:val="212121"/>
                      <w:sz w:val="20"/>
                      <w:szCs w:val="20"/>
                    </w:rPr>
                    <w:t xml:space="preserve">№ </w:t>
                  </w:r>
                  <w:proofErr w:type="spellStart"/>
                  <w:r w:rsidRPr="00F97512">
                    <w:rPr>
                      <w:rFonts w:ascii="Times New Roman" w:eastAsia="Times New Roman" w:hAnsi="Times New Roman" w:cs="Times New Roman"/>
                      <w:b/>
                      <w:color w:val="212121"/>
                      <w:sz w:val="20"/>
                      <w:szCs w:val="20"/>
                    </w:rPr>
                    <w:t>пп</w:t>
                  </w:r>
                  <w:proofErr w:type="spellEnd"/>
                </w:p>
              </w:tc>
              <w:tc>
                <w:tcPr>
                  <w:tcW w:w="3969" w:type="dxa"/>
                </w:tcPr>
                <w:p w:rsidR="00B506B6" w:rsidRPr="00F97512" w:rsidRDefault="00B506B6" w:rsidP="00B506B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color w:val="212121"/>
                      <w:sz w:val="20"/>
                      <w:szCs w:val="20"/>
                    </w:rPr>
                  </w:pPr>
                  <w:r w:rsidRPr="00F97512">
                    <w:rPr>
                      <w:rFonts w:ascii="Times New Roman" w:eastAsia="Times New Roman" w:hAnsi="Times New Roman" w:cs="Times New Roman"/>
                      <w:b/>
                      <w:color w:val="212121"/>
                      <w:sz w:val="20"/>
                      <w:szCs w:val="20"/>
                    </w:rPr>
                    <w:t xml:space="preserve">Наименование </w:t>
                  </w:r>
                </w:p>
              </w:tc>
              <w:tc>
                <w:tcPr>
                  <w:tcW w:w="2126" w:type="dxa"/>
                </w:tcPr>
                <w:p w:rsidR="00B506B6" w:rsidRPr="00F97512" w:rsidRDefault="00B506B6" w:rsidP="00B506B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279"/>
                      <w:tab w:val="left" w:pos="5496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color w:val="212121"/>
                      <w:sz w:val="20"/>
                      <w:szCs w:val="20"/>
                    </w:rPr>
                  </w:pPr>
                  <w:r w:rsidRPr="00F97512">
                    <w:rPr>
                      <w:rFonts w:ascii="Times New Roman" w:eastAsia="Times New Roman" w:hAnsi="Times New Roman" w:cs="Times New Roman"/>
                      <w:b/>
                      <w:color w:val="212121"/>
                      <w:sz w:val="20"/>
                      <w:szCs w:val="20"/>
                    </w:rPr>
                    <w:t>Ед.</w:t>
                  </w:r>
                </w:p>
                <w:p w:rsidR="00B506B6" w:rsidRPr="00F97512" w:rsidRDefault="00B506B6" w:rsidP="00B506B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279"/>
                      <w:tab w:val="left" w:pos="5496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color w:val="212121"/>
                      <w:sz w:val="20"/>
                      <w:szCs w:val="20"/>
                    </w:rPr>
                  </w:pPr>
                  <w:r w:rsidRPr="00F97512">
                    <w:rPr>
                      <w:rFonts w:ascii="Times New Roman" w:eastAsia="Times New Roman" w:hAnsi="Times New Roman" w:cs="Times New Roman"/>
                      <w:b/>
                      <w:color w:val="212121"/>
                      <w:sz w:val="20"/>
                      <w:szCs w:val="20"/>
                    </w:rPr>
                    <w:t>измерения</w:t>
                  </w:r>
                </w:p>
              </w:tc>
              <w:tc>
                <w:tcPr>
                  <w:tcW w:w="1559" w:type="dxa"/>
                </w:tcPr>
                <w:p w:rsidR="00B506B6" w:rsidRPr="00F97512" w:rsidRDefault="00B506B6" w:rsidP="00B506B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contextualSpacing/>
                    <w:jc w:val="center"/>
                    <w:rPr>
                      <w:rFonts w:ascii="Times New Roman" w:eastAsia="Times New Roman" w:hAnsi="Times New Roman" w:cs="Times New Roman"/>
                      <w:b/>
                      <w:color w:val="212121"/>
                      <w:sz w:val="20"/>
                      <w:szCs w:val="20"/>
                    </w:rPr>
                  </w:pPr>
                  <w:r w:rsidRPr="00F97512">
                    <w:rPr>
                      <w:rFonts w:ascii="Times New Roman" w:eastAsia="Times New Roman" w:hAnsi="Times New Roman" w:cs="Times New Roman"/>
                      <w:b/>
                      <w:color w:val="212121"/>
                      <w:sz w:val="20"/>
                      <w:szCs w:val="20"/>
                    </w:rPr>
                    <w:t>Кол-во</w:t>
                  </w:r>
                </w:p>
              </w:tc>
            </w:tr>
            <w:tr w:rsidR="00B506B6" w:rsidRPr="00F97512" w:rsidTr="002C0771">
              <w:trPr>
                <w:trHeight w:val="465"/>
              </w:trPr>
              <w:tc>
                <w:tcPr>
                  <w:tcW w:w="1560" w:type="dxa"/>
                  <w:vAlign w:val="center"/>
                </w:tcPr>
                <w:p w:rsidR="00B506B6" w:rsidRPr="00F97512" w:rsidRDefault="00B506B6" w:rsidP="00B506B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contextualSpacing/>
                    <w:jc w:val="center"/>
                    <w:rPr>
                      <w:rStyle w:val="a5"/>
                      <w:rFonts w:ascii="Times New Roman" w:hAnsi="Times New Roman" w:cs="Times New Roman"/>
                      <w:i w:val="0"/>
                      <w:color w:val="000000" w:themeColor="text1"/>
                      <w:sz w:val="20"/>
                      <w:szCs w:val="20"/>
                    </w:rPr>
                  </w:pPr>
                  <w:r w:rsidRPr="00F97512">
                    <w:rPr>
                      <w:rStyle w:val="a5"/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969" w:type="dxa"/>
                  <w:shd w:val="clear" w:color="auto" w:fill="auto"/>
                </w:tcPr>
                <w:p w:rsidR="00B506B6" w:rsidRPr="00E963C4" w:rsidRDefault="00B506B6" w:rsidP="00B506B6">
                  <w:pPr>
                    <w:spacing w:line="276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</w:pPr>
                  <w:r w:rsidRPr="00F9751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Услуги по техническому обслуживанию</w:t>
                  </w:r>
                  <w:r w:rsidRPr="00F9751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  <w:t xml:space="preserve"> </w:t>
                  </w:r>
                  <w:r w:rsidRPr="00F9751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газового оборудования    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  <w:t>Буран бойлер</w:t>
                  </w:r>
                </w:p>
              </w:tc>
              <w:tc>
                <w:tcPr>
                  <w:tcW w:w="2126" w:type="dxa"/>
                  <w:vMerge w:val="restart"/>
                  <w:shd w:val="clear" w:color="auto" w:fill="auto"/>
                  <w:vAlign w:val="center"/>
                </w:tcPr>
                <w:p w:rsidR="00B506B6" w:rsidRPr="00F97512" w:rsidRDefault="00B506B6" w:rsidP="00B506B6">
                  <w:pPr>
                    <w:pStyle w:val="a6"/>
                    <w:jc w:val="center"/>
                    <w:rPr>
                      <w:rStyle w:val="a5"/>
                      <w:rFonts w:ascii="Times New Roman" w:hAnsi="Times New Roman" w:cs="Times New Roman"/>
                      <w:i w:val="0"/>
                      <w:color w:val="000000" w:themeColor="text1"/>
                      <w:sz w:val="28"/>
                      <w:szCs w:val="28"/>
                      <w:lang w:val="kk-KZ"/>
                    </w:rPr>
                  </w:pPr>
                  <w:r w:rsidRPr="00F97512">
                    <w:rPr>
                      <w:rStyle w:val="a5"/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работа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B506B6" w:rsidRPr="00F72C84" w:rsidRDefault="00B506B6" w:rsidP="00B506B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  <w:t>2</w:t>
                  </w:r>
                </w:p>
              </w:tc>
            </w:tr>
            <w:tr w:rsidR="00B506B6" w:rsidRPr="00F97512" w:rsidTr="002C0771">
              <w:trPr>
                <w:trHeight w:val="501"/>
              </w:trPr>
              <w:tc>
                <w:tcPr>
                  <w:tcW w:w="1560" w:type="dxa"/>
                  <w:vAlign w:val="center"/>
                </w:tcPr>
                <w:p w:rsidR="00B506B6" w:rsidRPr="00F97512" w:rsidRDefault="00B506B6" w:rsidP="00B506B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contextualSpacing/>
                    <w:jc w:val="center"/>
                    <w:rPr>
                      <w:rStyle w:val="a5"/>
                      <w:rFonts w:ascii="Times New Roman" w:hAnsi="Times New Roman" w:cs="Times New Roman"/>
                      <w:i w:val="0"/>
                      <w:color w:val="000000" w:themeColor="text1"/>
                      <w:sz w:val="20"/>
                      <w:szCs w:val="20"/>
                    </w:rPr>
                  </w:pPr>
                  <w:r w:rsidRPr="00F97512">
                    <w:rPr>
                      <w:rStyle w:val="a5"/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969" w:type="dxa"/>
                  <w:shd w:val="clear" w:color="auto" w:fill="auto"/>
                </w:tcPr>
                <w:p w:rsidR="00B506B6" w:rsidRPr="00F97512" w:rsidRDefault="00B506B6" w:rsidP="00B506B6">
                  <w:pPr>
                    <w:spacing w:line="276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</w:pPr>
                  <w:r w:rsidRPr="00F9751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Услуги </w:t>
                  </w:r>
                  <w:proofErr w:type="gramStart"/>
                  <w:r w:rsidRPr="00F9751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  пуски</w:t>
                  </w:r>
                  <w:proofErr w:type="gramEnd"/>
                  <w:r w:rsidRPr="00F9751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-наладки газового  котла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  <w:t>ЯИК 100</w:t>
                  </w:r>
                </w:p>
              </w:tc>
              <w:tc>
                <w:tcPr>
                  <w:tcW w:w="2126" w:type="dxa"/>
                  <w:vMerge/>
                  <w:shd w:val="clear" w:color="auto" w:fill="auto"/>
                  <w:vAlign w:val="center"/>
                </w:tcPr>
                <w:p w:rsidR="00B506B6" w:rsidRPr="00F97512" w:rsidRDefault="00B506B6" w:rsidP="00B506B6">
                  <w:pPr>
                    <w:pStyle w:val="a6"/>
                    <w:rPr>
                      <w:rStyle w:val="a5"/>
                      <w:rFonts w:ascii="Times New Roman" w:hAnsi="Times New Roman" w:cs="Times New Roman"/>
                      <w:i w:val="0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:rsidR="00B506B6" w:rsidRPr="00F97512" w:rsidRDefault="00B506B6" w:rsidP="00B506B6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  <w:t>2</w:t>
                  </w:r>
                </w:p>
              </w:tc>
            </w:tr>
            <w:tr w:rsidR="00B506B6" w:rsidRPr="00F97512" w:rsidTr="002C0771">
              <w:trPr>
                <w:trHeight w:val="501"/>
              </w:trPr>
              <w:tc>
                <w:tcPr>
                  <w:tcW w:w="1560" w:type="dxa"/>
                  <w:vAlign w:val="center"/>
                </w:tcPr>
                <w:p w:rsidR="00B506B6" w:rsidRPr="00F72C84" w:rsidRDefault="00B506B6" w:rsidP="00B506B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contextualSpacing/>
                    <w:jc w:val="center"/>
                    <w:rPr>
                      <w:rStyle w:val="a5"/>
                      <w:rFonts w:ascii="Times New Roman" w:hAnsi="Times New Roman" w:cs="Times New Roman"/>
                      <w:i w:val="0"/>
                      <w:color w:val="000000" w:themeColor="text1"/>
                      <w:sz w:val="20"/>
                      <w:szCs w:val="20"/>
                      <w:lang w:val="kk-KZ"/>
                    </w:rPr>
                  </w:pPr>
                  <w:r>
                    <w:rPr>
                      <w:rStyle w:val="a5"/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  <w:lang w:val="kk-KZ"/>
                    </w:rPr>
                    <w:t>3</w:t>
                  </w:r>
                </w:p>
              </w:tc>
              <w:tc>
                <w:tcPr>
                  <w:tcW w:w="3969" w:type="dxa"/>
                  <w:shd w:val="clear" w:color="auto" w:fill="auto"/>
                </w:tcPr>
                <w:p w:rsidR="00B506B6" w:rsidRPr="00F72C84" w:rsidRDefault="00B506B6" w:rsidP="00B506B6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</w:pPr>
                  <w:r w:rsidRPr="00F9751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Услуги по техническому обслуживанию</w:t>
                  </w:r>
                  <w:r w:rsidRPr="00F9751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  <w:t>ГРПШ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B506B6" w:rsidRPr="00F97512" w:rsidRDefault="00B506B6" w:rsidP="00B506B6">
                  <w:pPr>
                    <w:pStyle w:val="a6"/>
                    <w:rPr>
                      <w:rStyle w:val="a5"/>
                      <w:rFonts w:ascii="Times New Roman" w:hAnsi="Times New Roman" w:cs="Times New Roman"/>
                      <w:i w:val="0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1559" w:type="dxa"/>
                  <w:shd w:val="clear" w:color="auto" w:fill="auto"/>
                </w:tcPr>
                <w:p w:rsidR="00B506B6" w:rsidRDefault="00B506B6" w:rsidP="00B506B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  <w:t>1</w:t>
                  </w:r>
                </w:p>
              </w:tc>
            </w:tr>
            <w:tr w:rsidR="00B506B6" w:rsidRPr="00F97512" w:rsidTr="002C0771">
              <w:trPr>
                <w:trHeight w:val="501"/>
              </w:trPr>
              <w:tc>
                <w:tcPr>
                  <w:tcW w:w="1560" w:type="dxa"/>
                  <w:vAlign w:val="center"/>
                </w:tcPr>
                <w:p w:rsidR="00B506B6" w:rsidRPr="00E963C4" w:rsidRDefault="00B506B6" w:rsidP="00B506B6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contextualSpacing/>
                    <w:jc w:val="center"/>
                    <w:rPr>
                      <w:rStyle w:val="a5"/>
                      <w:rFonts w:ascii="Times New Roman" w:hAnsi="Times New Roman" w:cs="Times New Roman"/>
                      <w:i w:val="0"/>
                      <w:color w:val="000000" w:themeColor="text1"/>
                      <w:sz w:val="20"/>
                      <w:szCs w:val="20"/>
                      <w:lang w:val="kk-KZ"/>
                    </w:rPr>
                  </w:pPr>
                  <w:r>
                    <w:rPr>
                      <w:rStyle w:val="a5"/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  <w:lang w:val="kk-KZ"/>
                    </w:rPr>
                    <w:t>4</w:t>
                  </w:r>
                </w:p>
              </w:tc>
              <w:tc>
                <w:tcPr>
                  <w:tcW w:w="3969" w:type="dxa"/>
                  <w:shd w:val="clear" w:color="auto" w:fill="auto"/>
                </w:tcPr>
                <w:p w:rsidR="00B506B6" w:rsidRPr="00E963C4" w:rsidRDefault="00B506B6" w:rsidP="00B506B6">
                  <w:pP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  <w:t>Работа по заявкам заказчика в течение года</w:t>
                  </w:r>
                </w:p>
              </w:tc>
              <w:tc>
                <w:tcPr>
                  <w:tcW w:w="2126" w:type="dxa"/>
                  <w:shd w:val="clear" w:color="auto" w:fill="auto"/>
                  <w:vAlign w:val="center"/>
                </w:tcPr>
                <w:p w:rsidR="00B506B6" w:rsidRPr="00F97512" w:rsidRDefault="00B506B6" w:rsidP="00B506B6">
                  <w:pPr>
                    <w:pStyle w:val="a6"/>
                    <w:jc w:val="center"/>
                    <w:rPr>
                      <w:rStyle w:val="a5"/>
                      <w:rFonts w:ascii="Times New Roman" w:hAnsi="Times New Roman" w:cs="Times New Roman"/>
                      <w:i w:val="0"/>
                      <w:color w:val="000000" w:themeColor="text1"/>
                      <w:sz w:val="28"/>
                      <w:szCs w:val="28"/>
                    </w:rPr>
                  </w:pPr>
                  <w:r w:rsidRPr="00F97512">
                    <w:rPr>
                      <w:rStyle w:val="a5"/>
                      <w:rFonts w:ascii="Times New Roman" w:hAnsi="Times New Roman" w:cs="Times New Roman"/>
                      <w:color w:val="000000" w:themeColor="text1"/>
                      <w:sz w:val="28"/>
                      <w:szCs w:val="28"/>
                    </w:rPr>
                    <w:t>работа</w:t>
                  </w:r>
                </w:p>
              </w:tc>
              <w:tc>
                <w:tcPr>
                  <w:tcW w:w="1559" w:type="dxa"/>
                  <w:shd w:val="clear" w:color="auto" w:fill="auto"/>
                </w:tcPr>
                <w:p w:rsidR="00B506B6" w:rsidRPr="00F97512" w:rsidRDefault="00B506B6" w:rsidP="00B506B6">
                  <w:pPr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kk-KZ"/>
                    </w:rPr>
                  </w:pPr>
                </w:p>
              </w:tc>
            </w:tr>
          </w:tbl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67BF4" w:rsidRPr="00867BF4" w:rsidTr="0047190F">
        <w:trPr>
          <w:trHeight w:val="225"/>
        </w:trPr>
        <w:tc>
          <w:tcPr>
            <w:tcW w:w="9618" w:type="dxa"/>
            <w:gridSpan w:val="10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67BF4" w:rsidRPr="00867BF4" w:rsidTr="0047190F">
        <w:trPr>
          <w:trHeight w:val="255"/>
        </w:trPr>
        <w:tc>
          <w:tcPr>
            <w:tcW w:w="9618" w:type="dxa"/>
            <w:gridSpan w:val="10"/>
            <w:vAlign w:val="center"/>
          </w:tcPr>
          <w:p w:rsidR="00867BF4" w:rsidRPr="00867BF4" w:rsidRDefault="00867BF4" w:rsidP="00867B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67BF4" w:rsidRPr="00867BF4" w:rsidTr="0047190F">
        <w:trPr>
          <w:trHeight w:val="225"/>
        </w:trPr>
        <w:tc>
          <w:tcPr>
            <w:tcW w:w="151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70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4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9" w:type="dxa"/>
            <w:gridSpan w:val="3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67BF4" w:rsidRPr="00867BF4" w:rsidTr="0047190F">
        <w:trPr>
          <w:trHeight w:val="225"/>
        </w:trPr>
        <w:tc>
          <w:tcPr>
            <w:tcW w:w="151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7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4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19" w:type="dxa"/>
            <w:gridSpan w:val="3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67B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67BF4" w:rsidRPr="00867BF4" w:rsidTr="0047190F">
        <w:trPr>
          <w:trHeight w:val="225"/>
        </w:trPr>
        <w:tc>
          <w:tcPr>
            <w:tcW w:w="9618" w:type="dxa"/>
            <w:gridSpan w:val="10"/>
            <w:vAlign w:val="center"/>
          </w:tcPr>
          <w:p w:rsidR="00867BF4" w:rsidRPr="00867BF4" w:rsidRDefault="00867BF4" w:rsidP="00867B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67BF4" w:rsidRPr="00867BF4" w:rsidTr="0047190F">
        <w:trPr>
          <w:trHeight w:val="225"/>
        </w:trPr>
        <w:tc>
          <w:tcPr>
            <w:tcW w:w="151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7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4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67B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67BF4" w:rsidRPr="00867BF4" w:rsidTr="0047190F">
        <w:trPr>
          <w:trHeight w:val="225"/>
        </w:trPr>
        <w:tc>
          <w:tcPr>
            <w:tcW w:w="151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7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39" w:type="dxa"/>
            <w:gridSpan w:val="3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67BF4" w:rsidRPr="00867BF4" w:rsidTr="0047190F">
        <w:trPr>
          <w:trHeight w:val="225"/>
        </w:trPr>
        <w:tc>
          <w:tcPr>
            <w:tcW w:w="151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7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4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67BF4" w:rsidRPr="00867BF4" w:rsidTr="0047190F">
        <w:trPr>
          <w:trHeight w:val="225"/>
        </w:trPr>
        <w:tc>
          <w:tcPr>
            <w:tcW w:w="151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7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38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39" w:type="dxa"/>
            <w:gridSpan w:val="3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67BF4" w:rsidRPr="00867BF4" w:rsidTr="0047190F">
        <w:trPr>
          <w:trHeight w:val="225"/>
        </w:trPr>
        <w:tc>
          <w:tcPr>
            <w:tcW w:w="151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7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4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67BF4" w:rsidRPr="00867BF4" w:rsidTr="0047190F">
        <w:trPr>
          <w:trHeight w:val="225"/>
        </w:trPr>
        <w:tc>
          <w:tcPr>
            <w:tcW w:w="151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7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39" w:type="dxa"/>
            <w:gridSpan w:val="3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67BF4" w:rsidRPr="00867BF4" w:rsidTr="0047190F">
        <w:trPr>
          <w:trHeight w:val="225"/>
        </w:trPr>
        <w:tc>
          <w:tcPr>
            <w:tcW w:w="151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7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4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67B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67BF4" w:rsidRPr="00867BF4" w:rsidTr="0047190F">
        <w:trPr>
          <w:trHeight w:val="225"/>
        </w:trPr>
        <w:tc>
          <w:tcPr>
            <w:tcW w:w="4521" w:type="dxa"/>
            <w:gridSpan w:val="2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4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67BF4" w:rsidRPr="00867BF4" w:rsidTr="0047190F">
        <w:trPr>
          <w:trHeight w:val="225"/>
        </w:trPr>
        <w:tc>
          <w:tcPr>
            <w:tcW w:w="4521" w:type="dxa"/>
            <w:gridSpan w:val="2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4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67BF4" w:rsidRPr="00867BF4" w:rsidTr="0047190F">
        <w:trPr>
          <w:trHeight w:val="225"/>
        </w:trPr>
        <w:tc>
          <w:tcPr>
            <w:tcW w:w="4521" w:type="dxa"/>
            <w:gridSpan w:val="2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4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67BF4" w:rsidRPr="00867BF4" w:rsidTr="0047190F">
        <w:trPr>
          <w:trHeight w:val="225"/>
        </w:trPr>
        <w:tc>
          <w:tcPr>
            <w:tcW w:w="4521" w:type="dxa"/>
            <w:gridSpan w:val="2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4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67BF4" w:rsidRPr="00867BF4" w:rsidTr="0047190F">
        <w:trPr>
          <w:trHeight w:val="225"/>
        </w:trPr>
        <w:tc>
          <w:tcPr>
            <w:tcW w:w="4521" w:type="dxa"/>
            <w:gridSpan w:val="2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4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67BF4" w:rsidRPr="00867BF4" w:rsidTr="0047190F">
        <w:trPr>
          <w:trHeight w:val="225"/>
        </w:trPr>
        <w:tc>
          <w:tcPr>
            <w:tcW w:w="4521" w:type="dxa"/>
            <w:gridSpan w:val="2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4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67BF4" w:rsidRPr="00867BF4" w:rsidTr="0047190F">
        <w:trPr>
          <w:trHeight w:val="225"/>
        </w:trPr>
        <w:tc>
          <w:tcPr>
            <w:tcW w:w="4521" w:type="dxa"/>
            <w:gridSpan w:val="2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4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67BF4" w:rsidRPr="00867BF4" w:rsidTr="0047190F">
        <w:trPr>
          <w:trHeight w:val="225"/>
        </w:trPr>
        <w:tc>
          <w:tcPr>
            <w:tcW w:w="151" w:type="dxa"/>
            <w:vAlign w:val="center"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7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4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67B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67BF4" w:rsidRPr="00867BF4" w:rsidTr="00867BF4">
        <w:trPr>
          <w:trHeight w:val="225"/>
        </w:trPr>
        <w:tc>
          <w:tcPr>
            <w:tcW w:w="151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7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4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34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67B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67BF4" w:rsidRPr="00867BF4" w:rsidTr="00867BF4">
        <w:trPr>
          <w:trHeight w:val="225"/>
        </w:trPr>
        <w:tc>
          <w:tcPr>
            <w:tcW w:w="151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9517" w:type="dxa"/>
            <w:gridSpan w:val="10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867BF4" w:rsidRPr="00867BF4" w:rsidTr="00867BF4">
        <w:trPr>
          <w:trHeight w:val="225"/>
        </w:trPr>
        <w:tc>
          <w:tcPr>
            <w:tcW w:w="151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7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4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67B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67BF4" w:rsidRPr="00867BF4" w:rsidTr="00867BF4">
        <w:trPr>
          <w:trHeight w:val="225"/>
        </w:trPr>
        <w:tc>
          <w:tcPr>
            <w:tcW w:w="151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7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4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67B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867BF4" w:rsidRPr="00867BF4" w:rsidTr="00867BF4">
        <w:trPr>
          <w:trHeight w:val="225"/>
        </w:trPr>
        <w:tc>
          <w:tcPr>
            <w:tcW w:w="151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370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6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25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1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04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5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23" w:type="dxa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1" w:type="dxa"/>
            <w:gridSpan w:val="2"/>
            <w:vAlign w:val="center"/>
            <w:hideMark/>
          </w:tcPr>
          <w:p w:rsidR="00867BF4" w:rsidRPr="00867BF4" w:rsidRDefault="00867BF4" w:rsidP="00867B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867B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</w:tbl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D65AED" w:rsidRPr="00D65AED" w:rsidRDefault="00D65AED" w:rsidP="003F059E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D65AED" w:rsidRPr="00D65AED" w:rsidSect="006E74BF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2D18CA"/>
    <w:multiLevelType w:val="hybridMultilevel"/>
    <w:tmpl w:val="4A84F70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C7E3573"/>
    <w:multiLevelType w:val="hybridMultilevel"/>
    <w:tmpl w:val="CF0821E2"/>
    <w:lvl w:ilvl="0" w:tplc="57A0049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2E21F7"/>
    <w:multiLevelType w:val="multilevel"/>
    <w:tmpl w:val="7A326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6A9C"/>
    <w:rsid w:val="000545C4"/>
    <w:rsid w:val="00091E04"/>
    <w:rsid w:val="000D0FE6"/>
    <w:rsid w:val="000D1DA3"/>
    <w:rsid w:val="000F270B"/>
    <w:rsid w:val="001C6449"/>
    <w:rsid w:val="003D3E18"/>
    <w:rsid w:val="003D567F"/>
    <w:rsid w:val="003F059E"/>
    <w:rsid w:val="0047190F"/>
    <w:rsid w:val="004D365F"/>
    <w:rsid w:val="00534920"/>
    <w:rsid w:val="00591DAE"/>
    <w:rsid w:val="005A0172"/>
    <w:rsid w:val="005B0DF4"/>
    <w:rsid w:val="005E64B4"/>
    <w:rsid w:val="006B7168"/>
    <w:rsid w:val="006E74BF"/>
    <w:rsid w:val="007614A3"/>
    <w:rsid w:val="00772B05"/>
    <w:rsid w:val="00867BF4"/>
    <w:rsid w:val="008D4D24"/>
    <w:rsid w:val="0097247F"/>
    <w:rsid w:val="009E0EA5"/>
    <w:rsid w:val="009E4771"/>
    <w:rsid w:val="00A15D0B"/>
    <w:rsid w:val="00A36A32"/>
    <w:rsid w:val="00A376B1"/>
    <w:rsid w:val="00A57136"/>
    <w:rsid w:val="00AA2790"/>
    <w:rsid w:val="00AB4E36"/>
    <w:rsid w:val="00B506B6"/>
    <w:rsid w:val="00D46129"/>
    <w:rsid w:val="00D65AED"/>
    <w:rsid w:val="00D81CA7"/>
    <w:rsid w:val="00DB3ADF"/>
    <w:rsid w:val="00DC2100"/>
    <w:rsid w:val="00E26A9C"/>
    <w:rsid w:val="00E3191C"/>
    <w:rsid w:val="00E60814"/>
    <w:rsid w:val="00EE1831"/>
    <w:rsid w:val="00F20014"/>
    <w:rsid w:val="00F52441"/>
    <w:rsid w:val="00FE40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76E480-7642-4806-8127-6E1D95639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91C"/>
  </w:style>
  <w:style w:type="paragraph" w:styleId="1">
    <w:name w:val="heading 1"/>
    <w:basedOn w:val="a"/>
    <w:next w:val="a"/>
    <w:link w:val="10"/>
    <w:uiPriority w:val="9"/>
    <w:qFormat/>
    <w:rsid w:val="00F5244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26A9C"/>
    <w:rPr>
      <w:b/>
      <w:bCs/>
    </w:rPr>
  </w:style>
  <w:style w:type="table" w:styleId="a4">
    <w:name w:val="Table Grid"/>
    <w:basedOn w:val="a1"/>
    <w:uiPriority w:val="59"/>
    <w:rsid w:val="005349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ubtle Emphasis"/>
    <w:basedOn w:val="a0"/>
    <w:uiPriority w:val="19"/>
    <w:qFormat/>
    <w:rsid w:val="00534920"/>
    <w:rPr>
      <w:i/>
      <w:iCs/>
      <w:color w:val="808080" w:themeColor="text1" w:themeTint="7F"/>
    </w:rPr>
  </w:style>
  <w:style w:type="paragraph" w:styleId="a6">
    <w:name w:val="No Spacing"/>
    <w:uiPriority w:val="1"/>
    <w:qFormat/>
    <w:rsid w:val="00534920"/>
    <w:pPr>
      <w:spacing w:after="0" w:line="240" w:lineRule="auto"/>
    </w:pPr>
    <w:rPr>
      <w:rFonts w:eastAsiaTheme="minorEastAsia"/>
      <w:lang w:eastAsia="ru-RU"/>
    </w:rPr>
  </w:style>
  <w:style w:type="character" w:styleId="a7">
    <w:name w:val="Hyperlink"/>
    <w:basedOn w:val="a0"/>
    <w:uiPriority w:val="99"/>
    <w:semiHidden/>
    <w:unhideWhenUsed/>
    <w:rsid w:val="00D46129"/>
    <w:rPr>
      <w:color w:val="0000FF"/>
      <w:u w:val="single"/>
    </w:rPr>
  </w:style>
  <w:style w:type="paragraph" w:styleId="a8">
    <w:name w:val="Normal (Web)"/>
    <w:basedOn w:val="a"/>
    <w:uiPriority w:val="99"/>
    <w:semiHidden/>
    <w:unhideWhenUsed/>
    <w:rsid w:val="00A1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65AED"/>
    <w:pPr>
      <w:ind w:left="720"/>
      <w:contextualSpacing/>
    </w:pPr>
    <w:rPr>
      <w:rFonts w:eastAsiaTheme="minorEastAsia"/>
      <w:lang w:val="en-US" w:bidi="en-US"/>
    </w:rPr>
  </w:style>
  <w:style w:type="paragraph" w:styleId="HTML">
    <w:name w:val="HTML Preformatted"/>
    <w:basedOn w:val="a"/>
    <w:link w:val="HTML0"/>
    <w:uiPriority w:val="99"/>
    <w:semiHidden/>
    <w:unhideWhenUsed/>
    <w:rsid w:val="00EE18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E183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EE1831"/>
  </w:style>
  <w:style w:type="character" w:customStyle="1" w:styleId="s0">
    <w:name w:val="s0"/>
    <w:basedOn w:val="a0"/>
    <w:rsid w:val="005B0DF4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1">
    <w:name w:val="s1"/>
    <w:rsid w:val="00091E04"/>
    <w:rPr>
      <w:rFonts w:ascii="Courier New" w:eastAsia="Times New Roman" w:hAnsi="Courier New" w:cs="Courier New" w:hint="default"/>
      <w:b/>
      <w:bCs/>
      <w:i w:val="0"/>
      <w:iCs w:val="0"/>
      <w:color w:val="000000"/>
      <w:sz w:val="20"/>
      <w:szCs w:val="20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sid w:val="00F524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5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24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5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9EF33-5C33-402D-83F3-CDD2C0FBB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3</Pages>
  <Words>599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инженер1</dc:creator>
  <cp:lastModifiedBy>User</cp:lastModifiedBy>
  <cp:revision>23</cp:revision>
  <cp:lastPrinted>2021-02-22T03:38:00Z</cp:lastPrinted>
  <dcterms:created xsi:type="dcterms:W3CDTF">2022-01-21T06:07:00Z</dcterms:created>
  <dcterms:modified xsi:type="dcterms:W3CDTF">2026-10-12T10:18:00Z</dcterms:modified>
</cp:coreProperties>
</file>