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3B1DA" w14:textId="350E0BA6" w:rsidR="00EE4B40" w:rsidRPr="007E7C9D" w:rsidRDefault="00EE4B40" w:rsidP="00110F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E7C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11893" w:rsidRPr="007E7C9D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6D4AB230" w14:textId="77777777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1. Общие условия</w:t>
      </w:r>
    </w:p>
    <w:p w14:paraId="7FCC451C" w14:textId="7FAF09B3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 xml:space="preserve">1.1 Услуги по техническому обслуживанию энергетических коммуникаций и </w:t>
      </w:r>
      <w:r w:rsidR="00110F7F" w:rsidRPr="007E7C9D">
        <w:rPr>
          <w:rFonts w:ascii="Times New Roman" w:hAnsi="Times New Roman" w:cs="Times New Roman"/>
          <w:sz w:val="28"/>
          <w:szCs w:val="28"/>
        </w:rPr>
        <w:t>оборудования должны</w:t>
      </w:r>
      <w:r w:rsidRPr="007E7C9D">
        <w:rPr>
          <w:rFonts w:ascii="Times New Roman" w:hAnsi="Times New Roman" w:cs="Times New Roman"/>
          <w:sz w:val="28"/>
          <w:szCs w:val="28"/>
        </w:rPr>
        <w:t xml:space="preserve"> осуществляться в соответствии с СН РК 4.02-05-2013 и СП РК 4.02-105-2013 «Котельные установки», СП РК 3.05-103-2014 «Технологическое оборудование и технологические трубопроводы», СНиП РК 4.01.02-2009 «Водоснабжение. Наружные сети и сооружения» и другими техническими Нормативами Республики Казахстан.</w:t>
      </w:r>
    </w:p>
    <w:p w14:paraId="039EC055" w14:textId="5060F19C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1.</w:t>
      </w:r>
      <w:r w:rsidR="00F05C03" w:rsidRPr="007E7C9D">
        <w:rPr>
          <w:rFonts w:ascii="Times New Roman" w:hAnsi="Times New Roman" w:cs="Times New Roman"/>
          <w:sz w:val="28"/>
          <w:szCs w:val="28"/>
        </w:rPr>
        <w:t>2</w:t>
      </w:r>
      <w:r w:rsidRPr="007E7C9D">
        <w:rPr>
          <w:rFonts w:ascii="Times New Roman" w:hAnsi="Times New Roman" w:cs="Times New Roman"/>
          <w:sz w:val="28"/>
          <w:szCs w:val="28"/>
        </w:rPr>
        <w:t>. Исполнитель при оказании услуг обязан соблюдать действующие в Республике Казахстан ГОСТ, СанПиН, Правила техники безопасности, Правилами пожарной безопасности и охраны труда.</w:t>
      </w:r>
    </w:p>
    <w:p w14:paraId="63F85228" w14:textId="5ED71C77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9A9C84" w14:textId="48D1DF64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C9D">
        <w:rPr>
          <w:rFonts w:ascii="Times New Roman" w:hAnsi="Times New Roman" w:cs="Times New Roman"/>
          <w:b/>
          <w:sz w:val="28"/>
          <w:szCs w:val="28"/>
        </w:rPr>
        <w:t>Наименование и</w:t>
      </w:r>
      <w:r w:rsidR="00914568" w:rsidRPr="007E7C9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7E7C9D">
        <w:rPr>
          <w:rFonts w:ascii="Times New Roman" w:hAnsi="Times New Roman" w:cs="Times New Roman"/>
          <w:b/>
          <w:sz w:val="28"/>
          <w:szCs w:val="28"/>
        </w:rPr>
        <w:t>краткая</w:t>
      </w:r>
      <w:r w:rsidR="00914568" w:rsidRPr="007E7C9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7E7C9D">
        <w:rPr>
          <w:rFonts w:ascii="Times New Roman" w:hAnsi="Times New Roman" w:cs="Times New Roman"/>
          <w:b/>
          <w:sz w:val="28"/>
          <w:szCs w:val="28"/>
        </w:rPr>
        <w:t>характеристика</w:t>
      </w:r>
    </w:p>
    <w:p w14:paraId="6E86EA27" w14:textId="77777777" w:rsidR="00914568" w:rsidRPr="007E7C9D" w:rsidRDefault="00914568" w:rsidP="00EE4B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9ADE27" w14:textId="71206E70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Дополнительная характеристика</w:t>
      </w:r>
    </w:p>
    <w:p w14:paraId="7CCB910F" w14:textId="77777777" w:rsidR="00D11893" w:rsidRPr="007E7C9D" w:rsidRDefault="00D11893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E7C9D">
        <w:rPr>
          <w:rFonts w:ascii="Times New Roman" w:hAnsi="Times New Roman" w:cs="Times New Roman"/>
          <w:sz w:val="28"/>
          <w:szCs w:val="28"/>
        </w:rPr>
        <w:t>Возмещение коммунальных расходов на теплоснабжение (здание морга)</w:t>
      </w:r>
    </w:p>
    <w:p w14:paraId="62F8B06D" w14:textId="604180CF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Место</w:t>
      </w:r>
      <w:r w:rsidR="00D11893" w:rsidRPr="007E7C9D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F05C03" w:rsidRPr="007E7C9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E7C9D">
        <w:rPr>
          <w:rFonts w:ascii="Times New Roman" w:hAnsi="Times New Roman" w:cs="Times New Roman"/>
          <w:sz w:val="28"/>
          <w:szCs w:val="28"/>
        </w:rPr>
        <w:t xml:space="preserve">Актюбинская область, </w:t>
      </w:r>
      <w:r w:rsidR="00D11893" w:rsidRPr="007E7C9D">
        <w:rPr>
          <w:rFonts w:ascii="Times New Roman" w:hAnsi="Times New Roman" w:cs="Times New Roman"/>
          <w:sz w:val="28"/>
          <w:szCs w:val="28"/>
          <w:lang w:val="kk-KZ"/>
        </w:rPr>
        <w:t xml:space="preserve">г.Актобе, </w:t>
      </w:r>
      <w:r w:rsidR="00FC72D6" w:rsidRPr="007E7C9D">
        <w:rPr>
          <w:rFonts w:ascii="Times New Roman" w:hAnsi="Times New Roman" w:cs="Times New Roman"/>
          <w:sz w:val="28"/>
          <w:szCs w:val="28"/>
          <w:lang w:val="kk-KZ"/>
        </w:rPr>
        <w:t>р</w:t>
      </w:r>
      <w:r w:rsidR="00F05C03" w:rsidRPr="007E7C9D">
        <w:rPr>
          <w:rFonts w:ascii="Times New Roman" w:hAnsi="Times New Roman" w:cs="Times New Roman"/>
          <w:sz w:val="28"/>
          <w:szCs w:val="28"/>
          <w:lang w:val="kk-KZ"/>
        </w:rPr>
        <w:t xml:space="preserve">айон </w:t>
      </w:r>
      <w:r w:rsidR="00FC72D6" w:rsidRPr="007E7C9D">
        <w:rPr>
          <w:rFonts w:ascii="Times New Roman" w:hAnsi="Times New Roman" w:cs="Times New Roman"/>
          <w:sz w:val="28"/>
          <w:szCs w:val="28"/>
          <w:lang w:val="kk-KZ"/>
        </w:rPr>
        <w:t xml:space="preserve">Астана, </w:t>
      </w:r>
      <w:r w:rsidR="00D11893" w:rsidRPr="007E7C9D">
        <w:rPr>
          <w:rFonts w:ascii="Times New Roman" w:hAnsi="Times New Roman" w:cs="Times New Roman"/>
          <w:sz w:val="28"/>
          <w:szCs w:val="28"/>
          <w:lang w:val="kk-KZ"/>
        </w:rPr>
        <w:t xml:space="preserve">ж/м Жанаконыс, </w:t>
      </w:r>
      <w:r w:rsidR="00FC72D6" w:rsidRPr="007E7C9D">
        <w:rPr>
          <w:rFonts w:ascii="Times New Roman" w:hAnsi="Times New Roman" w:cs="Times New Roman"/>
          <w:sz w:val="28"/>
          <w:szCs w:val="28"/>
          <w:lang w:val="kk-KZ"/>
        </w:rPr>
        <w:t xml:space="preserve">здание </w:t>
      </w:r>
      <w:r w:rsidRPr="007E7C9D">
        <w:rPr>
          <w:rFonts w:ascii="Times New Roman" w:hAnsi="Times New Roman" w:cs="Times New Roman"/>
          <w:sz w:val="28"/>
          <w:szCs w:val="28"/>
        </w:rPr>
        <w:t>158</w:t>
      </w:r>
    </w:p>
    <w:p w14:paraId="79952893" w14:textId="5E7166CC" w:rsidR="00EE4B40" w:rsidRPr="004254D2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E7C9D">
        <w:rPr>
          <w:rFonts w:ascii="Times New Roman" w:hAnsi="Times New Roman" w:cs="Times New Roman"/>
          <w:sz w:val="28"/>
          <w:szCs w:val="28"/>
        </w:rPr>
        <w:t xml:space="preserve">Условия поставки </w:t>
      </w:r>
      <w:r w:rsidR="00D11893" w:rsidRPr="007E7C9D">
        <w:rPr>
          <w:rFonts w:ascii="Times New Roman" w:hAnsi="Times New Roman" w:cs="Times New Roman"/>
          <w:sz w:val="28"/>
          <w:szCs w:val="28"/>
        </w:rPr>
        <w:t>–</w:t>
      </w:r>
      <w:r w:rsidR="00D11893" w:rsidRPr="007E7C9D">
        <w:rPr>
          <w:rFonts w:ascii="Times New Roman" w:hAnsi="Times New Roman" w:cs="Times New Roman"/>
          <w:sz w:val="28"/>
          <w:szCs w:val="28"/>
          <w:lang w:val="kk-KZ"/>
        </w:rPr>
        <w:t xml:space="preserve"> период отопительного сезона</w:t>
      </w:r>
      <w:r w:rsidR="004254D2" w:rsidRPr="004254D2">
        <w:rPr>
          <w:rFonts w:ascii="Times New Roman" w:hAnsi="Times New Roman" w:cs="Times New Roman"/>
          <w:sz w:val="28"/>
          <w:szCs w:val="28"/>
        </w:rPr>
        <w:t xml:space="preserve"> </w:t>
      </w:r>
      <w:r w:rsidR="004254D2">
        <w:rPr>
          <w:rFonts w:ascii="Times New Roman" w:hAnsi="Times New Roman" w:cs="Times New Roman"/>
          <w:sz w:val="28"/>
          <w:szCs w:val="28"/>
          <w:lang w:val="kk-KZ"/>
        </w:rPr>
        <w:t>по 31.12. 2026г.</w:t>
      </w:r>
    </w:p>
    <w:p w14:paraId="44E0967B" w14:textId="7FC69179" w:rsidR="00EE4B40" w:rsidRPr="004254D2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F9B6DC" w14:textId="77777777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7C9D">
        <w:rPr>
          <w:rFonts w:ascii="Times New Roman" w:hAnsi="Times New Roman" w:cs="Times New Roman"/>
          <w:b/>
          <w:sz w:val="28"/>
          <w:szCs w:val="28"/>
        </w:rPr>
        <w:t>2. Требования к Исполнителю и к качеству оказания услуг.</w:t>
      </w:r>
    </w:p>
    <w:p w14:paraId="034E31B7" w14:textId="59C4065E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2.1. Исполнитель должен обладать всеми необходимыми материальными, трудовыми ресурсами и разрешительными документами</w:t>
      </w:r>
      <w:r w:rsidR="00AC48B0" w:rsidRPr="007E7C9D">
        <w:rPr>
          <w:rFonts w:ascii="Times New Roman" w:hAnsi="Times New Roman" w:cs="Times New Roman"/>
          <w:sz w:val="28"/>
          <w:szCs w:val="28"/>
        </w:rPr>
        <w:t xml:space="preserve"> </w:t>
      </w:r>
      <w:r w:rsidRPr="007E7C9D">
        <w:rPr>
          <w:rFonts w:ascii="Times New Roman" w:hAnsi="Times New Roman" w:cs="Times New Roman"/>
          <w:sz w:val="28"/>
          <w:szCs w:val="28"/>
        </w:rPr>
        <w:t xml:space="preserve">для оказания услуг по техническому обслуживанию </w:t>
      </w:r>
      <w:r w:rsidR="00AC48B0" w:rsidRPr="007E7C9D">
        <w:rPr>
          <w:rFonts w:ascii="Times New Roman" w:hAnsi="Times New Roman" w:cs="Times New Roman"/>
          <w:sz w:val="28"/>
          <w:szCs w:val="28"/>
        </w:rPr>
        <w:t>и обеспечением теплом здания</w:t>
      </w:r>
      <w:r w:rsidRPr="007E7C9D">
        <w:rPr>
          <w:rFonts w:ascii="Times New Roman" w:hAnsi="Times New Roman" w:cs="Times New Roman"/>
          <w:sz w:val="28"/>
          <w:szCs w:val="28"/>
        </w:rPr>
        <w:t>.</w:t>
      </w:r>
    </w:p>
    <w:p w14:paraId="69D5E1DD" w14:textId="2A5A28A7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 xml:space="preserve">2.2. Исполнитель оказывает услуги в </w:t>
      </w:r>
      <w:r w:rsidR="00AC48B0" w:rsidRPr="007E7C9D">
        <w:rPr>
          <w:rFonts w:ascii="Times New Roman" w:hAnsi="Times New Roman" w:cs="Times New Roman"/>
          <w:sz w:val="28"/>
          <w:szCs w:val="28"/>
        </w:rPr>
        <w:t>отопительный период</w:t>
      </w:r>
      <w:r w:rsidRPr="007E7C9D">
        <w:rPr>
          <w:rFonts w:ascii="Times New Roman" w:hAnsi="Times New Roman" w:cs="Times New Roman"/>
          <w:sz w:val="28"/>
          <w:szCs w:val="28"/>
        </w:rPr>
        <w:t>.</w:t>
      </w:r>
    </w:p>
    <w:p w14:paraId="6DBD5EAC" w14:textId="4A05BC4B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2.3. В соответствии с действующими нормами и нормативами, Исполнитель должен иметь в штате достаточное количество</w:t>
      </w:r>
      <w:r w:rsidR="00AC48B0" w:rsidRPr="007E7C9D">
        <w:rPr>
          <w:rFonts w:ascii="Times New Roman" w:hAnsi="Times New Roman" w:cs="Times New Roman"/>
          <w:sz w:val="28"/>
          <w:szCs w:val="28"/>
        </w:rPr>
        <w:t xml:space="preserve"> </w:t>
      </w:r>
      <w:r w:rsidRPr="007E7C9D">
        <w:rPr>
          <w:rFonts w:ascii="Times New Roman" w:hAnsi="Times New Roman" w:cs="Times New Roman"/>
          <w:sz w:val="28"/>
          <w:szCs w:val="28"/>
        </w:rPr>
        <w:t>квалифицированных работников.</w:t>
      </w:r>
    </w:p>
    <w:p w14:paraId="5ED4113E" w14:textId="77777777" w:rsidR="00F05C03" w:rsidRPr="007E7C9D" w:rsidRDefault="00F05C03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B50A42" w14:textId="0C34C0C6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7C9D">
        <w:rPr>
          <w:rFonts w:ascii="Times New Roman" w:hAnsi="Times New Roman" w:cs="Times New Roman"/>
          <w:b/>
          <w:sz w:val="28"/>
          <w:szCs w:val="28"/>
        </w:rPr>
        <w:t>3.Перечень объектов и услуг по техническому обслуживанию энергетических коммуникаций и оборудования смотреть</w:t>
      </w:r>
      <w:r w:rsidR="00AC48B0" w:rsidRPr="007E7C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7C9D">
        <w:rPr>
          <w:rFonts w:ascii="Times New Roman" w:hAnsi="Times New Roman" w:cs="Times New Roman"/>
          <w:b/>
          <w:sz w:val="28"/>
          <w:szCs w:val="28"/>
        </w:rPr>
        <w:t>в приложении к данной технической спецификации.</w:t>
      </w:r>
    </w:p>
    <w:p w14:paraId="771EB600" w14:textId="6A6E349F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3.1. Текущее функционирование объектов обеспечивается ежедневным техническим обслуживанием, планово-предупредительными работами и текущим ремонтом с соблюдением требований правил эксплуатации и техники безопасности.</w:t>
      </w:r>
    </w:p>
    <w:p w14:paraId="29C0881F" w14:textId="188489DD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3.</w:t>
      </w:r>
      <w:r w:rsidR="00F2088B" w:rsidRPr="007E7C9D"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7E7C9D">
        <w:rPr>
          <w:rFonts w:ascii="Times New Roman" w:hAnsi="Times New Roman" w:cs="Times New Roman"/>
          <w:sz w:val="28"/>
          <w:szCs w:val="28"/>
        </w:rPr>
        <w:t xml:space="preserve">. Обслуживание котельной </w:t>
      </w:r>
    </w:p>
    <w:p w14:paraId="6C8B311E" w14:textId="177AAFC3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Обслуживание котельной проводится согласно разработанному и утверждённому регламенту технического обслуживания и</w:t>
      </w:r>
      <w:r w:rsidR="00126A48" w:rsidRPr="007E7C9D">
        <w:rPr>
          <w:rFonts w:ascii="Times New Roman" w:hAnsi="Times New Roman" w:cs="Times New Roman"/>
          <w:sz w:val="28"/>
          <w:szCs w:val="28"/>
        </w:rPr>
        <w:t xml:space="preserve"> </w:t>
      </w:r>
      <w:r w:rsidRPr="007E7C9D">
        <w:rPr>
          <w:rFonts w:ascii="Times New Roman" w:hAnsi="Times New Roman" w:cs="Times New Roman"/>
          <w:sz w:val="28"/>
          <w:szCs w:val="28"/>
        </w:rPr>
        <w:t>ремонта котлов и вспомогательного оборудования котельной в части технического обслуживания и текущего ремонта.</w:t>
      </w:r>
    </w:p>
    <w:p w14:paraId="32E836F9" w14:textId="77777777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Работы оформляются ведением ежесменного журнала работ котлов.</w:t>
      </w:r>
    </w:p>
    <w:p w14:paraId="75F7A3A1" w14:textId="6CF77D6E" w:rsidR="00EE4B40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Обслуживание и эксплуатация системы отопления выполняется проведением технического</w:t>
      </w:r>
      <w:r w:rsidR="00126A48" w:rsidRPr="007E7C9D">
        <w:rPr>
          <w:rFonts w:ascii="Times New Roman" w:hAnsi="Times New Roman" w:cs="Times New Roman"/>
          <w:sz w:val="28"/>
          <w:szCs w:val="28"/>
        </w:rPr>
        <w:t xml:space="preserve"> </w:t>
      </w:r>
      <w:r w:rsidRPr="007E7C9D">
        <w:rPr>
          <w:rFonts w:ascii="Times New Roman" w:hAnsi="Times New Roman" w:cs="Times New Roman"/>
          <w:sz w:val="28"/>
          <w:szCs w:val="28"/>
        </w:rPr>
        <w:t>обслуживания оборудования согласно техническому паспорту оборудования, инструкции по эксплуатации заводов-изготовителей,</w:t>
      </w:r>
      <w:r w:rsidR="00126A48" w:rsidRPr="007E7C9D">
        <w:rPr>
          <w:rFonts w:ascii="Times New Roman" w:hAnsi="Times New Roman" w:cs="Times New Roman"/>
          <w:sz w:val="28"/>
          <w:szCs w:val="28"/>
        </w:rPr>
        <w:t xml:space="preserve"> </w:t>
      </w:r>
      <w:r w:rsidRPr="007E7C9D">
        <w:rPr>
          <w:rFonts w:ascii="Times New Roman" w:hAnsi="Times New Roman" w:cs="Times New Roman"/>
          <w:sz w:val="28"/>
          <w:szCs w:val="28"/>
        </w:rPr>
        <w:t>представленных Заказчиком,</w:t>
      </w:r>
    </w:p>
    <w:p w14:paraId="3D556743" w14:textId="59715FF8" w:rsidR="007E7C9D" w:rsidRPr="007E7C9D" w:rsidRDefault="00EE4B40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E7C9D">
        <w:rPr>
          <w:rFonts w:ascii="Times New Roman" w:hAnsi="Times New Roman" w:cs="Times New Roman"/>
          <w:sz w:val="28"/>
          <w:szCs w:val="28"/>
        </w:rPr>
        <w:t>Проведение ежедневного мониторинга работы системы отопления (в период отопительного сезона) здания с оформлением журнала осмотра и учета</w:t>
      </w:r>
      <w:r w:rsidR="00126A48" w:rsidRPr="007E7C9D">
        <w:rPr>
          <w:rFonts w:ascii="Times New Roman" w:hAnsi="Times New Roman" w:cs="Times New Roman"/>
          <w:sz w:val="28"/>
          <w:szCs w:val="28"/>
        </w:rPr>
        <w:t xml:space="preserve"> </w:t>
      </w:r>
      <w:r w:rsidRPr="007E7C9D">
        <w:rPr>
          <w:rFonts w:ascii="Times New Roman" w:hAnsi="Times New Roman" w:cs="Times New Roman"/>
          <w:sz w:val="28"/>
          <w:szCs w:val="28"/>
        </w:rPr>
        <w:t>неисправностей, по форме, представленной Заказчиком)</w:t>
      </w:r>
    </w:p>
    <w:p w14:paraId="638F6953" w14:textId="77777777" w:rsidR="007E7C9D" w:rsidRPr="007E7C9D" w:rsidRDefault="007E7C9D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295EF29" w14:textId="6D7B9983" w:rsidR="007E7C9D" w:rsidRPr="007E7C9D" w:rsidRDefault="007E7C9D" w:rsidP="007E7C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E7C9D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Техникалық ерекшелік</w:t>
      </w:r>
    </w:p>
    <w:p w14:paraId="29F78690" w14:textId="77777777" w:rsidR="007E7C9D" w:rsidRDefault="007E7C9D" w:rsidP="007E7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D04E0B8" w14:textId="39BD306D" w:rsidR="007E7C9D" w:rsidRPr="007E7C9D" w:rsidRDefault="007E7C9D" w:rsidP="007E7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E7C9D">
        <w:rPr>
          <w:rFonts w:ascii="Times New Roman" w:hAnsi="Times New Roman" w:cs="Times New Roman"/>
          <w:b/>
          <w:bCs/>
          <w:sz w:val="28"/>
          <w:szCs w:val="28"/>
          <w:lang w:val="kk-KZ"/>
        </w:rPr>
        <w:t>1. Жалпы шарттар</w:t>
      </w:r>
    </w:p>
    <w:p w14:paraId="1F2DD11B" w14:textId="77777777" w:rsidR="007E7C9D" w:rsidRPr="007E7C9D" w:rsidRDefault="007E7C9D" w:rsidP="007E7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E7C9D">
        <w:rPr>
          <w:rFonts w:ascii="Times New Roman" w:hAnsi="Times New Roman" w:cs="Times New Roman"/>
          <w:sz w:val="28"/>
          <w:szCs w:val="28"/>
          <w:lang w:val="kk-KZ"/>
        </w:rPr>
        <w:t>1.1. Энергетикалық коммуникациялар мен жабдықтарға техникалық қызмет көрсету жөніндегі көрсетілетін қызметтер ҚР СН 4.02-05-2013 және ҚР СП 4.02-105-2013 «Қазандық қондырғылары», ҚР СП 3.05-103-2014 «Технологиялық жабдықтар және технологиялық құбырлар», ҚР СНиП 4.01.02-2009 «Сумен жабдықтау. Сыртқы желілер мен құрылыстар» және Қазақстан Республикасының басқа да техникалық нормативтеріне сәйкес жүзеге асырылуы тиіс.</w:t>
      </w:r>
    </w:p>
    <w:p w14:paraId="3BBBBF9E" w14:textId="77777777" w:rsidR="007E7C9D" w:rsidRPr="007E7C9D" w:rsidRDefault="007E7C9D" w:rsidP="007E7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E7C9D">
        <w:rPr>
          <w:rFonts w:ascii="Times New Roman" w:hAnsi="Times New Roman" w:cs="Times New Roman"/>
          <w:sz w:val="28"/>
          <w:szCs w:val="28"/>
          <w:lang w:val="kk-KZ"/>
        </w:rPr>
        <w:t>1.2. Өнім беруші қызмет көрсету кезінде Қазақстан Республикасында қолданыстағы МСТ (ГОСТ), СЭНҚ (СанПиН), Техника өрдеусіздігі қағидаларын, Өрт қауіпсіздігі және еңбекті қорғау қағидаларын сақтауға міндетті.</w:t>
      </w:r>
    </w:p>
    <w:p w14:paraId="2CB2DCD4" w14:textId="77777777" w:rsidR="007E7C9D" w:rsidRPr="007E7C9D" w:rsidRDefault="007E7C9D" w:rsidP="007E7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7C9D">
        <w:rPr>
          <w:rFonts w:ascii="Times New Roman" w:hAnsi="Times New Roman" w:cs="Times New Roman"/>
          <w:b/>
          <w:bCs/>
          <w:sz w:val="28"/>
          <w:szCs w:val="28"/>
        </w:rPr>
        <w:t>Атауы мен қысқаша сипаттамасы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41"/>
        <w:gridCol w:w="5608"/>
      </w:tblGrid>
      <w:tr w:rsidR="007E7C9D" w:rsidRPr="007E7C9D" w14:paraId="1A9662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CE6EFB" w14:textId="77777777" w:rsidR="007E7C9D" w:rsidRPr="007E7C9D" w:rsidRDefault="007E7C9D" w:rsidP="007E7C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C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Өнімнің/қызметтің сипаттамасы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E847557" w14:textId="77777777" w:rsidR="007E7C9D" w:rsidRPr="007E7C9D" w:rsidRDefault="007E7C9D" w:rsidP="007E7C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C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Қосымша сипаттама</w:t>
            </w:r>
          </w:p>
        </w:tc>
      </w:tr>
      <w:tr w:rsidR="007E7C9D" w:rsidRPr="007E7C9D" w14:paraId="4CAE08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4D7E74" w14:textId="77777777" w:rsidR="007E7C9D" w:rsidRPr="007E7C9D" w:rsidRDefault="007E7C9D" w:rsidP="007E7C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C9D">
              <w:rPr>
                <w:rFonts w:ascii="Times New Roman" w:hAnsi="Times New Roman" w:cs="Times New Roman"/>
                <w:sz w:val="28"/>
                <w:szCs w:val="28"/>
              </w:rPr>
              <w:t>Жылумен жабдықтау шығындарын өтеу (морг ғимараты)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F8D33A" w14:textId="77777777" w:rsidR="007E7C9D" w:rsidRPr="007E7C9D" w:rsidRDefault="007E7C9D" w:rsidP="007E7C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C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Орналасқан жері:</w:t>
            </w:r>
            <w:r w:rsidRPr="007E7C9D">
              <w:rPr>
                <w:rFonts w:ascii="Times New Roman" w:hAnsi="Times New Roman" w:cs="Times New Roman"/>
                <w:sz w:val="28"/>
                <w:szCs w:val="28"/>
              </w:rPr>
              <w:t xml:space="preserve"> Ақтөбе облысы, Ақтөбе қаласы, Астана ауданы, Жаңақоныс т/м, 158-ғимарат.</w:t>
            </w:r>
          </w:p>
          <w:p w14:paraId="25CC1C8F" w14:textId="77777777" w:rsidR="007E7C9D" w:rsidRPr="007E7C9D" w:rsidRDefault="007E7C9D" w:rsidP="007E7C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C9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7C9D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22704E2D" w14:textId="46CFB8B8" w:rsidR="007E7C9D" w:rsidRPr="004254D2" w:rsidRDefault="007E7C9D" w:rsidP="007E7C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E7C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Жеткізу шарттары:</w:t>
            </w:r>
            <w:r w:rsidRPr="007E7C9D">
              <w:rPr>
                <w:rFonts w:ascii="Times New Roman" w:hAnsi="Times New Roman" w:cs="Times New Roman"/>
                <w:sz w:val="28"/>
                <w:szCs w:val="28"/>
              </w:rPr>
              <w:t xml:space="preserve"> Жылыту маусымының кезеңі</w:t>
            </w:r>
            <w:r w:rsidR="004254D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31.12.2026ж қоса алғанда.</w:t>
            </w:r>
          </w:p>
          <w:p w14:paraId="4973DEFA" w14:textId="77777777" w:rsidR="007E7C9D" w:rsidRPr="007E7C9D" w:rsidRDefault="007E7C9D" w:rsidP="007E7C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C9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7C9D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7D3DF35C" w14:textId="3E38B147" w:rsidR="007E7C9D" w:rsidRPr="007E7C9D" w:rsidRDefault="007E7C9D" w:rsidP="007E7C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B92C987" w14:textId="77777777" w:rsidR="007E7C9D" w:rsidRPr="007E7C9D" w:rsidRDefault="007E7C9D" w:rsidP="007E7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7C9D">
        <w:rPr>
          <w:rFonts w:ascii="Times New Roman" w:hAnsi="Times New Roman" w:cs="Times New Roman"/>
          <w:b/>
          <w:bCs/>
          <w:sz w:val="28"/>
          <w:szCs w:val="28"/>
        </w:rPr>
        <w:t>2. Өнім берушіге және қызмет көрсету сапасына қойылатын талаптар</w:t>
      </w:r>
    </w:p>
    <w:p w14:paraId="594A0BB8" w14:textId="77777777" w:rsidR="007E7C9D" w:rsidRPr="007E7C9D" w:rsidRDefault="007E7C9D" w:rsidP="007E7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2.1. Өнім беруші энергетикалық коммуникацияларға техникалық қызмет көрсету және ғимаратты жылумен қамтамасыз ету қызметтерін көрсету үшін барлық қажетті материалдық, еңбек ресурстарына және рұқсат құжаттарына ие болуы тиіс.</w:t>
      </w:r>
    </w:p>
    <w:p w14:paraId="08B07D38" w14:textId="77777777" w:rsidR="007E7C9D" w:rsidRPr="007E7C9D" w:rsidRDefault="007E7C9D" w:rsidP="007E7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2.2. Өнім беруші қызметтерді жылыту кезеңінде көрсетеді.</w:t>
      </w:r>
    </w:p>
    <w:p w14:paraId="75C08BFB" w14:textId="77777777" w:rsidR="007E7C9D" w:rsidRPr="007E7C9D" w:rsidRDefault="007E7C9D" w:rsidP="007E7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2.3. Қолданыстағы нормалар мен нормативтерге сәйкес Өнім берушінің штатында жеткілікті мөлшерде білікті жұмыскерлері болуы тиіс.</w:t>
      </w:r>
    </w:p>
    <w:p w14:paraId="76C716B0" w14:textId="77777777" w:rsidR="007E7C9D" w:rsidRPr="007E7C9D" w:rsidRDefault="007E7C9D" w:rsidP="007E7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7C9D">
        <w:rPr>
          <w:rFonts w:ascii="Times New Roman" w:hAnsi="Times New Roman" w:cs="Times New Roman"/>
          <w:b/>
          <w:bCs/>
          <w:sz w:val="28"/>
          <w:szCs w:val="28"/>
        </w:rPr>
        <w:t>3. Энергетикалық коммуникациялар мен жабдықтарға техникалық қызмет көрсету объектілері мен қызметтерінің тізбесі</w:t>
      </w:r>
    </w:p>
    <w:p w14:paraId="4EBE5D8A" w14:textId="77777777" w:rsidR="007E7C9D" w:rsidRPr="007E7C9D" w:rsidRDefault="007E7C9D" w:rsidP="007E7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i/>
          <w:iCs/>
          <w:sz w:val="28"/>
          <w:szCs w:val="28"/>
        </w:rPr>
        <w:t>(Осы техникалық ерекшелікке қосымшадан қараңыз)</w:t>
      </w:r>
    </w:p>
    <w:p w14:paraId="78175DDB" w14:textId="77777777" w:rsidR="007E7C9D" w:rsidRPr="007E7C9D" w:rsidRDefault="007E7C9D" w:rsidP="007E7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3.1. Объектілердің ағымдағы жұмыс істеуі пайдалану және техника өрдеусіздігі қағидаларының талаптарын сақтай отырып, күнделікті техникалық қызмет көрсету, жоспарлы-алдын алу жұмыстары және ағымдағы жөндеу арқылы қамтамасыз етіледі.</w:t>
      </w:r>
    </w:p>
    <w:p w14:paraId="33789BE3" w14:textId="77777777" w:rsidR="007E7C9D" w:rsidRPr="007E7C9D" w:rsidRDefault="007E7C9D" w:rsidP="007E7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 xml:space="preserve">3.2. </w:t>
      </w:r>
      <w:r w:rsidRPr="007E7C9D">
        <w:rPr>
          <w:rFonts w:ascii="Times New Roman" w:hAnsi="Times New Roman" w:cs="Times New Roman"/>
          <w:b/>
          <w:bCs/>
          <w:sz w:val="28"/>
          <w:szCs w:val="28"/>
        </w:rPr>
        <w:t>Қазандыққа қызмет көрсету</w:t>
      </w:r>
    </w:p>
    <w:p w14:paraId="35011AB9" w14:textId="77777777" w:rsidR="007E7C9D" w:rsidRPr="007E7C9D" w:rsidRDefault="007E7C9D" w:rsidP="007E7C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lastRenderedPageBreak/>
        <w:t>Қазандыққа қызмет көрсету қазандықтар мен қазандықтың қосалқы жабдықтарына техникалық қызмет көрсету және ағымдағы жөндеу жөніндегі әзірленген және бекітілген регламентке сәйкес жүргізіледі.</w:t>
      </w:r>
    </w:p>
    <w:p w14:paraId="066AFB16" w14:textId="77777777" w:rsidR="007E7C9D" w:rsidRPr="007E7C9D" w:rsidRDefault="007E7C9D" w:rsidP="007E7C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Жұмыстар қазандықтардың жұмысының күн сайынғы ауысымдық журналын жүргізу арқылы ресімделеді.</w:t>
      </w:r>
    </w:p>
    <w:p w14:paraId="512F203B" w14:textId="77777777" w:rsidR="007E7C9D" w:rsidRPr="007E7C9D" w:rsidRDefault="007E7C9D" w:rsidP="007E7C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Жылыту жүйесіне қызмет көрсету және оны пайдалану Тапсырыс беруші ұсынған жабдықтың техникалық паспорты, зауыт-дайындаушылардың пайдалану жөніндегі нұсқаулығы негізінде жабдыққа техникалық қызмет көрсетуді жүргізу арқылы орындалады.</w:t>
      </w:r>
    </w:p>
    <w:p w14:paraId="17F45BD7" w14:textId="77777777" w:rsidR="007E7C9D" w:rsidRPr="007E7C9D" w:rsidRDefault="007E7C9D" w:rsidP="007E7C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C9D">
        <w:rPr>
          <w:rFonts w:ascii="Times New Roman" w:hAnsi="Times New Roman" w:cs="Times New Roman"/>
          <w:sz w:val="28"/>
          <w:szCs w:val="28"/>
        </w:rPr>
        <w:t>Ғимараттың жылыту жүйесі жұмысына күн сайын мониторинг жүргізу (жылыту маусымы кезеңінде) Тапсырыс беруші ұсынған нысан бойынша тексеру және ақауларды есепке алу журналын ресімдеу арқылы жүзеге асырылады.</w:t>
      </w:r>
    </w:p>
    <w:p w14:paraId="1A56556B" w14:textId="77777777" w:rsidR="007E7C9D" w:rsidRPr="007E7C9D" w:rsidRDefault="007E7C9D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BADC84" w14:textId="77777777" w:rsidR="00D11893" w:rsidRPr="007E7C9D" w:rsidRDefault="00D11893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DB0576" w14:textId="77777777" w:rsidR="00546944" w:rsidRPr="007E7C9D" w:rsidRDefault="00546944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5D2750A" w14:textId="77777777" w:rsidR="00546944" w:rsidRPr="007E7C9D" w:rsidRDefault="00546944" w:rsidP="00EE4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46944" w:rsidRPr="007E7C9D" w:rsidSect="006001E6">
      <w:pgSz w:w="11906" w:h="16838"/>
      <w:pgMar w:top="851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86598"/>
    <w:multiLevelType w:val="multilevel"/>
    <w:tmpl w:val="6EE85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7570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62F"/>
    <w:rsid w:val="00042EF9"/>
    <w:rsid w:val="000F6BE2"/>
    <w:rsid w:val="00110F7F"/>
    <w:rsid w:val="00126A48"/>
    <w:rsid w:val="00135AE6"/>
    <w:rsid w:val="001538D3"/>
    <w:rsid w:val="0016756B"/>
    <w:rsid w:val="00195D21"/>
    <w:rsid w:val="001C68E5"/>
    <w:rsid w:val="00281B36"/>
    <w:rsid w:val="00327DB0"/>
    <w:rsid w:val="003871DC"/>
    <w:rsid w:val="0039573C"/>
    <w:rsid w:val="003D3994"/>
    <w:rsid w:val="003E5A69"/>
    <w:rsid w:val="004254D2"/>
    <w:rsid w:val="005332E0"/>
    <w:rsid w:val="00546944"/>
    <w:rsid w:val="006001E6"/>
    <w:rsid w:val="0069141A"/>
    <w:rsid w:val="00695D4E"/>
    <w:rsid w:val="006A19F6"/>
    <w:rsid w:val="007E7C9D"/>
    <w:rsid w:val="00874498"/>
    <w:rsid w:val="00914568"/>
    <w:rsid w:val="00AC48B0"/>
    <w:rsid w:val="00B63A10"/>
    <w:rsid w:val="00BB4212"/>
    <w:rsid w:val="00C5067B"/>
    <w:rsid w:val="00D116BA"/>
    <w:rsid w:val="00D11893"/>
    <w:rsid w:val="00D52386"/>
    <w:rsid w:val="00DB37C5"/>
    <w:rsid w:val="00DC262F"/>
    <w:rsid w:val="00E83B47"/>
    <w:rsid w:val="00EE4B40"/>
    <w:rsid w:val="00F05C03"/>
    <w:rsid w:val="00F2088B"/>
    <w:rsid w:val="00FA03D7"/>
    <w:rsid w:val="00FC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61160"/>
  <w15:chartTrackingRefBased/>
  <w15:docId w15:val="{CEB8615D-6F57-459C-80A1-148B82EB2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AOUNB</cp:lastModifiedBy>
  <cp:revision>4</cp:revision>
  <cp:lastPrinted>2026-09-24T13:15:00Z</cp:lastPrinted>
  <dcterms:created xsi:type="dcterms:W3CDTF">2026-09-24T13:18:00Z</dcterms:created>
  <dcterms:modified xsi:type="dcterms:W3CDTF">2026-10-21T09:55:00Z</dcterms:modified>
</cp:coreProperties>
</file>