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6EBFA" w14:textId="28A5D5C8" w:rsidR="00E16F56" w:rsidRPr="007F5C45" w:rsidRDefault="00E16F56" w:rsidP="00E16F56">
      <w:pPr>
        <w:tabs>
          <w:tab w:val="left" w:pos="6237"/>
        </w:tabs>
        <w:spacing w:after="0"/>
        <w:jc w:val="center"/>
        <w:rPr>
          <w:rFonts w:ascii="Times New Roman" w:hAnsi="Times New Roman" w:cs="Times New Roman"/>
          <w:b/>
          <w:sz w:val="24"/>
          <w:szCs w:val="24"/>
        </w:rPr>
      </w:pPr>
      <w:bookmarkStart w:id="0" w:name="_Hlk179898797"/>
      <w:bookmarkStart w:id="1" w:name="_Hlk215056362"/>
      <w:bookmarkEnd w:id="0"/>
      <w:r w:rsidRPr="006D50B6">
        <w:rPr>
          <w:rFonts w:ascii="Times New Roman" w:hAnsi="Times New Roman" w:cs="Times New Roman"/>
          <w:b/>
          <w:sz w:val="24"/>
          <w:szCs w:val="24"/>
        </w:rPr>
        <w:t xml:space="preserve">Техническая спецификация </w:t>
      </w:r>
      <w:r w:rsidRPr="007F5C45">
        <w:rPr>
          <w:rFonts w:ascii="Times New Roman" w:hAnsi="Times New Roman" w:cs="Times New Roman"/>
          <w:b/>
          <w:sz w:val="24"/>
          <w:szCs w:val="24"/>
        </w:rPr>
        <w:t xml:space="preserve">на </w:t>
      </w:r>
      <w:r w:rsidR="002114E9" w:rsidRPr="007F5C45">
        <w:rPr>
          <w:rFonts w:ascii="Times New Roman" w:hAnsi="Times New Roman" w:cs="Times New Roman"/>
          <w:b/>
          <w:sz w:val="24"/>
          <w:szCs w:val="24"/>
        </w:rPr>
        <w:t>работ</w:t>
      </w:r>
      <w:r w:rsidR="007F5C45">
        <w:rPr>
          <w:rFonts w:ascii="Times New Roman" w:hAnsi="Times New Roman" w:cs="Times New Roman"/>
          <w:b/>
          <w:sz w:val="24"/>
          <w:szCs w:val="24"/>
        </w:rPr>
        <w:t>у</w:t>
      </w:r>
      <w:r w:rsidR="002114E9" w:rsidRPr="007F5C45">
        <w:rPr>
          <w:rFonts w:ascii="Times New Roman" w:hAnsi="Times New Roman" w:cs="Times New Roman"/>
          <w:b/>
          <w:sz w:val="24"/>
          <w:szCs w:val="24"/>
        </w:rPr>
        <w:t xml:space="preserve"> по изготовлению</w:t>
      </w:r>
      <w:r w:rsidR="007F5C45" w:rsidRPr="007F5C45">
        <w:rPr>
          <w:rFonts w:ascii="Times New Roman" w:hAnsi="Times New Roman" w:cs="Times New Roman"/>
          <w:b/>
          <w:sz w:val="24"/>
          <w:szCs w:val="24"/>
        </w:rPr>
        <w:t>/пошиву</w:t>
      </w:r>
      <w:r w:rsidR="002114E9" w:rsidRPr="007F5C45">
        <w:rPr>
          <w:rFonts w:ascii="Times New Roman" w:hAnsi="Times New Roman" w:cs="Times New Roman"/>
          <w:b/>
          <w:sz w:val="24"/>
          <w:szCs w:val="24"/>
        </w:rPr>
        <w:t xml:space="preserve"> тента</w:t>
      </w:r>
    </w:p>
    <w:p w14:paraId="7014CEE0" w14:textId="77777777" w:rsidR="002C1338" w:rsidRPr="00BA1E89" w:rsidRDefault="002C1338" w:rsidP="00BA1E89">
      <w:pPr>
        <w:tabs>
          <w:tab w:val="left" w:pos="6237"/>
        </w:tabs>
        <w:spacing w:after="0" w:line="240" w:lineRule="auto"/>
        <w:jc w:val="center"/>
        <w:rPr>
          <w:rFonts w:ascii="Times New Roman" w:hAnsi="Times New Roman" w:cs="Times New Roman"/>
          <w:b/>
          <w:sz w:val="24"/>
          <w:szCs w:val="24"/>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6662"/>
      </w:tblGrid>
      <w:tr w:rsidR="00E16F56" w:rsidRPr="00BA1E89" w14:paraId="2B0550D9" w14:textId="77777777" w:rsidTr="006B54A0">
        <w:tc>
          <w:tcPr>
            <w:tcW w:w="3403" w:type="dxa"/>
          </w:tcPr>
          <w:p w14:paraId="7148D334" w14:textId="29F2F616" w:rsidR="00E16F56" w:rsidRPr="00BA1E89" w:rsidRDefault="00E16F56" w:rsidP="00E16F56">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Наименование Услуги*</w:t>
            </w:r>
          </w:p>
        </w:tc>
        <w:tc>
          <w:tcPr>
            <w:tcW w:w="6662" w:type="dxa"/>
          </w:tcPr>
          <w:p w14:paraId="11DB7432" w14:textId="18831E7C" w:rsidR="00E16F56" w:rsidRPr="00BA1E89" w:rsidRDefault="007F5C45" w:rsidP="00E16F56">
            <w:pPr>
              <w:spacing w:after="0" w:line="240" w:lineRule="auto"/>
              <w:rPr>
                <w:rFonts w:ascii="Times New Roman" w:hAnsi="Times New Roman" w:cs="Times New Roman"/>
                <w:sz w:val="24"/>
                <w:szCs w:val="24"/>
              </w:rPr>
            </w:pPr>
            <w:r>
              <w:rPr>
                <w:rFonts w:ascii="Times New Roman" w:hAnsi="Times New Roman" w:cs="Times New Roman"/>
                <w:bCs/>
                <w:sz w:val="24"/>
                <w:szCs w:val="24"/>
              </w:rPr>
              <w:t>Р</w:t>
            </w:r>
            <w:r w:rsidRPr="007F5C45">
              <w:rPr>
                <w:rFonts w:ascii="Times New Roman" w:hAnsi="Times New Roman" w:cs="Times New Roman"/>
                <w:bCs/>
                <w:sz w:val="24"/>
                <w:szCs w:val="24"/>
              </w:rPr>
              <w:t>абот</w:t>
            </w:r>
            <w:r>
              <w:rPr>
                <w:rFonts w:ascii="Times New Roman" w:hAnsi="Times New Roman" w:cs="Times New Roman"/>
                <w:bCs/>
                <w:sz w:val="24"/>
                <w:szCs w:val="24"/>
              </w:rPr>
              <w:t>а</w:t>
            </w:r>
            <w:r w:rsidRPr="007F5C45">
              <w:rPr>
                <w:rFonts w:ascii="Times New Roman" w:hAnsi="Times New Roman" w:cs="Times New Roman"/>
                <w:bCs/>
                <w:sz w:val="24"/>
                <w:szCs w:val="24"/>
              </w:rPr>
              <w:t xml:space="preserve"> по изготовлению/пошиву тента</w:t>
            </w:r>
          </w:p>
        </w:tc>
      </w:tr>
      <w:tr w:rsidR="00DC5EAB" w:rsidRPr="00BA1E89" w14:paraId="4B47FAD3" w14:textId="77777777" w:rsidTr="006B54A0">
        <w:tc>
          <w:tcPr>
            <w:tcW w:w="3403" w:type="dxa"/>
          </w:tcPr>
          <w:p w14:paraId="05FB4E88" w14:textId="77777777" w:rsidR="00DC5EAB" w:rsidRPr="00BA1E89" w:rsidRDefault="00DC5EAB" w:rsidP="00BA1E89">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Единица измерения*</w:t>
            </w:r>
          </w:p>
        </w:tc>
        <w:tc>
          <w:tcPr>
            <w:tcW w:w="6662" w:type="dxa"/>
          </w:tcPr>
          <w:p w14:paraId="150065A4" w14:textId="2EF62665" w:rsidR="00DC5EAB" w:rsidRPr="00BA1E89" w:rsidRDefault="007F5C45" w:rsidP="00BA1E89">
            <w:pPr>
              <w:spacing w:after="0" w:line="240" w:lineRule="auto"/>
              <w:rPr>
                <w:rFonts w:ascii="Times New Roman" w:hAnsi="Times New Roman" w:cs="Times New Roman"/>
                <w:sz w:val="24"/>
                <w:szCs w:val="24"/>
              </w:rPr>
            </w:pPr>
            <w:r>
              <w:rPr>
                <w:rFonts w:ascii="Times New Roman" w:hAnsi="Times New Roman" w:cs="Times New Roman"/>
                <w:sz w:val="24"/>
                <w:szCs w:val="24"/>
              </w:rPr>
              <w:t>работа</w:t>
            </w:r>
          </w:p>
        </w:tc>
      </w:tr>
      <w:tr w:rsidR="00DC5EAB" w:rsidRPr="00BA1E89" w14:paraId="1DF19B61" w14:textId="77777777" w:rsidTr="006B54A0">
        <w:tc>
          <w:tcPr>
            <w:tcW w:w="3403" w:type="dxa"/>
          </w:tcPr>
          <w:p w14:paraId="236E5DFA" w14:textId="77777777" w:rsidR="00DC5EAB" w:rsidRPr="00BA1E89" w:rsidRDefault="00DC5EAB" w:rsidP="00BA1E89">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Количество (объем)*</w:t>
            </w:r>
          </w:p>
        </w:tc>
        <w:tc>
          <w:tcPr>
            <w:tcW w:w="6662" w:type="dxa"/>
          </w:tcPr>
          <w:p w14:paraId="5C17F3D2" w14:textId="43CD7509" w:rsidR="00DC5EAB" w:rsidRPr="00BA1E89" w:rsidRDefault="006225BB" w:rsidP="00BA1E89">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r>
      <w:tr w:rsidR="00DC5EAB" w:rsidRPr="00BA1E89" w14:paraId="50AB6754" w14:textId="77777777" w:rsidTr="006B54A0">
        <w:tc>
          <w:tcPr>
            <w:tcW w:w="3403" w:type="dxa"/>
          </w:tcPr>
          <w:p w14:paraId="58E294C7" w14:textId="63852BB7" w:rsidR="00DC5EAB" w:rsidRPr="00BA1E89" w:rsidRDefault="00DC5EAB" w:rsidP="00BA1E89">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 xml:space="preserve">Срок </w:t>
            </w:r>
            <w:r w:rsidR="001227DB" w:rsidRPr="00BA1E89">
              <w:rPr>
                <w:rFonts w:ascii="Times New Roman" w:hAnsi="Times New Roman" w:cs="Times New Roman"/>
                <w:iCs/>
                <w:sz w:val="24"/>
                <w:szCs w:val="24"/>
              </w:rPr>
              <w:t xml:space="preserve">поставки </w:t>
            </w:r>
            <w:r w:rsidR="00311040">
              <w:rPr>
                <w:rFonts w:ascii="Times New Roman" w:hAnsi="Times New Roman" w:cs="Times New Roman"/>
                <w:iCs/>
                <w:sz w:val="24"/>
                <w:szCs w:val="24"/>
              </w:rPr>
              <w:t>услуги</w:t>
            </w:r>
          </w:p>
        </w:tc>
        <w:tc>
          <w:tcPr>
            <w:tcW w:w="6662" w:type="dxa"/>
          </w:tcPr>
          <w:p w14:paraId="07728D82" w14:textId="1C3ECF35" w:rsidR="00392DD6" w:rsidRPr="00BA1E89" w:rsidRDefault="00E16F56" w:rsidP="00BA1E89">
            <w:pPr>
              <w:spacing w:after="0" w:line="240" w:lineRule="auto"/>
              <w:rPr>
                <w:rFonts w:ascii="Times New Roman" w:hAnsi="Times New Roman" w:cs="Times New Roman"/>
                <w:sz w:val="24"/>
                <w:szCs w:val="24"/>
              </w:rPr>
            </w:pPr>
            <w:r>
              <w:rPr>
                <w:rFonts w:ascii="Times New Roman" w:hAnsi="Times New Roman" w:cs="Times New Roman"/>
                <w:sz w:val="24"/>
                <w:szCs w:val="24"/>
              </w:rPr>
              <w:t>По Заявк</w:t>
            </w:r>
            <w:r w:rsidR="005E5C82">
              <w:rPr>
                <w:rFonts w:ascii="Times New Roman" w:hAnsi="Times New Roman" w:cs="Times New Roman"/>
                <w:sz w:val="24"/>
                <w:szCs w:val="24"/>
              </w:rPr>
              <w:t>ам</w:t>
            </w:r>
            <w:r>
              <w:rPr>
                <w:rFonts w:ascii="Times New Roman" w:hAnsi="Times New Roman" w:cs="Times New Roman"/>
                <w:sz w:val="24"/>
                <w:szCs w:val="24"/>
              </w:rPr>
              <w:t xml:space="preserve"> Заказчика в течение 15 (пятнадцати) календарных </w:t>
            </w:r>
            <w:r w:rsidR="005E5C82">
              <w:rPr>
                <w:rFonts w:ascii="Times New Roman" w:hAnsi="Times New Roman" w:cs="Times New Roman"/>
                <w:sz w:val="24"/>
                <w:szCs w:val="24"/>
              </w:rPr>
              <w:t>д</w:t>
            </w:r>
            <w:r>
              <w:rPr>
                <w:rFonts w:ascii="Times New Roman" w:hAnsi="Times New Roman" w:cs="Times New Roman"/>
                <w:sz w:val="24"/>
                <w:szCs w:val="24"/>
              </w:rPr>
              <w:t xml:space="preserve">ней </w:t>
            </w:r>
          </w:p>
        </w:tc>
      </w:tr>
      <w:tr w:rsidR="00DC5EAB" w:rsidRPr="00BA1E89" w14:paraId="2B69511B" w14:textId="77777777" w:rsidTr="006B54A0">
        <w:tc>
          <w:tcPr>
            <w:tcW w:w="3403" w:type="dxa"/>
          </w:tcPr>
          <w:p w14:paraId="5AA7D6B5" w14:textId="77777777" w:rsidR="00DC5EAB" w:rsidRPr="00BA1E89" w:rsidRDefault="00DC5EAB" w:rsidP="00BA1E89">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Размер авансового платежа*</w:t>
            </w:r>
          </w:p>
        </w:tc>
        <w:tc>
          <w:tcPr>
            <w:tcW w:w="6662" w:type="dxa"/>
          </w:tcPr>
          <w:p w14:paraId="73E4CBBF" w14:textId="5AF88CA8" w:rsidR="00DC5EAB" w:rsidRPr="00BA1E89" w:rsidRDefault="0030653E" w:rsidP="00BA1E89">
            <w:pPr>
              <w:spacing w:after="0" w:line="240" w:lineRule="auto"/>
              <w:rPr>
                <w:rFonts w:ascii="Times New Roman" w:hAnsi="Times New Roman" w:cs="Times New Roman"/>
                <w:sz w:val="24"/>
                <w:szCs w:val="24"/>
              </w:rPr>
            </w:pPr>
            <w:r w:rsidRPr="00BA1E89">
              <w:rPr>
                <w:rFonts w:ascii="Times New Roman" w:hAnsi="Times New Roman" w:cs="Times New Roman"/>
                <w:sz w:val="24"/>
                <w:szCs w:val="24"/>
              </w:rPr>
              <w:t>нет</w:t>
            </w:r>
          </w:p>
        </w:tc>
      </w:tr>
      <w:tr w:rsidR="00DC5EAB" w:rsidRPr="00BA1E89" w14:paraId="283511F2" w14:textId="77777777" w:rsidTr="006B54A0">
        <w:tc>
          <w:tcPr>
            <w:tcW w:w="3403" w:type="dxa"/>
          </w:tcPr>
          <w:p w14:paraId="02592FE3" w14:textId="77777777" w:rsidR="00DC5EAB" w:rsidRPr="00BA1E89" w:rsidRDefault="00DC5EAB" w:rsidP="00BA1E89">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Гарантийный срок (в месяцах)</w:t>
            </w:r>
          </w:p>
        </w:tc>
        <w:tc>
          <w:tcPr>
            <w:tcW w:w="6662" w:type="dxa"/>
          </w:tcPr>
          <w:p w14:paraId="328EB7FC" w14:textId="2A7FB870" w:rsidR="00DC5EAB" w:rsidRPr="00BA1E89" w:rsidRDefault="007F5C45" w:rsidP="00BA1E89">
            <w:pPr>
              <w:spacing w:after="0" w:line="240" w:lineRule="auto"/>
              <w:rPr>
                <w:rFonts w:ascii="Times New Roman" w:hAnsi="Times New Roman" w:cs="Times New Roman"/>
                <w:sz w:val="24"/>
                <w:szCs w:val="24"/>
              </w:rPr>
            </w:pPr>
            <w:r>
              <w:rPr>
                <w:rFonts w:ascii="Times New Roman" w:hAnsi="Times New Roman" w:cs="Times New Roman"/>
                <w:sz w:val="24"/>
                <w:szCs w:val="24"/>
              </w:rPr>
              <w:t>3 (три) месяца</w:t>
            </w:r>
            <w:r w:rsidR="00E66B11" w:rsidRPr="00BA1E89">
              <w:rPr>
                <w:rFonts w:ascii="Times New Roman" w:hAnsi="Times New Roman" w:cs="Times New Roman"/>
                <w:sz w:val="24"/>
                <w:szCs w:val="24"/>
              </w:rPr>
              <w:t xml:space="preserve"> </w:t>
            </w:r>
          </w:p>
        </w:tc>
      </w:tr>
      <w:tr w:rsidR="00E16F56" w:rsidRPr="00BA1E89" w14:paraId="71EC8D21" w14:textId="77777777" w:rsidTr="006B54A0">
        <w:trPr>
          <w:trHeight w:val="561"/>
        </w:trPr>
        <w:tc>
          <w:tcPr>
            <w:tcW w:w="3403" w:type="dxa"/>
          </w:tcPr>
          <w:p w14:paraId="16FE41C4" w14:textId="77777777" w:rsidR="00E16F56" w:rsidRPr="00BA1E89" w:rsidRDefault="00E16F56" w:rsidP="00E16F56">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Описание требуемых характеристик, параметров и иных исходных данных:</w:t>
            </w:r>
          </w:p>
        </w:tc>
        <w:tc>
          <w:tcPr>
            <w:tcW w:w="6662" w:type="dxa"/>
          </w:tcPr>
          <w:p w14:paraId="21A54599" w14:textId="0CDB5B2D" w:rsidR="00E16F56" w:rsidRPr="007F5C45" w:rsidRDefault="00E16F56" w:rsidP="007F5C45">
            <w:pPr>
              <w:pStyle w:val="a8"/>
              <w:numPr>
                <w:ilvl w:val="0"/>
                <w:numId w:val="40"/>
              </w:numPr>
              <w:tabs>
                <w:tab w:val="left" w:pos="455"/>
              </w:tabs>
              <w:spacing w:after="0" w:line="240" w:lineRule="auto"/>
              <w:ind w:left="0" w:firstLine="0"/>
              <w:jc w:val="both"/>
              <w:rPr>
                <w:rFonts w:ascii="Times New Roman" w:hAnsi="Times New Roman" w:cs="Times New Roman"/>
                <w:sz w:val="24"/>
                <w:szCs w:val="24"/>
              </w:rPr>
            </w:pPr>
            <w:r w:rsidRPr="007F5C45">
              <w:rPr>
                <w:rFonts w:ascii="Times New Roman" w:hAnsi="Times New Roman" w:cs="Times New Roman"/>
                <w:sz w:val="24"/>
                <w:szCs w:val="24"/>
              </w:rPr>
              <w:t xml:space="preserve">Поставщик </w:t>
            </w:r>
            <w:r w:rsidR="007F5C45" w:rsidRPr="007F5C45">
              <w:rPr>
                <w:rFonts w:ascii="Times New Roman" w:hAnsi="Times New Roman" w:cs="Times New Roman"/>
                <w:bCs/>
                <w:sz w:val="24"/>
                <w:szCs w:val="24"/>
              </w:rPr>
              <w:t>работы по изготовлению/пошиву тента</w:t>
            </w:r>
            <w:r w:rsidR="007F5C45" w:rsidRPr="007F5C45">
              <w:rPr>
                <w:rFonts w:ascii="Times New Roman" w:hAnsi="Times New Roman" w:cs="Times New Roman"/>
                <w:sz w:val="24"/>
                <w:szCs w:val="24"/>
              </w:rPr>
              <w:t xml:space="preserve"> </w:t>
            </w:r>
            <w:r w:rsidRPr="007F5C45">
              <w:rPr>
                <w:rFonts w:ascii="Times New Roman" w:hAnsi="Times New Roman" w:cs="Times New Roman"/>
                <w:sz w:val="24"/>
                <w:szCs w:val="24"/>
              </w:rPr>
              <w:t xml:space="preserve">(далее – </w:t>
            </w:r>
            <w:r w:rsidR="007F5C45" w:rsidRPr="007F5C45">
              <w:rPr>
                <w:rFonts w:ascii="Times New Roman" w:hAnsi="Times New Roman" w:cs="Times New Roman"/>
                <w:sz w:val="24"/>
                <w:szCs w:val="24"/>
              </w:rPr>
              <w:t>работа</w:t>
            </w:r>
            <w:r w:rsidRPr="007F5C45">
              <w:rPr>
                <w:rFonts w:ascii="Times New Roman" w:hAnsi="Times New Roman" w:cs="Times New Roman"/>
                <w:sz w:val="24"/>
                <w:szCs w:val="24"/>
              </w:rPr>
              <w:t>) должен по заявк</w:t>
            </w:r>
            <w:r w:rsidR="007F5C45" w:rsidRPr="007F5C45">
              <w:rPr>
                <w:rFonts w:ascii="Times New Roman" w:hAnsi="Times New Roman" w:cs="Times New Roman"/>
                <w:sz w:val="24"/>
                <w:szCs w:val="24"/>
              </w:rPr>
              <w:t>е</w:t>
            </w:r>
            <w:r w:rsidRPr="007F5C45">
              <w:rPr>
                <w:rFonts w:ascii="Times New Roman" w:hAnsi="Times New Roman" w:cs="Times New Roman"/>
                <w:sz w:val="24"/>
                <w:szCs w:val="24"/>
              </w:rPr>
              <w:t xml:space="preserve"> Заказчика </w:t>
            </w:r>
            <w:r w:rsidR="007F5C45" w:rsidRPr="007F5C45">
              <w:rPr>
                <w:rFonts w:ascii="Times New Roman" w:hAnsi="Times New Roman" w:cs="Times New Roman"/>
                <w:sz w:val="24"/>
                <w:szCs w:val="24"/>
              </w:rPr>
              <w:t>выполнить следующее</w:t>
            </w:r>
            <w:r w:rsidRPr="007F5C45">
              <w:rPr>
                <w:rFonts w:ascii="Times New Roman" w:hAnsi="Times New Roman" w:cs="Times New Roman"/>
                <w:sz w:val="24"/>
                <w:szCs w:val="24"/>
              </w:rPr>
              <w:t>:</w:t>
            </w:r>
          </w:p>
          <w:p w14:paraId="215FEB3B" w14:textId="02AA7008" w:rsidR="007F5C45" w:rsidRDefault="007F5C45" w:rsidP="007F5C45">
            <w:pPr>
              <w:pStyle w:val="a8"/>
              <w:numPr>
                <w:ilvl w:val="0"/>
                <w:numId w:val="43"/>
              </w:numPr>
              <w:tabs>
                <w:tab w:val="left" w:pos="455"/>
              </w:tabs>
              <w:spacing w:after="0" w:line="240" w:lineRule="auto"/>
              <w:ind w:left="30" w:hanging="30"/>
              <w:jc w:val="both"/>
              <w:rPr>
                <w:rFonts w:ascii="Times New Roman" w:hAnsi="Times New Roman" w:cs="Times New Roman"/>
                <w:sz w:val="24"/>
                <w:szCs w:val="24"/>
              </w:rPr>
            </w:pPr>
            <w:r>
              <w:rPr>
                <w:rFonts w:ascii="Times New Roman" w:hAnsi="Times New Roman" w:cs="Times New Roman"/>
                <w:sz w:val="24"/>
                <w:szCs w:val="24"/>
              </w:rPr>
              <w:t xml:space="preserve">принять от Заказчика а/м марки </w:t>
            </w:r>
            <w:r w:rsidRPr="00C81245">
              <w:rPr>
                <w:rFonts w:ascii="Times New Roman" w:hAnsi="Times New Roman" w:cs="Times New Roman"/>
                <w:sz w:val="24"/>
                <w:szCs w:val="24"/>
              </w:rPr>
              <w:t>ГАЗ-3302520</w:t>
            </w:r>
            <w:r w:rsidRPr="007F5C45">
              <w:rPr>
                <w:rFonts w:ascii="Times New Roman" w:hAnsi="Times New Roman" w:cs="Times New Roman"/>
                <w:sz w:val="24"/>
                <w:szCs w:val="24"/>
              </w:rPr>
              <w:t>-</w:t>
            </w:r>
            <w:r w:rsidRPr="00C81245">
              <w:rPr>
                <w:rFonts w:ascii="Times New Roman" w:hAnsi="Times New Roman" w:cs="Times New Roman"/>
                <w:sz w:val="24"/>
                <w:szCs w:val="24"/>
              </w:rPr>
              <w:t>750</w:t>
            </w:r>
            <w:r w:rsidR="00D77E52">
              <w:rPr>
                <w:rFonts w:ascii="Times New Roman" w:hAnsi="Times New Roman" w:cs="Times New Roman"/>
                <w:sz w:val="24"/>
                <w:szCs w:val="24"/>
              </w:rPr>
              <w:t>,</w:t>
            </w:r>
            <w:r>
              <w:rPr>
                <w:rFonts w:ascii="Times New Roman" w:hAnsi="Times New Roman" w:cs="Times New Roman"/>
                <w:sz w:val="24"/>
                <w:szCs w:val="24"/>
              </w:rPr>
              <w:t xml:space="preserve"> грузовая, с удлиненным кузовом (</w:t>
            </w:r>
            <w:r w:rsidR="00D77E52">
              <w:rPr>
                <w:rFonts w:ascii="Times New Roman" w:hAnsi="Times New Roman" w:cs="Times New Roman"/>
                <w:sz w:val="24"/>
                <w:szCs w:val="24"/>
              </w:rPr>
              <w:t xml:space="preserve">длина не менее </w:t>
            </w:r>
            <w:r>
              <w:rPr>
                <w:rFonts w:ascii="Times New Roman" w:hAnsi="Times New Roman" w:cs="Times New Roman"/>
                <w:sz w:val="24"/>
                <w:szCs w:val="24"/>
              </w:rPr>
              <w:t>4,2 м.</w:t>
            </w:r>
            <w:r w:rsidR="00D77E52">
              <w:rPr>
                <w:rFonts w:ascii="Times New Roman" w:hAnsi="Times New Roman" w:cs="Times New Roman"/>
                <w:sz w:val="24"/>
                <w:szCs w:val="24"/>
              </w:rPr>
              <w:t>, ширина стандартная</w:t>
            </w:r>
            <w:r>
              <w:rPr>
                <w:rFonts w:ascii="Times New Roman" w:hAnsi="Times New Roman" w:cs="Times New Roman"/>
                <w:sz w:val="24"/>
                <w:szCs w:val="24"/>
              </w:rPr>
              <w:t>), кузов покрыт тентом</w:t>
            </w:r>
            <w:r w:rsidR="00D77E52">
              <w:rPr>
                <w:rFonts w:ascii="Times New Roman" w:hAnsi="Times New Roman" w:cs="Times New Roman"/>
                <w:sz w:val="24"/>
                <w:szCs w:val="24"/>
              </w:rPr>
              <w:t>,</w:t>
            </w:r>
            <w:r>
              <w:rPr>
                <w:rFonts w:ascii="Times New Roman" w:hAnsi="Times New Roman" w:cs="Times New Roman"/>
                <w:sz w:val="24"/>
                <w:szCs w:val="24"/>
              </w:rPr>
              <w:t xml:space="preserve"> закрепленным на бортах</w:t>
            </w:r>
            <w:r w:rsidR="00D77E52">
              <w:rPr>
                <w:rFonts w:ascii="Times New Roman" w:hAnsi="Times New Roman" w:cs="Times New Roman"/>
                <w:sz w:val="24"/>
                <w:szCs w:val="24"/>
              </w:rPr>
              <w:t>.</w:t>
            </w:r>
            <w:r w:rsidR="00BA2864">
              <w:rPr>
                <w:rFonts w:ascii="Times New Roman" w:hAnsi="Times New Roman" w:cs="Times New Roman"/>
                <w:sz w:val="24"/>
                <w:szCs w:val="24"/>
              </w:rPr>
              <w:t>, вы</w:t>
            </w:r>
            <w:r w:rsidR="00D77E52">
              <w:rPr>
                <w:rFonts w:ascii="Times New Roman" w:hAnsi="Times New Roman" w:cs="Times New Roman"/>
                <w:sz w:val="24"/>
                <w:szCs w:val="24"/>
              </w:rPr>
              <w:t xml:space="preserve">сота тента </w:t>
            </w:r>
            <w:r w:rsidR="00BA2864">
              <w:rPr>
                <w:rFonts w:ascii="Times New Roman" w:hAnsi="Times New Roman" w:cs="Times New Roman"/>
                <w:sz w:val="24"/>
                <w:szCs w:val="24"/>
              </w:rPr>
              <w:t xml:space="preserve">- </w:t>
            </w:r>
            <w:r w:rsidR="00D77E52">
              <w:rPr>
                <w:rFonts w:ascii="Times New Roman" w:hAnsi="Times New Roman" w:cs="Times New Roman"/>
                <w:sz w:val="24"/>
                <w:szCs w:val="24"/>
              </w:rPr>
              <w:t xml:space="preserve">по высоте каркаса с уклонами </w:t>
            </w:r>
            <w:r w:rsidR="00BA2864">
              <w:rPr>
                <w:rFonts w:ascii="Times New Roman" w:hAnsi="Times New Roman" w:cs="Times New Roman"/>
                <w:sz w:val="24"/>
                <w:szCs w:val="24"/>
              </w:rPr>
              <w:t>вдоль кузова на стороны</w:t>
            </w:r>
          </w:p>
          <w:p w14:paraId="08534E87" w14:textId="1BD4DC08" w:rsidR="007F5C45" w:rsidRDefault="007F5C45" w:rsidP="007F5C45">
            <w:pPr>
              <w:pStyle w:val="a8"/>
              <w:numPr>
                <w:ilvl w:val="0"/>
                <w:numId w:val="43"/>
              </w:numPr>
              <w:tabs>
                <w:tab w:val="left" w:pos="455"/>
              </w:tabs>
              <w:spacing w:after="0" w:line="240" w:lineRule="auto"/>
              <w:ind w:left="30" w:hanging="30"/>
              <w:jc w:val="both"/>
              <w:rPr>
                <w:rFonts w:ascii="Times New Roman" w:hAnsi="Times New Roman" w:cs="Times New Roman"/>
                <w:sz w:val="24"/>
                <w:szCs w:val="24"/>
              </w:rPr>
            </w:pPr>
            <w:r>
              <w:rPr>
                <w:rFonts w:ascii="Times New Roman" w:hAnsi="Times New Roman" w:cs="Times New Roman"/>
                <w:sz w:val="24"/>
                <w:szCs w:val="24"/>
              </w:rPr>
              <w:t>произвести демонтаж старого тента.</w:t>
            </w:r>
          </w:p>
          <w:p w14:paraId="652CAFB2" w14:textId="24A7C1F7" w:rsidR="00E16F56" w:rsidRDefault="007F5C45" w:rsidP="007F5C45">
            <w:pPr>
              <w:pStyle w:val="a8"/>
              <w:numPr>
                <w:ilvl w:val="0"/>
                <w:numId w:val="43"/>
              </w:numPr>
              <w:tabs>
                <w:tab w:val="left" w:pos="455"/>
              </w:tabs>
              <w:spacing w:after="0" w:line="240" w:lineRule="auto"/>
              <w:ind w:left="30" w:hanging="30"/>
              <w:jc w:val="both"/>
              <w:rPr>
                <w:rFonts w:ascii="Times New Roman" w:hAnsi="Times New Roman" w:cs="Times New Roman"/>
                <w:sz w:val="24"/>
                <w:szCs w:val="24"/>
              </w:rPr>
            </w:pPr>
            <w:r>
              <w:rPr>
                <w:rFonts w:ascii="Times New Roman" w:hAnsi="Times New Roman" w:cs="Times New Roman"/>
                <w:sz w:val="24"/>
                <w:szCs w:val="24"/>
              </w:rPr>
              <w:t>произвести замеры и изготовить новый тент.</w:t>
            </w:r>
          </w:p>
          <w:p w14:paraId="34A22F66" w14:textId="7EF7761C" w:rsidR="007F5C45" w:rsidRDefault="007F5C45" w:rsidP="004F1555">
            <w:pPr>
              <w:pStyle w:val="a8"/>
              <w:numPr>
                <w:ilvl w:val="0"/>
                <w:numId w:val="43"/>
              </w:numPr>
              <w:tabs>
                <w:tab w:val="left" w:pos="455"/>
              </w:tabs>
              <w:spacing w:after="0" w:line="240" w:lineRule="auto"/>
              <w:ind w:left="0" w:hanging="30"/>
              <w:jc w:val="both"/>
              <w:rPr>
                <w:rFonts w:ascii="Times New Roman" w:hAnsi="Times New Roman" w:cs="Times New Roman"/>
                <w:sz w:val="24"/>
                <w:szCs w:val="24"/>
              </w:rPr>
            </w:pPr>
            <w:r>
              <w:rPr>
                <w:rFonts w:ascii="Times New Roman" w:hAnsi="Times New Roman" w:cs="Times New Roman"/>
                <w:sz w:val="24"/>
                <w:szCs w:val="24"/>
              </w:rPr>
              <w:t>у</w:t>
            </w:r>
            <w:r w:rsidRPr="007F5C45">
              <w:rPr>
                <w:rFonts w:ascii="Times New Roman" w:hAnsi="Times New Roman" w:cs="Times New Roman"/>
                <w:sz w:val="24"/>
                <w:szCs w:val="24"/>
              </w:rPr>
              <w:t>становить новый тент на а/м марки ГАЗ-3302520-750 Заказчика.</w:t>
            </w:r>
          </w:p>
          <w:p w14:paraId="1AE4F16C" w14:textId="70B775D7" w:rsidR="007F5C45" w:rsidRPr="007F5C45" w:rsidRDefault="007F5C45" w:rsidP="004F1555">
            <w:pPr>
              <w:pStyle w:val="a8"/>
              <w:numPr>
                <w:ilvl w:val="0"/>
                <w:numId w:val="43"/>
              </w:numPr>
              <w:tabs>
                <w:tab w:val="left" w:pos="455"/>
              </w:tabs>
              <w:spacing w:after="0" w:line="240" w:lineRule="auto"/>
              <w:ind w:left="0" w:hanging="30"/>
              <w:jc w:val="both"/>
              <w:rPr>
                <w:rFonts w:ascii="Times New Roman" w:hAnsi="Times New Roman" w:cs="Times New Roman"/>
                <w:sz w:val="24"/>
                <w:szCs w:val="24"/>
              </w:rPr>
            </w:pPr>
            <w:r>
              <w:rPr>
                <w:rFonts w:ascii="Times New Roman" w:hAnsi="Times New Roman" w:cs="Times New Roman"/>
                <w:sz w:val="24"/>
                <w:szCs w:val="24"/>
              </w:rPr>
              <w:t>закрепить новый тент своим крепежом (ленты</w:t>
            </w:r>
            <w:r w:rsidR="00BA2864">
              <w:rPr>
                <w:rFonts w:ascii="Times New Roman" w:hAnsi="Times New Roman" w:cs="Times New Roman"/>
                <w:sz w:val="24"/>
                <w:szCs w:val="24"/>
              </w:rPr>
              <w:t>,</w:t>
            </w:r>
            <w:r>
              <w:rPr>
                <w:rFonts w:ascii="Times New Roman" w:hAnsi="Times New Roman" w:cs="Times New Roman"/>
                <w:sz w:val="24"/>
                <w:szCs w:val="24"/>
              </w:rPr>
              <w:t xml:space="preserve"> </w:t>
            </w:r>
            <w:r w:rsidR="00BA2864">
              <w:rPr>
                <w:rFonts w:ascii="Times New Roman" w:hAnsi="Times New Roman" w:cs="Times New Roman"/>
                <w:sz w:val="24"/>
                <w:szCs w:val="24"/>
              </w:rPr>
              <w:t>идущие</w:t>
            </w:r>
            <w:r>
              <w:rPr>
                <w:rFonts w:ascii="Times New Roman" w:hAnsi="Times New Roman" w:cs="Times New Roman"/>
                <w:sz w:val="24"/>
                <w:szCs w:val="24"/>
              </w:rPr>
              <w:t xml:space="preserve"> через </w:t>
            </w:r>
            <w:r w:rsidR="00BA2864">
              <w:rPr>
                <w:rFonts w:ascii="Times New Roman" w:hAnsi="Times New Roman" w:cs="Times New Roman"/>
                <w:sz w:val="24"/>
                <w:szCs w:val="24"/>
              </w:rPr>
              <w:t xml:space="preserve">отверстия </w:t>
            </w:r>
            <w:r>
              <w:rPr>
                <w:rFonts w:ascii="Times New Roman" w:hAnsi="Times New Roman" w:cs="Times New Roman"/>
                <w:sz w:val="24"/>
                <w:szCs w:val="24"/>
              </w:rPr>
              <w:t>креплени</w:t>
            </w:r>
            <w:r w:rsidR="00BA2864">
              <w:rPr>
                <w:rFonts w:ascii="Times New Roman" w:hAnsi="Times New Roman" w:cs="Times New Roman"/>
                <w:sz w:val="24"/>
                <w:szCs w:val="24"/>
              </w:rPr>
              <w:t>й</w:t>
            </w:r>
            <w:r>
              <w:rPr>
                <w:rFonts w:ascii="Times New Roman" w:hAnsi="Times New Roman" w:cs="Times New Roman"/>
                <w:sz w:val="24"/>
                <w:szCs w:val="24"/>
              </w:rPr>
              <w:t xml:space="preserve"> тента на бортах</w:t>
            </w:r>
            <w:r w:rsidR="00D77E52">
              <w:rPr>
                <w:rFonts w:ascii="Times New Roman" w:hAnsi="Times New Roman" w:cs="Times New Roman"/>
                <w:sz w:val="24"/>
                <w:szCs w:val="24"/>
              </w:rPr>
              <w:t xml:space="preserve"> и на самом тенте</w:t>
            </w:r>
            <w:r>
              <w:rPr>
                <w:rFonts w:ascii="Times New Roman" w:hAnsi="Times New Roman" w:cs="Times New Roman"/>
                <w:sz w:val="24"/>
                <w:szCs w:val="24"/>
              </w:rPr>
              <w:t>)</w:t>
            </w:r>
          </w:p>
          <w:p w14:paraId="646E9291" w14:textId="710824FE" w:rsidR="007F5C45" w:rsidRDefault="007F5C45" w:rsidP="007F5C45">
            <w:pPr>
              <w:pStyle w:val="a8"/>
              <w:numPr>
                <w:ilvl w:val="0"/>
                <w:numId w:val="40"/>
              </w:numPr>
              <w:tabs>
                <w:tab w:val="left" w:pos="455"/>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Требования к новому тенту:</w:t>
            </w:r>
          </w:p>
          <w:p w14:paraId="608012CA" w14:textId="4ADF8FE5" w:rsidR="007F5C45" w:rsidRDefault="007F5C45"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цвет синий;</w:t>
            </w:r>
          </w:p>
          <w:p w14:paraId="0AC580F3" w14:textId="77777777" w:rsidR="002D4056" w:rsidRDefault="007F5C45"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материал </w:t>
            </w:r>
            <w:r w:rsidRPr="007F5C45">
              <w:rPr>
                <w:rFonts w:ascii="Times New Roman" w:hAnsi="Times New Roman" w:cs="Times New Roman"/>
                <w:sz w:val="24"/>
                <w:szCs w:val="24"/>
              </w:rPr>
              <w:t xml:space="preserve">ПВХ (поливинилхлорид / полиэстер с покрытием) </w:t>
            </w:r>
            <w:r w:rsidR="002D4056">
              <w:rPr>
                <w:rFonts w:ascii="Times New Roman" w:hAnsi="Times New Roman" w:cs="Times New Roman"/>
                <w:sz w:val="24"/>
                <w:szCs w:val="24"/>
              </w:rPr>
              <w:t xml:space="preserve">имеющий </w:t>
            </w:r>
            <w:r w:rsidRPr="007F5C45">
              <w:rPr>
                <w:rFonts w:ascii="Times New Roman" w:hAnsi="Times New Roman" w:cs="Times New Roman"/>
                <w:sz w:val="24"/>
                <w:szCs w:val="24"/>
              </w:rPr>
              <w:t>100% водостойкость, высок</w:t>
            </w:r>
            <w:r w:rsidR="002D4056">
              <w:rPr>
                <w:rFonts w:ascii="Times New Roman" w:hAnsi="Times New Roman" w:cs="Times New Roman"/>
                <w:sz w:val="24"/>
                <w:szCs w:val="24"/>
              </w:rPr>
              <w:t>ую</w:t>
            </w:r>
            <w:r w:rsidRPr="007F5C45">
              <w:rPr>
                <w:rFonts w:ascii="Times New Roman" w:hAnsi="Times New Roman" w:cs="Times New Roman"/>
                <w:sz w:val="24"/>
                <w:szCs w:val="24"/>
              </w:rPr>
              <w:t xml:space="preserve"> прочность на разрыв, устойчивость к ультрафиолету и перепадам температур (гибкий на холоде), долгий срок службы, легко моется</w:t>
            </w:r>
            <w:r w:rsidR="002D4056">
              <w:rPr>
                <w:rFonts w:ascii="Times New Roman" w:hAnsi="Times New Roman" w:cs="Times New Roman"/>
                <w:sz w:val="24"/>
                <w:szCs w:val="24"/>
              </w:rPr>
              <w:t>;</w:t>
            </w:r>
          </w:p>
          <w:p w14:paraId="208DF6B9" w14:textId="3A244364" w:rsidR="002D4056" w:rsidRDefault="002D4056"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металлические люверсы должны точно попадать в заводские места креплений на бортах кузова и соответствовать им по размерам:</w:t>
            </w:r>
          </w:p>
          <w:p w14:paraId="7DA0109D" w14:textId="7EDA251A" w:rsidR="007F5C45" w:rsidRDefault="002D4056"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для закрепления тента на каждый борт используются отдельные ленты/шнуры (материал и размеры по выбору Заказчика);</w:t>
            </w:r>
          </w:p>
          <w:p w14:paraId="5D8A3CEA" w14:textId="2337ABAF" w:rsidR="002D4056" w:rsidRDefault="002D4056"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тент не должен иметь провисаний или наоборот жесткого натяга, должен полностью и плотно лежать на каркасе кузова и закрывать его с переходом на борта;</w:t>
            </w:r>
          </w:p>
          <w:p w14:paraId="5447E7A8" w14:textId="2745A6D3" w:rsidR="00593329" w:rsidRDefault="002D4056"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задняя и боковые части тента должны легко отсоединяться и откидываться (выбор типа и вида откидываемых частей тента по согласованию с Заказчиком)</w:t>
            </w:r>
            <w:r w:rsidR="00593329">
              <w:rPr>
                <w:rFonts w:ascii="Times New Roman" w:hAnsi="Times New Roman" w:cs="Times New Roman"/>
                <w:sz w:val="24"/>
                <w:szCs w:val="24"/>
              </w:rPr>
              <w:t>;</w:t>
            </w:r>
          </w:p>
          <w:p w14:paraId="361DBF99" w14:textId="45071A49" w:rsidR="002A0E04" w:rsidRDefault="002A0E04"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тент должен сшиваться из нескольких цельных куском материала, количество которых должно быть минимально;</w:t>
            </w:r>
          </w:p>
          <w:p w14:paraId="3C884294" w14:textId="23721D0C" w:rsidR="00D65B63" w:rsidRDefault="00D65B63"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тент должен иметь вырезы в местах его попадания на крепления задней и боковых сторон кузова;</w:t>
            </w:r>
          </w:p>
          <w:p w14:paraId="7E1D4203" w14:textId="44B7D700" w:rsidR="00D65B63" w:rsidRDefault="00D65B63"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края тента снизу должны иметь отвороты и двойную прострочку, усиление в виде шнура</w:t>
            </w:r>
            <w:r w:rsidR="003B2A4F">
              <w:rPr>
                <w:rFonts w:ascii="Times New Roman" w:hAnsi="Times New Roman" w:cs="Times New Roman"/>
                <w:sz w:val="24"/>
                <w:szCs w:val="24"/>
              </w:rPr>
              <w:t>,</w:t>
            </w:r>
            <w:r>
              <w:rPr>
                <w:rFonts w:ascii="Times New Roman" w:hAnsi="Times New Roman" w:cs="Times New Roman"/>
                <w:sz w:val="24"/>
                <w:szCs w:val="24"/>
              </w:rPr>
              <w:t xml:space="preserve"> идущего внутри;</w:t>
            </w:r>
          </w:p>
          <w:p w14:paraId="69C6BF29" w14:textId="2908F24D" w:rsidR="002A0E04" w:rsidRDefault="002A0E04"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тент по размерам и технологии пошива должен соответствовать старому тенту, за исключением мест установки люверсов, местам стыка боковых и задней части тента:</w:t>
            </w:r>
          </w:p>
          <w:p w14:paraId="5744371B" w14:textId="790376A0" w:rsidR="002A0E04" w:rsidRDefault="002A0E04"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Примечание: на старом тенте люверсы установлены неправильно, стыки боковых и задней части тента выполнены </w:t>
            </w:r>
            <w:r w:rsidR="00D65B63">
              <w:rPr>
                <w:rFonts w:ascii="Times New Roman" w:hAnsi="Times New Roman" w:cs="Times New Roman"/>
                <w:sz w:val="24"/>
                <w:szCs w:val="24"/>
              </w:rPr>
              <w:lastRenderedPageBreak/>
              <w:t>без учета удобства откидывания задней части тента и мест размещения креплений бортов между собой.</w:t>
            </w:r>
          </w:p>
          <w:p w14:paraId="2A15068D" w14:textId="21FF8813" w:rsidR="002D4056" w:rsidRDefault="00593329" w:rsidP="007F5C45">
            <w:pPr>
              <w:pStyle w:val="a8"/>
              <w:tabs>
                <w:tab w:val="left" w:pos="455"/>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по требованию Заказчика места соприкасания тента с каркасом, которые могут быть повреждены при эксплуатации, должны быть дополнительно усилены - прошиты с внутренней стороны </w:t>
            </w:r>
            <w:r w:rsidR="00BA2864">
              <w:rPr>
                <w:rFonts w:ascii="Times New Roman" w:hAnsi="Times New Roman" w:cs="Times New Roman"/>
                <w:sz w:val="24"/>
                <w:szCs w:val="24"/>
              </w:rPr>
              <w:t xml:space="preserve">с установкой </w:t>
            </w:r>
            <w:r>
              <w:rPr>
                <w:rFonts w:ascii="Times New Roman" w:hAnsi="Times New Roman" w:cs="Times New Roman"/>
                <w:sz w:val="24"/>
                <w:szCs w:val="24"/>
              </w:rPr>
              <w:t>дополнительны</w:t>
            </w:r>
            <w:r w:rsidR="00BA2864">
              <w:rPr>
                <w:rFonts w:ascii="Times New Roman" w:hAnsi="Times New Roman" w:cs="Times New Roman"/>
                <w:sz w:val="24"/>
                <w:szCs w:val="24"/>
              </w:rPr>
              <w:t>х</w:t>
            </w:r>
            <w:r>
              <w:rPr>
                <w:rFonts w:ascii="Times New Roman" w:hAnsi="Times New Roman" w:cs="Times New Roman"/>
                <w:sz w:val="24"/>
                <w:szCs w:val="24"/>
              </w:rPr>
              <w:t xml:space="preserve"> проклад</w:t>
            </w:r>
            <w:r w:rsidR="00BA2864">
              <w:rPr>
                <w:rFonts w:ascii="Times New Roman" w:hAnsi="Times New Roman" w:cs="Times New Roman"/>
                <w:sz w:val="24"/>
                <w:szCs w:val="24"/>
              </w:rPr>
              <w:t>ок</w:t>
            </w:r>
            <w:r w:rsidR="002D4056">
              <w:rPr>
                <w:rFonts w:ascii="Times New Roman" w:hAnsi="Times New Roman" w:cs="Times New Roman"/>
                <w:sz w:val="24"/>
                <w:szCs w:val="24"/>
              </w:rPr>
              <w:t>.</w:t>
            </w:r>
          </w:p>
          <w:p w14:paraId="585B4C07" w14:textId="3813BE02" w:rsidR="00D77E52" w:rsidRDefault="00D77E52" w:rsidP="007F5C45">
            <w:pPr>
              <w:pStyle w:val="a8"/>
              <w:numPr>
                <w:ilvl w:val="0"/>
                <w:numId w:val="40"/>
              </w:numPr>
              <w:tabs>
                <w:tab w:val="left" w:pos="455"/>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С момента приемки </w:t>
            </w:r>
            <w:r w:rsidRPr="007F5C45">
              <w:rPr>
                <w:rFonts w:ascii="Times New Roman" w:hAnsi="Times New Roman" w:cs="Times New Roman"/>
                <w:sz w:val="24"/>
                <w:szCs w:val="24"/>
              </w:rPr>
              <w:t>а/м марки ГАЗ-3302520-750 Заказчика</w:t>
            </w:r>
            <w:r>
              <w:rPr>
                <w:rFonts w:ascii="Times New Roman" w:hAnsi="Times New Roman" w:cs="Times New Roman"/>
                <w:sz w:val="24"/>
                <w:szCs w:val="24"/>
              </w:rPr>
              <w:t xml:space="preserve"> и до ее возврата Поставщик несет полную материальную ответственность за сохранность имущества Заказчика. В случае причинения ущерба Поставщик должен устранить его или возместить его сумму в денежном выражении.</w:t>
            </w:r>
          </w:p>
          <w:p w14:paraId="1C16C349" w14:textId="61A6D58C" w:rsidR="00D77E52" w:rsidRDefault="00D77E52" w:rsidP="007F5C45">
            <w:pPr>
              <w:pStyle w:val="a8"/>
              <w:numPr>
                <w:ilvl w:val="0"/>
                <w:numId w:val="40"/>
              </w:numPr>
              <w:tabs>
                <w:tab w:val="left" w:pos="455"/>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Заказчик имеет право проверить ход работы на любом ее этапе. Для этого Поставщик должен предоставить доступ к месту производства работы во время указанное Заказчиком.</w:t>
            </w:r>
          </w:p>
          <w:p w14:paraId="55D60DF4" w14:textId="2E31CEBB" w:rsidR="00E16F56" w:rsidRDefault="00593329" w:rsidP="007F5C45">
            <w:pPr>
              <w:pStyle w:val="a8"/>
              <w:numPr>
                <w:ilvl w:val="0"/>
                <w:numId w:val="40"/>
              </w:numPr>
              <w:tabs>
                <w:tab w:val="left" w:pos="455"/>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После завершения работы Заказчиком производится</w:t>
            </w:r>
            <w:r w:rsidR="00205262">
              <w:rPr>
                <w:rFonts w:ascii="Times New Roman" w:hAnsi="Times New Roman" w:cs="Times New Roman"/>
                <w:sz w:val="24"/>
                <w:szCs w:val="24"/>
              </w:rPr>
              <w:t xml:space="preserve"> приемк</w:t>
            </w:r>
            <w:r>
              <w:rPr>
                <w:rFonts w:ascii="Times New Roman" w:hAnsi="Times New Roman" w:cs="Times New Roman"/>
                <w:sz w:val="24"/>
                <w:szCs w:val="24"/>
              </w:rPr>
              <w:t>а</w:t>
            </w:r>
            <w:r w:rsidR="00205262">
              <w:rPr>
                <w:rFonts w:ascii="Times New Roman" w:hAnsi="Times New Roman" w:cs="Times New Roman"/>
                <w:sz w:val="24"/>
                <w:szCs w:val="24"/>
              </w:rPr>
              <w:t xml:space="preserve"> </w:t>
            </w:r>
            <w:r w:rsidR="002D4056">
              <w:rPr>
                <w:rFonts w:ascii="Times New Roman" w:hAnsi="Times New Roman" w:cs="Times New Roman"/>
                <w:sz w:val="24"/>
                <w:szCs w:val="24"/>
              </w:rPr>
              <w:t>нового тента</w:t>
            </w:r>
            <w:r>
              <w:rPr>
                <w:rFonts w:ascii="Times New Roman" w:hAnsi="Times New Roman" w:cs="Times New Roman"/>
                <w:sz w:val="24"/>
                <w:szCs w:val="24"/>
              </w:rPr>
              <w:t>, материалов его изготовления, вида пошива,</w:t>
            </w:r>
            <w:r w:rsidR="002D4056">
              <w:rPr>
                <w:rFonts w:ascii="Times New Roman" w:hAnsi="Times New Roman" w:cs="Times New Roman"/>
                <w:sz w:val="24"/>
                <w:szCs w:val="24"/>
              </w:rPr>
              <w:t xml:space="preserve"> способов крепления, откидывания</w:t>
            </w:r>
            <w:r w:rsidR="002A0E04">
              <w:rPr>
                <w:rFonts w:ascii="Times New Roman" w:hAnsi="Times New Roman" w:cs="Times New Roman"/>
                <w:sz w:val="24"/>
                <w:szCs w:val="24"/>
              </w:rPr>
              <w:t xml:space="preserve"> боковин</w:t>
            </w:r>
            <w:r w:rsidR="00E16F56" w:rsidRPr="006D50B6">
              <w:rPr>
                <w:rFonts w:ascii="Times New Roman" w:hAnsi="Times New Roman" w:cs="Times New Roman"/>
                <w:sz w:val="24"/>
                <w:szCs w:val="24"/>
              </w:rPr>
              <w:t>.</w:t>
            </w:r>
            <w:r>
              <w:rPr>
                <w:rFonts w:ascii="Times New Roman" w:hAnsi="Times New Roman" w:cs="Times New Roman"/>
                <w:sz w:val="24"/>
                <w:szCs w:val="24"/>
              </w:rPr>
              <w:t xml:space="preserve"> Если при этом будут выявлены дефекты (</w:t>
            </w:r>
            <w:r w:rsidR="002A0E04">
              <w:rPr>
                <w:rFonts w:ascii="Times New Roman" w:hAnsi="Times New Roman" w:cs="Times New Roman"/>
                <w:sz w:val="24"/>
                <w:szCs w:val="24"/>
              </w:rPr>
              <w:t>не прошивка</w:t>
            </w:r>
            <w:r>
              <w:rPr>
                <w:rFonts w:ascii="Times New Roman" w:hAnsi="Times New Roman" w:cs="Times New Roman"/>
                <w:sz w:val="24"/>
                <w:szCs w:val="24"/>
              </w:rPr>
              <w:t xml:space="preserve"> швов, перекосы, провисания, не плотное прилегание, недостаточное крепление и прочие) Поставщик обязан устранить их в течение </w:t>
            </w:r>
            <w:r w:rsidR="00784CD0">
              <w:rPr>
                <w:rFonts w:ascii="Times New Roman" w:hAnsi="Times New Roman" w:cs="Times New Roman"/>
                <w:sz w:val="24"/>
                <w:szCs w:val="24"/>
                <w:lang w:val="kk-KZ"/>
              </w:rPr>
              <w:t xml:space="preserve">5-ти </w:t>
            </w:r>
            <w:r>
              <w:rPr>
                <w:rFonts w:ascii="Times New Roman" w:hAnsi="Times New Roman" w:cs="Times New Roman"/>
                <w:sz w:val="24"/>
                <w:szCs w:val="24"/>
              </w:rPr>
              <w:t xml:space="preserve"> рабочих дней.</w:t>
            </w:r>
          </w:p>
          <w:p w14:paraId="13212792" w14:textId="4A8F17F4" w:rsidR="00593329" w:rsidRDefault="00593329" w:rsidP="007F5C45">
            <w:pPr>
              <w:pStyle w:val="a8"/>
              <w:numPr>
                <w:ilvl w:val="0"/>
                <w:numId w:val="40"/>
              </w:numPr>
              <w:tabs>
                <w:tab w:val="left" w:pos="455"/>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w:t>
            </w:r>
            <w:r w:rsidR="002B25CA">
              <w:rPr>
                <w:rFonts w:ascii="Times New Roman" w:hAnsi="Times New Roman" w:cs="Times New Roman"/>
                <w:sz w:val="24"/>
                <w:szCs w:val="24"/>
              </w:rPr>
              <w:t>асходные материалы (</w:t>
            </w:r>
            <w:r>
              <w:rPr>
                <w:rFonts w:ascii="Times New Roman" w:hAnsi="Times New Roman" w:cs="Times New Roman"/>
                <w:sz w:val="24"/>
                <w:szCs w:val="24"/>
              </w:rPr>
              <w:t xml:space="preserve">материал тента, </w:t>
            </w:r>
            <w:r w:rsidR="002D4056">
              <w:rPr>
                <w:rFonts w:ascii="Times New Roman" w:hAnsi="Times New Roman" w:cs="Times New Roman"/>
                <w:sz w:val="24"/>
                <w:szCs w:val="24"/>
              </w:rPr>
              <w:t>люверсы, ленты</w:t>
            </w:r>
            <w:r w:rsidR="002B25CA">
              <w:rPr>
                <w:rFonts w:ascii="Times New Roman" w:hAnsi="Times New Roman" w:cs="Times New Roman"/>
                <w:sz w:val="24"/>
                <w:szCs w:val="24"/>
              </w:rPr>
              <w:t xml:space="preserve"> и прочее необходимое</w:t>
            </w:r>
            <w:r>
              <w:rPr>
                <w:rFonts w:ascii="Times New Roman" w:hAnsi="Times New Roman" w:cs="Times New Roman"/>
                <w:sz w:val="24"/>
                <w:szCs w:val="24"/>
              </w:rPr>
              <w:t>)</w:t>
            </w:r>
            <w:r w:rsidR="00D77E52">
              <w:rPr>
                <w:rFonts w:ascii="Times New Roman" w:hAnsi="Times New Roman" w:cs="Times New Roman"/>
                <w:sz w:val="24"/>
                <w:szCs w:val="24"/>
              </w:rPr>
              <w:t>, а также затраты на сопутствующие</w:t>
            </w:r>
            <w:r w:rsidR="002D4056">
              <w:rPr>
                <w:rFonts w:ascii="Times New Roman" w:hAnsi="Times New Roman" w:cs="Times New Roman"/>
                <w:sz w:val="24"/>
                <w:szCs w:val="24"/>
              </w:rPr>
              <w:t xml:space="preserve"> работы</w:t>
            </w:r>
            <w:r w:rsidR="002B25CA">
              <w:rPr>
                <w:rFonts w:ascii="Times New Roman" w:hAnsi="Times New Roman" w:cs="Times New Roman"/>
                <w:sz w:val="24"/>
                <w:szCs w:val="24"/>
              </w:rPr>
              <w:t xml:space="preserve"> входит в стоимость </w:t>
            </w:r>
            <w:r>
              <w:rPr>
                <w:rFonts w:ascii="Times New Roman" w:hAnsi="Times New Roman" w:cs="Times New Roman"/>
                <w:sz w:val="24"/>
                <w:szCs w:val="24"/>
              </w:rPr>
              <w:t>работы</w:t>
            </w:r>
            <w:r w:rsidR="002B25CA">
              <w:rPr>
                <w:rFonts w:ascii="Times New Roman" w:hAnsi="Times New Roman" w:cs="Times New Roman"/>
                <w:sz w:val="24"/>
                <w:szCs w:val="24"/>
              </w:rPr>
              <w:t xml:space="preserve"> и дополнительно не оплачивается.</w:t>
            </w:r>
            <w:r>
              <w:rPr>
                <w:rFonts w:ascii="Times New Roman" w:hAnsi="Times New Roman" w:cs="Times New Roman"/>
                <w:sz w:val="24"/>
                <w:szCs w:val="24"/>
              </w:rPr>
              <w:t xml:space="preserve"> </w:t>
            </w:r>
            <w:r w:rsidR="002A0E04">
              <w:rPr>
                <w:rFonts w:ascii="Times New Roman" w:hAnsi="Times New Roman" w:cs="Times New Roman"/>
                <w:sz w:val="24"/>
                <w:szCs w:val="24"/>
              </w:rPr>
              <w:t>Поставщик принимает на себя все риски, связанные с удорожанием материалов тента, расходных материалов, сопутствующих и возникновением непредвиденных затрат.</w:t>
            </w:r>
          </w:p>
          <w:p w14:paraId="6B60F755" w14:textId="66337D30" w:rsidR="002B25CA" w:rsidRPr="006D50B6" w:rsidRDefault="00593329" w:rsidP="007F5C45">
            <w:pPr>
              <w:pStyle w:val="a8"/>
              <w:numPr>
                <w:ilvl w:val="0"/>
                <w:numId w:val="40"/>
              </w:numPr>
              <w:tabs>
                <w:tab w:val="left" w:pos="455"/>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Работа выполняется силами и средствами Поставщика на его производственной базе или территории, расположенных в пределах г. Астана.</w:t>
            </w:r>
          </w:p>
          <w:p w14:paraId="456FED39" w14:textId="1B987E63" w:rsidR="00E16F56" w:rsidRPr="002B25CA" w:rsidRDefault="00E16F56" w:rsidP="007F5C45">
            <w:pPr>
              <w:pStyle w:val="a8"/>
              <w:numPr>
                <w:ilvl w:val="0"/>
                <w:numId w:val="40"/>
              </w:numPr>
              <w:tabs>
                <w:tab w:val="left" w:pos="455"/>
                <w:tab w:val="left" w:pos="1022"/>
              </w:tabs>
              <w:spacing w:after="0" w:line="240" w:lineRule="auto"/>
              <w:ind w:left="0" w:firstLine="0"/>
              <w:jc w:val="both"/>
              <w:rPr>
                <w:rFonts w:ascii="Times New Roman" w:hAnsi="Times New Roman" w:cs="Times New Roman"/>
                <w:sz w:val="24"/>
                <w:szCs w:val="24"/>
              </w:rPr>
            </w:pPr>
            <w:r w:rsidRPr="006D50B6">
              <w:rPr>
                <w:rFonts w:ascii="Times New Roman" w:hAnsi="Times New Roman" w:cs="Times New Roman"/>
                <w:sz w:val="24"/>
                <w:szCs w:val="24"/>
              </w:rPr>
              <w:t>Гарантия</w:t>
            </w:r>
            <w:r w:rsidR="00593329">
              <w:rPr>
                <w:rFonts w:ascii="Times New Roman" w:hAnsi="Times New Roman" w:cs="Times New Roman"/>
                <w:sz w:val="24"/>
                <w:szCs w:val="24"/>
              </w:rPr>
              <w:t xml:space="preserve"> действует в течение 3 (трех) месяцев</w:t>
            </w:r>
            <w:r w:rsidRPr="006D50B6">
              <w:rPr>
                <w:rFonts w:ascii="Times New Roman" w:hAnsi="Times New Roman" w:cs="Times New Roman"/>
                <w:sz w:val="24"/>
                <w:szCs w:val="24"/>
              </w:rPr>
              <w:t xml:space="preserve"> после </w:t>
            </w:r>
            <w:r w:rsidR="00593329">
              <w:rPr>
                <w:rFonts w:ascii="Times New Roman" w:hAnsi="Times New Roman" w:cs="Times New Roman"/>
                <w:sz w:val="24"/>
                <w:szCs w:val="24"/>
              </w:rPr>
              <w:t>выполнения работы</w:t>
            </w:r>
            <w:r w:rsidRPr="006D50B6">
              <w:rPr>
                <w:rFonts w:ascii="Times New Roman" w:hAnsi="Times New Roman" w:cs="Times New Roman"/>
                <w:sz w:val="24"/>
                <w:szCs w:val="24"/>
              </w:rPr>
              <w:t>. Если в этот период имеет место появление дефектов</w:t>
            </w:r>
            <w:r w:rsidR="00D77E52">
              <w:rPr>
                <w:rFonts w:ascii="Times New Roman" w:hAnsi="Times New Roman" w:cs="Times New Roman"/>
                <w:sz w:val="24"/>
                <w:szCs w:val="24"/>
              </w:rPr>
              <w:t xml:space="preserve"> (обрыв нитей швов, лент крепления, выпадение люверсов и прочее)</w:t>
            </w:r>
            <w:r w:rsidRPr="006D50B6">
              <w:rPr>
                <w:rFonts w:ascii="Times New Roman" w:hAnsi="Times New Roman" w:cs="Times New Roman"/>
                <w:sz w:val="24"/>
                <w:szCs w:val="24"/>
              </w:rPr>
              <w:t xml:space="preserve">, </w:t>
            </w:r>
            <w:r w:rsidR="00593329">
              <w:rPr>
                <w:rFonts w:ascii="Times New Roman" w:hAnsi="Times New Roman" w:cs="Times New Roman"/>
                <w:sz w:val="24"/>
                <w:szCs w:val="24"/>
              </w:rPr>
              <w:t xml:space="preserve">Поставщик должен принять меры по их устранению в течение </w:t>
            </w:r>
            <w:r w:rsidR="00784CD0">
              <w:rPr>
                <w:rFonts w:ascii="Times New Roman" w:hAnsi="Times New Roman" w:cs="Times New Roman"/>
                <w:sz w:val="24"/>
                <w:szCs w:val="24"/>
                <w:lang w:val="kk-KZ"/>
              </w:rPr>
              <w:t xml:space="preserve">5-ти </w:t>
            </w:r>
            <w:r w:rsidR="00593329">
              <w:rPr>
                <w:rFonts w:ascii="Times New Roman" w:hAnsi="Times New Roman" w:cs="Times New Roman"/>
                <w:sz w:val="24"/>
                <w:szCs w:val="24"/>
              </w:rPr>
              <w:t xml:space="preserve"> </w:t>
            </w:r>
            <w:r w:rsidR="00D77E52">
              <w:rPr>
                <w:rFonts w:ascii="Times New Roman" w:hAnsi="Times New Roman" w:cs="Times New Roman"/>
                <w:sz w:val="24"/>
                <w:szCs w:val="24"/>
              </w:rPr>
              <w:t>р</w:t>
            </w:r>
            <w:r w:rsidR="00593329">
              <w:rPr>
                <w:rFonts w:ascii="Times New Roman" w:hAnsi="Times New Roman" w:cs="Times New Roman"/>
                <w:sz w:val="24"/>
                <w:szCs w:val="24"/>
              </w:rPr>
              <w:t>абочих дней за свой счет</w:t>
            </w:r>
            <w:r w:rsidRPr="006D50B6">
              <w:rPr>
                <w:rFonts w:ascii="Times New Roman" w:hAnsi="Times New Roman" w:cs="Times New Roman"/>
                <w:sz w:val="24"/>
                <w:szCs w:val="24"/>
              </w:rPr>
              <w:t>.</w:t>
            </w:r>
          </w:p>
        </w:tc>
      </w:tr>
      <w:tr w:rsidR="00DC5EAB" w:rsidRPr="00BA1E89" w14:paraId="1FA5F288" w14:textId="77777777" w:rsidTr="006B54A0">
        <w:tc>
          <w:tcPr>
            <w:tcW w:w="3403" w:type="dxa"/>
          </w:tcPr>
          <w:p w14:paraId="1AEF1AA2" w14:textId="08B7DBAC" w:rsidR="00DC5EAB" w:rsidRPr="00BA1E89" w:rsidRDefault="00DC5EAB" w:rsidP="00BA1E89">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lastRenderedPageBreak/>
              <w:t>Условия к потенциальному поставщику в случае определения его победителем и заключения с ним договора о государственных закупках (</w:t>
            </w:r>
            <w:r w:rsidR="00245F47" w:rsidRPr="00BA1E89">
              <w:rPr>
                <w:rFonts w:ascii="Times New Roman" w:hAnsi="Times New Roman" w:cs="Times New Roman"/>
                <w:iCs/>
                <w:sz w:val="24"/>
                <w:szCs w:val="24"/>
              </w:rPr>
              <w:t>у</w:t>
            </w:r>
            <w:r w:rsidRPr="00BA1E89">
              <w:rPr>
                <w:rFonts w:ascii="Times New Roman" w:hAnsi="Times New Roman" w:cs="Times New Roman"/>
                <w:iCs/>
                <w:sz w:val="24"/>
                <w:szCs w:val="24"/>
              </w:rPr>
              <w:t>казываются при необходимости)</w:t>
            </w:r>
            <w:r w:rsidR="00245F47" w:rsidRPr="00BA1E89">
              <w:rPr>
                <w:rFonts w:ascii="Times New Roman" w:hAnsi="Times New Roman" w:cs="Times New Roman"/>
                <w:iCs/>
                <w:sz w:val="24"/>
                <w:szCs w:val="24"/>
              </w:rPr>
              <w:t>.</w:t>
            </w:r>
            <w:r w:rsidRPr="00BA1E89">
              <w:rPr>
                <w:rFonts w:ascii="Times New Roman" w:hAnsi="Times New Roman" w:cs="Times New Roman"/>
                <w:iCs/>
                <w:sz w:val="24"/>
                <w:szCs w:val="24"/>
              </w:rPr>
              <w:t xml:space="preserve"> Отклонение потенциального поставщика за не указание и непредставление указанных сведений не допускается</w:t>
            </w:r>
            <w:r w:rsidR="00245F47" w:rsidRPr="00BA1E89">
              <w:rPr>
                <w:rFonts w:ascii="Times New Roman" w:hAnsi="Times New Roman" w:cs="Times New Roman"/>
                <w:iCs/>
                <w:sz w:val="24"/>
                <w:szCs w:val="24"/>
              </w:rPr>
              <w:t>.</w:t>
            </w:r>
          </w:p>
        </w:tc>
        <w:tc>
          <w:tcPr>
            <w:tcW w:w="6662" w:type="dxa"/>
          </w:tcPr>
          <w:p w14:paraId="0A4BF941" w14:textId="118F9764" w:rsidR="00E13AFE" w:rsidRPr="00BA1E89" w:rsidRDefault="009A45A0" w:rsidP="00BA1E89">
            <w:pPr>
              <w:spacing w:after="0" w:line="240" w:lineRule="auto"/>
              <w:jc w:val="both"/>
              <w:rPr>
                <w:rFonts w:ascii="Times New Roman" w:hAnsi="Times New Roman" w:cs="Times New Roman"/>
                <w:sz w:val="24"/>
                <w:szCs w:val="24"/>
              </w:rPr>
            </w:pPr>
            <w:r w:rsidRPr="00BA1E89">
              <w:rPr>
                <w:rFonts w:ascii="Times New Roman" w:hAnsi="Times New Roman" w:cs="Times New Roman"/>
                <w:sz w:val="24"/>
                <w:szCs w:val="24"/>
              </w:rPr>
              <w:t xml:space="preserve">Включение в ценовое предложение всех </w:t>
            </w:r>
            <w:r w:rsidR="006002DB" w:rsidRPr="00BA1E89">
              <w:rPr>
                <w:rFonts w:ascii="Times New Roman" w:hAnsi="Times New Roman" w:cs="Times New Roman"/>
                <w:sz w:val="24"/>
                <w:szCs w:val="24"/>
              </w:rPr>
              <w:t xml:space="preserve">прямых и косвенных </w:t>
            </w:r>
            <w:r w:rsidRPr="00BA1E89">
              <w:rPr>
                <w:rFonts w:ascii="Times New Roman" w:hAnsi="Times New Roman" w:cs="Times New Roman"/>
                <w:sz w:val="24"/>
                <w:szCs w:val="24"/>
              </w:rPr>
              <w:t>затрат</w:t>
            </w:r>
            <w:r w:rsidR="006002DB" w:rsidRPr="00BA1E89">
              <w:rPr>
                <w:rFonts w:ascii="Times New Roman" w:hAnsi="Times New Roman" w:cs="Times New Roman"/>
                <w:sz w:val="24"/>
                <w:szCs w:val="24"/>
              </w:rPr>
              <w:t xml:space="preserve">, </w:t>
            </w:r>
            <w:r w:rsidR="006D50B6" w:rsidRPr="00BA1E89">
              <w:rPr>
                <w:rFonts w:ascii="Times New Roman" w:hAnsi="Times New Roman" w:cs="Times New Roman"/>
                <w:sz w:val="24"/>
                <w:szCs w:val="24"/>
              </w:rPr>
              <w:t>необходимых</w:t>
            </w:r>
            <w:r w:rsidR="008C6763" w:rsidRPr="00BA1E89">
              <w:rPr>
                <w:rFonts w:ascii="Times New Roman" w:hAnsi="Times New Roman" w:cs="Times New Roman"/>
                <w:sz w:val="24"/>
                <w:szCs w:val="24"/>
              </w:rPr>
              <w:t xml:space="preserve"> </w:t>
            </w:r>
            <w:r w:rsidR="006002DB" w:rsidRPr="00BA1E89">
              <w:rPr>
                <w:rFonts w:ascii="Times New Roman" w:hAnsi="Times New Roman" w:cs="Times New Roman"/>
                <w:sz w:val="24"/>
                <w:szCs w:val="24"/>
              </w:rPr>
              <w:t xml:space="preserve">для </w:t>
            </w:r>
            <w:r w:rsidR="00D77E52">
              <w:rPr>
                <w:rFonts w:ascii="Times New Roman" w:hAnsi="Times New Roman" w:cs="Times New Roman"/>
                <w:sz w:val="24"/>
                <w:szCs w:val="24"/>
              </w:rPr>
              <w:t>выполнения работы</w:t>
            </w:r>
            <w:r w:rsidRPr="00BA1E89">
              <w:rPr>
                <w:rFonts w:ascii="Times New Roman" w:hAnsi="Times New Roman" w:cs="Times New Roman"/>
                <w:sz w:val="24"/>
                <w:szCs w:val="24"/>
              </w:rPr>
              <w:t>.</w:t>
            </w:r>
          </w:p>
        </w:tc>
      </w:tr>
      <w:bookmarkEnd w:id="1"/>
    </w:tbl>
    <w:p w14:paraId="22BD2443" w14:textId="34630ADA" w:rsidR="00E16F56" w:rsidRDefault="00E16F56" w:rsidP="002254CA">
      <w:pPr>
        <w:pStyle w:val="a8"/>
        <w:tabs>
          <w:tab w:val="left" w:pos="851"/>
          <w:tab w:val="left" w:pos="993"/>
          <w:tab w:val="left" w:pos="1418"/>
        </w:tabs>
        <w:spacing w:after="0" w:line="240" w:lineRule="auto"/>
        <w:ind w:left="0"/>
        <w:jc w:val="both"/>
        <w:rPr>
          <w:rFonts w:ascii="Times New Roman" w:eastAsia="Calibri" w:hAnsi="Times New Roman" w:cs="Times New Roman"/>
          <w:b/>
          <w:sz w:val="24"/>
          <w:szCs w:val="24"/>
        </w:rPr>
      </w:pPr>
    </w:p>
    <w:p w14:paraId="56A41054" w14:textId="6F135D20" w:rsidR="00347174" w:rsidRDefault="00347174" w:rsidP="002254CA">
      <w:pPr>
        <w:pStyle w:val="a8"/>
        <w:tabs>
          <w:tab w:val="left" w:pos="851"/>
          <w:tab w:val="left" w:pos="993"/>
          <w:tab w:val="left" w:pos="1418"/>
        </w:tabs>
        <w:spacing w:after="0" w:line="240" w:lineRule="auto"/>
        <w:ind w:left="0"/>
        <w:jc w:val="both"/>
        <w:rPr>
          <w:rFonts w:ascii="Times New Roman" w:eastAsia="Calibri" w:hAnsi="Times New Roman" w:cs="Times New Roman"/>
          <w:b/>
          <w:sz w:val="24"/>
          <w:szCs w:val="24"/>
        </w:rPr>
      </w:pPr>
    </w:p>
    <w:p w14:paraId="54E88312" w14:textId="76F9197C" w:rsidR="00347174" w:rsidRDefault="00347174" w:rsidP="002254CA">
      <w:pPr>
        <w:pStyle w:val="a8"/>
        <w:tabs>
          <w:tab w:val="left" w:pos="851"/>
          <w:tab w:val="left" w:pos="993"/>
          <w:tab w:val="left" w:pos="1418"/>
        </w:tabs>
        <w:spacing w:after="0" w:line="240" w:lineRule="auto"/>
        <w:ind w:left="0"/>
        <w:jc w:val="both"/>
        <w:rPr>
          <w:rFonts w:ascii="Times New Roman" w:eastAsia="Calibri" w:hAnsi="Times New Roman" w:cs="Times New Roman"/>
          <w:b/>
          <w:sz w:val="24"/>
          <w:szCs w:val="24"/>
        </w:rPr>
      </w:pPr>
    </w:p>
    <w:p w14:paraId="4D53A2FB" w14:textId="1CA0579E" w:rsidR="00347174" w:rsidRDefault="00347174" w:rsidP="002254CA">
      <w:pPr>
        <w:pStyle w:val="a8"/>
        <w:tabs>
          <w:tab w:val="left" w:pos="851"/>
          <w:tab w:val="left" w:pos="993"/>
          <w:tab w:val="left" w:pos="1418"/>
        </w:tabs>
        <w:spacing w:after="0" w:line="240" w:lineRule="auto"/>
        <w:ind w:left="0"/>
        <w:jc w:val="both"/>
        <w:rPr>
          <w:rFonts w:ascii="Times New Roman" w:eastAsia="Calibri" w:hAnsi="Times New Roman" w:cs="Times New Roman"/>
          <w:b/>
          <w:sz w:val="24"/>
          <w:szCs w:val="24"/>
        </w:rPr>
      </w:pPr>
    </w:p>
    <w:p w14:paraId="4E4E1978" w14:textId="77777777" w:rsidR="00347174" w:rsidRDefault="00347174" w:rsidP="002254CA">
      <w:pPr>
        <w:pStyle w:val="a8"/>
        <w:tabs>
          <w:tab w:val="left" w:pos="851"/>
          <w:tab w:val="left" w:pos="993"/>
          <w:tab w:val="left" w:pos="1418"/>
        </w:tabs>
        <w:spacing w:after="0" w:line="240" w:lineRule="auto"/>
        <w:ind w:left="0"/>
        <w:jc w:val="both"/>
        <w:rPr>
          <w:rFonts w:ascii="Times New Roman" w:eastAsia="Calibri" w:hAnsi="Times New Roman" w:cs="Times New Roman"/>
          <w:b/>
          <w:sz w:val="24"/>
          <w:szCs w:val="24"/>
        </w:rPr>
      </w:pPr>
    </w:p>
    <w:p w14:paraId="4C009C26" w14:textId="11A67080" w:rsidR="00010847" w:rsidRPr="00A15889" w:rsidRDefault="00A15889" w:rsidP="00762C71">
      <w:pPr>
        <w:tabs>
          <w:tab w:val="left" w:pos="6237"/>
        </w:tabs>
        <w:spacing w:after="0" w:line="240" w:lineRule="auto"/>
        <w:jc w:val="center"/>
        <w:rPr>
          <w:rFonts w:ascii="Times New Roman" w:hAnsi="Times New Roman" w:cs="Times New Roman"/>
          <w:b/>
          <w:bCs/>
          <w:sz w:val="24"/>
          <w:szCs w:val="24"/>
          <w:lang w:val="kk-KZ"/>
        </w:rPr>
      </w:pPr>
      <w:r w:rsidRPr="00A15889">
        <w:rPr>
          <w:rFonts w:ascii="Times New Roman" w:hAnsi="Times New Roman" w:cs="Times New Roman"/>
          <w:b/>
          <w:bCs/>
          <w:sz w:val="24"/>
          <w:szCs w:val="24"/>
          <w:lang w:val="kk-KZ"/>
        </w:rPr>
        <w:lastRenderedPageBreak/>
        <w:t>Тент жасау/тігу бойынша жұмыстың техникалық сипаттамасы</w:t>
      </w:r>
    </w:p>
    <w:p w14:paraId="39369B45" w14:textId="77777777" w:rsidR="00A15889" w:rsidRPr="00D10C81" w:rsidRDefault="00A15889" w:rsidP="00762C71">
      <w:pPr>
        <w:tabs>
          <w:tab w:val="left" w:pos="6237"/>
        </w:tabs>
        <w:spacing w:after="0" w:line="240" w:lineRule="auto"/>
        <w:jc w:val="center"/>
        <w:rPr>
          <w:rFonts w:ascii="Times New Roman" w:hAnsi="Times New Roman" w:cs="Times New Roman"/>
          <w:b/>
          <w:sz w:val="24"/>
          <w:szCs w:val="24"/>
          <w:lang w:val="kk-KZ"/>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6662"/>
      </w:tblGrid>
      <w:tr w:rsidR="00E16F56" w:rsidRPr="00BA1E89" w14:paraId="5088DD68" w14:textId="77777777" w:rsidTr="00010847">
        <w:tc>
          <w:tcPr>
            <w:tcW w:w="3403" w:type="dxa"/>
          </w:tcPr>
          <w:p w14:paraId="46F0F268" w14:textId="37E3A3C1" w:rsidR="00E16F56" w:rsidRPr="00BA1E89" w:rsidRDefault="00E16F56" w:rsidP="00E16F56">
            <w:pPr>
              <w:spacing w:after="0" w:line="240" w:lineRule="auto"/>
              <w:rPr>
                <w:rFonts w:ascii="Times New Roman" w:hAnsi="Times New Roman" w:cs="Times New Roman"/>
                <w:iCs/>
                <w:color w:val="000000"/>
                <w:spacing w:val="2"/>
                <w:sz w:val="24"/>
                <w:szCs w:val="24"/>
              </w:rPr>
            </w:pPr>
            <w:r>
              <w:rPr>
                <w:rFonts w:ascii="Times New Roman" w:hAnsi="Times New Roman" w:cs="Times New Roman"/>
                <w:iCs/>
                <w:sz w:val="24"/>
                <w:szCs w:val="24"/>
                <w:lang w:val="kk-KZ"/>
              </w:rPr>
              <w:t>Көрсетілетін қ</w:t>
            </w:r>
            <w:r w:rsidRPr="00BA1E89">
              <w:rPr>
                <w:rFonts w:ascii="Times New Roman" w:hAnsi="Times New Roman" w:cs="Times New Roman"/>
                <w:iCs/>
                <w:sz w:val="24"/>
                <w:szCs w:val="24"/>
              </w:rPr>
              <w:t>ызметтің атауы*</w:t>
            </w:r>
          </w:p>
        </w:tc>
        <w:tc>
          <w:tcPr>
            <w:tcW w:w="6662" w:type="dxa"/>
          </w:tcPr>
          <w:p w14:paraId="249057E6" w14:textId="48FDCD04" w:rsidR="00E16F56" w:rsidRPr="00BA1E89" w:rsidRDefault="00A15889" w:rsidP="00E16F56">
            <w:pPr>
              <w:spacing w:after="0" w:line="240" w:lineRule="auto"/>
              <w:rPr>
                <w:rFonts w:ascii="Times New Roman" w:hAnsi="Times New Roman" w:cs="Times New Roman"/>
                <w:sz w:val="24"/>
                <w:szCs w:val="24"/>
              </w:rPr>
            </w:pPr>
            <w:r w:rsidRPr="00A15889">
              <w:rPr>
                <w:rFonts w:ascii="Times New Roman" w:hAnsi="Times New Roman" w:cs="Times New Roman"/>
                <w:lang w:val="kk-KZ"/>
              </w:rPr>
              <w:t>Тент жасау/тігу бойынша жұмыс</w:t>
            </w:r>
          </w:p>
        </w:tc>
      </w:tr>
      <w:tr w:rsidR="00D10C81" w:rsidRPr="00BA1E89" w14:paraId="61291905" w14:textId="77777777" w:rsidTr="00010847">
        <w:tc>
          <w:tcPr>
            <w:tcW w:w="3403" w:type="dxa"/>
          </w:tcPr>
          <w:p w14:paraId="2DA2CA3B" w14:textId="36BCFBB5" w:rsidR="00D10C81" w:rsidRPr="00BA1E89" w:rsidRDefault="00D10C81" w:rsidP="00D10C81">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Өлшім бірлігі*</w:t>
            </w:r>
          </w:p>
        </w:tc>
        <w:tc>
          <w:tcPr>
            <w:tcW w:w="6662" w:type="dxa"/>
          </w:tcPr>
          <w:p w14:paraId="5934FF0A" w14:textId="4AF4420F" w:rsidR="00D10C81" w:rsidRPr="00BA1E89" w:rsidRDefault="00A15889" w:rsidP="00D10C81">
            <w:pPr>
              <w:spacing w:after="0" w:line="240" w:lineRule="auto"/>
              <w:rPr>
                <w:rFonts w:ascii="Times New Roman" w:hAnsi="Times New Roman" w:cs="Times New Roman"/>
                <w:sz w:val="24"/>
                <w:szCs w:val="24"/>
              </w:rPr>
            </w:pPr>
            <w:r w:rsidRPr="00A15889">
              <w:rPr>
                <w:rFonts w:ascii="Times New Roman" w:hAnsi="Times New Roman" w:cs="Times New Roman"/>
                <w:lang w:val="kk-KZ"/>
              </w:rPr>
              <w:t>жұмыс</w:t>
            </w:r>
          </w:p>
        </w:tc>
      </w:tr>
      <w:tr w:rsidR="00D10C81" w:rsidRPr="00BA1E89" w14:paraId="6D870F37" w14:textId="77777777" w:rsidTr="00010847">
        <w:tc>
          <w:tcPr>
            <w:tcW w:w="3403" w:type="dxa"/>
          </w:tcPr>
          <w:p w14:paraId="00B1AE5C" w14:textId="2A8BD532" w:rsidR="00D10C81" w:rsidRPr="00BA1E89" w:rsidRDefault="00D10C81" w:rsidP="00D10C81">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Саны (көлемі)*</w:t>
            </w:r>
          </w:p>
        </w:tc>
        <w:tc>
          <w:tcPr>
            <w:tcW w:w="6662" w:type="dxa"/>
          </w:tcPr>
          <w:p w14:paraId="3B7AB539" w14:textId="77777777" w:rsidR="00D10C81" w:rsidRPr="00BA1E89" w:rsidRDefault="00D10C81" w:rsidP="00D10C81">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r>
      <w:tr w:rsidR="00D10C81" w:rsidRPr="00BA1E89" w14:paraId="22CD2421" w14:textId="77777777" w:rsidTr="00010847">
        <w:tc>
          <w:tcPr>
            <w:tcW w:w="3403" w:type="dxa"/>
          </w:tcPr>
          <w:p w14:paraId="715FAF88" w14:textId="04B496BD" w:rsidR="00D10C81" w:rsidRPr="00BA1E89" w:rsidRDefault="00D10C81" w:rsidP="00D10C81">
            <w:pPr>
              <w:spacing w:after="0" w:line="240" w:lineRule="auto"/>
              <w:rPr>
                <w:rFonts w:ascii="Times New Roman" w:hAnsi="Times New Roman" w:cs="Times New Roman"/>
                <w:iCs/>
                <w:color w:val="000000"/>
                <w:spacing w:val="2"/>
                <w:sz w:val="24"/>
                <w:szCs w:val="24"/>
              </w:rPr>
            </w:pPr>
            <w:r>
              <w:rPr>
                <w:rFonts w:ascii="Times New Roman" w:hAnsi="Times New Roman" w:cs="Times New Roman"/>
                <w:iCs/>
                <w:sz w:val="24"/>
                <w:szCs w:val="24"/>
                <w:lang w:val="kk-KZ"/>
              </w:rPr>
              <w:t>Көрсетілетін қ</w:t>
            </w:r>
            <w:r w:rsidRPr="00BA1E89">
              <w:rPr>
                <w:rFonts w:ascii="Times New Roman" w:hAnsi="Times New Roman" w:cs="Times New Roman"/>
                <w:iCs/>
                <w:sz w:val="24"/>
                <w:szCs w:val="24"/>
              </w:rPr>
              <w:t>ызметтің жеткізу мерзімі*</w:t>
            </w:r>
          </w:p>
        </w:tc>
        <w:tc>
          <w:tcPr>
            <w:tcW w:w="6662" w:type="dxa"/>
          </w:tcPr>
          <w:p w14:paraId="7EDDECAA" w14:textId="33085F91" w:rsidR="00D10C81" w:rsidRPr="00BA1E89" w:rsidRDefault="005E5C82" w:rsidP="00D10C81">
            <w:pPr>
              <w:spacing w:after="0" w:line="240" w:lineRule="auto"/>
              <w:rPr>
                <w:rFonts w:ascii="Times New Roman" w:hAnsi="Times New Roman" w:cs="Times New Roman"/>
                <w:sz w:val="24"/>
                <w:szCs w:val="24"/>
              </w:rPr>
            </w:pPr>
            <w:r w:rsidRPr="005E5C82">
              <w:rPr>
                <w:rFonts w:ascii="Times New Roman" w:hAnsi="Times New Roman" w:cs="Times New Roman"/>
                <w:sz w:val="24"/>
                <w:szCs w:val="24"/>
              </w:rPr>
              <w:t>Тапсырыс берушінің өтінімдері бойынша күнтізбелік 15 (он бес) күн ішінде</w:t>
            </w:r>
          </w:p>
        </w:tc>
      </w:tr>
      <w:tr w:rsidR="00D10C81" w:rsidRPr="00BA1E89" w14:paraId="356D530A" w14:textId="77777777" w:rsidTr="00010847">
        <w:tc>
          <w:tcPr>
            <w:tcW w:w="3403" w:type="dxa"/>
          </w:tcPr>
          <w:p w14:paraId="32EFCEE5" w14:textId="7EA72169" w:rsidR="00D10C81" w:rsidRPr="00BA1E89" w:rsidRDefault="00D10C81" w:rsidP="00D10C81">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Аванстық төлем мөлшері*</w:t>
            </w:r>
          </w:p>
        </w:tc>
        <w:tc>
          <w:tcPr>
            <w:tcW w:w="6662" w:type="dxa"/>
          </w:tcPr>
          <w:p w14:paraId="34E0F6EB" w14:textId="38F57903" w:rsidR="00D10C81" w:rsidRPr="00BA1E89" w:rsidRDefault="00010847" w:rsidP="00D10C81">
            <w:pPr>
              <w:spacing w:after="0" w:line="240" w:lineRule="auto"/>
              <w:rPr>
                <w:rFonts w:ascii="Times New Roman" w:hAnsi="Times New Roman" w:cs="Times New Roman"/>
                <w:sz w:val="24"/>
                <w:szCs w:val="24"/>
              </w:rPr>
            </w:pPr>
            <w:r w:rsidRPr="00010847">
              <w:rPr>
                <w:rFonts w:ascii="Times New Roman" w:hAnsi="Times New Roman" w:cs="Times New Roman"/>
                <w:sz w:val="24"/>
                <w:szCs w:val="24"/>
              </w:rPr>
              <w:t>Жоқ</w:t>
            </w:r>
          </w:p>
        </w:tc>
      </w:tr>
      <w:tr w:rsidR="00D10C81" w:rsidRPr="00BA1E89" w14:paraId="399ECB6A" w14:textId="77777777" w:rsidTr="00010847">
        <w:tc>
          <w:tcPr>
            <w:tcW w:w="3403" w:type="dxa"/>
          </w:tcPr>
          <w:p w14:paraId="3E176CEA" w14:textId="29425CF3" w:rsidR="00D10C81" w:rsidRPr="00BA1E89" w:rsidRDefault="00D10C81" w:rsidP="00D10C81">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rPr>
              <w:t>Кепілдік мерзімі (айлармен)</w:t>
            </w:r>
          </w:p>
        </w:tc>
        <w:tc>
          <w:tcPr>
            <w:tcW w:w="6662" w:type="dxa"/>
          </w:tcPr>
          <w:p w14:paraId="23BA3563" w14:textId="33C4221E" w:rsidR="00D10C81" w:rsidRPr="00BA1E89" w:rsidRDefault="00A15889" w:rsidP="00D10C81">
            <w:pPr>
              <w:spacing w:after="0" w:line="240" w:lineRule="auto"/>
              <w:rPr>
                <w:rFonts w:ascii="Times New Roman" w:hAnsi="Times New Roman" w:cs="Times New Roman"/>
                <w:sz w:val="24"/>
                <w:szCs w:val="24"/>
              </w:rPr>
            </w:pPr>
            <w:r w:rsidRPr="00A15889">
              <w:rPr>
                <w:rFonts w:ascii="Times New Roman" w:hAnsi="Times New Roman" w:cs="Times New Roman"/>
                <w:sz w:val="24"/>
                <w:szCs w:val="24"/>
              </w:rPr>
              <w:t>3 (үш) ай</w:t>
            </w:r>
          </w:p>
        </w:tc>
      </w:tr>
      <w:tr w:rsidR="00D10C81" w:rsidRPr="00BA1E89" w14:paraId="18F82DC1" w14:textId="77777777" w:rsidTr="00010847">
        <w:trPr>
          <w:trHeight w:val="561"/>
        </w:trPr>
        <w:tc>
          <w:tcPr>
            <w:tcW w:w="3403" w:type="dxa"/>
          </w:tcPr>
          <w:p w14:paraId="762A9128" w14:textId="258F6A74" w:rsidR="00D10C81" w:rsidRPr="00BA1E89" w:rsidRDefault="00D10C81" w:rsidP="00D10C81">
            <w:pPr>
              <w:spacing w:after="0" w:line="240" w:lineRule="auto"/>
              <w:rPr>
                <w:rFonts w:ascii="Times New Roman" w:hAnsi="Times New Roman" w:cs="Times New Roman"/>
                <w:iCs/>
                <w:color w:val="000000"/>
                <w:spacing w:val="2"/>
                <w:sz w:val="24"/>
                <w:szCs w:val="24"/>
              </w:rPr>
            </w:pPr>
            <w:r w:rsidRPr="00BA1E89">
              <w:rPr>
                <w:rFonts w:ascii="Times New Roman" w:hAnsi="Times New Roman" w:cs="Times New Roman"/>
                <w:iCs/>
                <w:sz w:val="24"/>
                <w:szCs w:val="24"/>
                <w:lang w:val="kk-KZ"/>
              </w:rPr>
              <w:t>Қажетті сипаттамалардың, параметрлердің және басқа да бастапқы деректердің сипаттамасы:</w:t>
            </w:r>
          </w:p>
        </w:tc>
        <w:tc>
          <w:tcPr>
            <w:tcW w:w="6662" w:type="dxa"/>
          </w:tcPr>
          <w:p w14:paraId="41338C2B"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1.</w:t>
            </w:r>
            <w:r w:rsidRPr="00A15889">
              <w:rPr>
                <w:rFonts w:ascii="Times New Roman" w:hAnsi="Times New Roman" w:cs="Times New Roman"/>
                <w:sz w:val="24"/>
                <w:szCs w:val="24"/>
              </w:rPr>
              <w:tab/>
              <w:t>Тент дайындау/тігу жөніндегі жұмысты жеткізуші (бұдан әрі-жұмыс) Тапсырыс берушінің өтінімі бойынша мыналарды орындауы тиіс:</w:t>
            </w:r>
          </w:p>
          <w:p w14:paraId="71951ED7"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1) Тапсырыс берушіден ГАЗ-3302520-750 маркалы, жүк, ұзартылған шанағы бар (ұзындығы кемінде 4,2 м., ені стандартты), шанақ борттарда бекітілген тентпен жабылсын., тенттің биіктігі - жақтаудың биіктігі бойынша, дененің бойымен бүйірлеріне қарай еңістері бар</w:t>
            </w:r>
          </w:p>
          <w:p w14:paraId="00CD1A6A"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2)ескі тентті бөлшектеу.</w:t>
            </w:r>
          </w:p>
          <w:p w14:paraId="577B152B"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3) өлшеулер жүргізіп, жаңа шатыр жасаңыз.</w:t>
            </w:r>
          </w:p>
          <w:p w14:paraId="27E80976"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4)ГАЗ-3302520-750 маркалы а/м Тапсырыс берушіге жаңа тент орнату.</w:t>
            </w:r>
          </w:p>
          <w:p w14:paraId="0BBFB5F5"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5) жаңа шатырды өз бекіткіштеріңізбен бекітіңіз (борттардағы және шатырдың өзіндегі тент бекіткіштерінің тесіктері арқылы өтетін таспалар)</w:t>
            </w:r>
          </w:p>
          <w:p w14:paraId="54B4336C"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2.</w:t>
            </w:r>
            <w:r w:rsidRPr="00A15889">
              <w:rPr>
                <w:rFonts w:ascii="Times New Roman" w:hAnsi="Times New Roman" w:cs="Times New Roman"/>
                <w:sz w:val="24"/>
                <w:szCs w:val="24"/>
              </w:rPr>
              <w:tab/>
              <w:t>Жаңа тентке қойылатын талаптар:</w:t>
            </w:r>
          </w:p>
          <w:p w14:paraId="202591A6"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Түсі Көк;</w:t>
            </w:r>
          </w:p>
          <w:p w14:paraId="5C5157DB"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ПВХ материалы (қапталған поливинилхлорид / полиэстер) 100% суға төзімділігі, жоғары созылу беріктігі, ультракүлгін және температураның өзгеруіне төзімділігі (суықта икемді), ұзақ қызмет ету мерзімі, тазалау оңай;</w:t>
            </w:r>
          </w:p>
          <w:p w14:paraId="37A4627F"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металл громметтер корпустың бортындағы зауыттық бекіту орындарына дәл түсуі және олардың мөлшеріне сәйкес келуі тиіс:</w:t>
            </w:r>
          </w:p>
          <w:p w14:paraId="3863783B"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әр бортқа тент бекіту үшін жеке таспалар/сымдар (Тапсырыс берушінің таңдауы бойынша материал және өлшемдер)пайдаланылады;</w:t>
            </w:r>
          </w:p>
          <w:p w14:paraId="5B083DF5"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тент салбырап қалмауы немесе керісінше қатты созылмауы керек, дененің жақтауына толығымен және тығыз жатып, оны бортқа ауысумен жабуы керек;</w:t>
            </w:r>
          </w:p>
          <w:p w14:paraId="663DC7A1"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тенттің артқы және бүйір бөліктері оңай ажыратылып, еңкейтілуі тиіс (Тапсырыс берушімен келісе отырып, еңкейтілетін тент бөліктерінің түрі мен түрін таңдау);</w:t>
            </w:r>
          </w:p>
          <w:p w14:paraId="6B204D58"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тент бірнеше қатты материалдан тігілуі керек, олардың саны минималды болуы керек;</w:t>
            </w:r>
          </w:p>
          <w:p w14:paraId="51440B59"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тентте шанақтың артқы және бүйір жақтарының бекітпелеріне түсетін жерлерде кесінділер болуы тиіс;</w:t>
            </w:r>
          </w:p>
          <w:p w14:paraId="3A744234"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төменгі жағындағы шатырдың шеттерінде лапельдер мен қос тігістер болуы керек, ішіндегі сым түрінде арматура болуы керек;</w:t>
            </w:r>
          </w:p>
          <w:p w14:paraId="191C9BCF"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тент өлшемі мен тігу технологиясы бойынша ескі тентке сәйкес келуі тиіс, громметтерді орнату орындарын, тенттің бүйір және артқы бөлігінің түйісетін жерлерін қоспағанда:</w:t>
            </w:r>
          </w:p>
          <w:p w14:paraId="799222A5"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lastRenderedPageBreak/>
              <w:t>Ескертпе: ескі тентте громметтер дұрыс орнатылмаған, тенттің бүйір және артқы бөлігінің буындары тенттің артқы жағын еңкейту ыңғайлылығын және борттардың бекіткіштерін бір-біріне орналастыру орындарын ескермей орындалған.</w:t>
            </w:r>
          </w:p>
          <w:p w14:paraId="76481AF6"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 Тапсырыс берушінің талабы бойынша жұмыс кезінде бүлінуі мүмкін тенттің қаңқамен жанасу орындары қосымша күшейтілуі тиіс - ішкі жағынан қосымша төсемдер орнатыла отырып тігілуі тиіс.</w:t>
            </w:r>
          </w:p>
          <w:p w14:paraId="473F357F"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3.</w:t>
            </w:r>
            <w:r w:rsidRPr="00A15889">
              <w:rPr>
                <w:rFonts w:ascii="Times New Roman" w:hAnsi="Times New Roman" w:cs="Times New Roman"/>
                <w:sz w:val="24"/>
                <w:szCs w:val="24"/>
              </w:rPr>
              <w:tab/>
              <w:t>Тапсырыс берушінің ГАЗ-3302520-750 маркасын а/м қабылдаған сәттен бастап және оны қайтарғанға дейін өнім беруші Тапсырыс берушінің мүлкінің сақталуына толық материалдық жауапты болады. Зиян келтірілген жағдайда жеткізуші оны жоюы немесе оның сомасын ақшалай түрде өтеуі керек.</w:t>
            </w:r>
          </w:p>
          <w:p w14:paraId="5EF412CA"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4.</w:t>
            </w:r>
            <w:r w:rsidRPr="00A15889">
              <w:rPr>
                <w:rFonts w:ascii="Times New Roman" w:hAnsi="Times New Roman" w:cs="Times New Roman"/>
                <w:sz w:val="24"/>
                <w:szCs w:val="24"/>
              </w:rPr>
              <w:tab/>
              <w:t>Тапсырыс беруші кез-келген кезеңде жұмыс барысын тексеруге құқылы. Ол үшін Жеткізуші жұмыс кезінде өндіріс орнына қол жеткізуді қамтамасыз етуі керек Тапсырыс беруші көрсеткен.</w:t>
            </w:r>
          </w:p>
          <w:p w14:paraId="5481BE6D" w14:textId="5964968A"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5.</w:t>
            </w:r>
            <w:r w:rsidRPr="00A15889">
              <w:rPr>
                <w:rFonts w:ascii="Times New Roman" w:hAnsi="Times New Roman" w:cs="Times New Roman"/>
                <w:sz w:val="24"/>
                <w:szCs w:val="24"/>
              </w:rPr>
              <w:tab/>
              <w:t xml:space="preserve">Жұмыс аяқталғаннан кейін Тапсырыс беруші жаңа тентті, оны дайындау материалдарын, тігу түрін, бекіту тәсілдерін, бүйір қабырғаларын еңкейтуді қабылдайды. Егер бұл ретте ақаулар анықталса (тігістерді тігу, бұрмалау, салбырау, тығыз орналаспау, жеткіліксіз бекіту және басқалар) өнім беруші оларды </w:t>
            </w:r>
            <w:r w:rsidR="00784CD0">
              <w:rPr>
                <w:rFonts w:ascii="Times New Roman" w:hAnsi="Times New Roman" w:cs="Times New Roman"/>
                <w:sz w:val="24"/>
                <w:szCs w:val="24"/>
                <w:lang w:val="kk-KZ"/>
              </w:rPr>
              <w:t>5</w:t>
            </w:r>
            <w:r w:rsidRPr="00A15889">
              <w:rPr>
                <w:rFonts w:ascii="Times New Roman" w:hAnsi="Times New Roman" w:cs="Times New Roman"/>
                <w:sz w:val="24"/>
                <w:szCs w:val="24"/>
              </w:rPr>
              <w:t xml:space="preserve"> жұмыс күні ішінде жоюға міндетті.</w:t>
            </w:r>
          </w:p>
          <w:p w14:paraId="10733CC8"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6.</w:t>
            </w:r>
            <w:r w:rsidRPr="00A15889">
              <w:rPr>
                <w:rFonts w:ascii="Times New Roman" w:hAnsi="Times New Roman" w:cs="Times New Roman"/>
                <w:sz w:val="24"/>
                <w:szCs w:val="24"/>
              </w:rPr>
              <w:tab/>
              <w:t>Шығын материалдары (тент материалы, громметтер, таспалар және басқа да қажетті заттар), сондай-ақ ілеспе жұмыстарға арналған шығындар жұмыс құнына кіреді және қосымша төленбейді. Жеткізуші тент материалдарының, шығын материалдарының, ілеспе материалдардың қымбаттауына және күтпеген шығындардың туындауына байланысты барлық тәуекелдерді өзіне алады.</w:t>
            </w:r>
          </w:p>
          <w:p w14:paraId="2FEF8EB0" w14:textId="77777777" w:rsidR="00A15889" w:rsidRPr="00A15889"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7.</w:t>
            </w:r>
            <w:r w:rsidRPr="00A15889">
              <w:rPr>
                <w:rFonts w:ascii="Times New Roman" w:hAnsi="Times New Roman" w:cs="Times New Roman"/>
                <w:sz w:val="24"/>
                <w:szCs w:val="24"/>
              </w:rPr>
              <w:tab/>
              <w:t>Жұмыс жеткізушінің күшімен және құралдарымен оның өндірістік базасында немесе Астана қаласының шегінде орналасқан аумақта орындалады.</w:t>
            </w:r>
          </w:p>
          <w:p w14:paraId="7030BE0F" w14:textId="2667810B" w:rsidR="00010847" w:rsidRPr="00D10C81" w:rsidRDefault="00A15889" w:rsidP="00A15889">
            <w:pPr>
              <w:tabs>
                <w:tab w:val="left" w:pos="360"/>
              </w:tabs>
              <w:spacing w:after="0" w:line="240" w:lineRule="auto"/>
              <w:jc w:val="both"/>
              <w:rPr>
                <w:rFonts w:ascii="Times New Roman" w:hAnsi="Times New Roman" w:cs="Times New Roman"/>
                <w:sz w:val="24"/>
                <w:szCs w:val="24"/>
              </w:rPr>
            </w:pPr>
            <w:r w:rsidRPr="00A15889">
              <w:rPr>
                <w:rFonts w:ascii="Times New Roman" w:hAnsi="Times New Roman" w:cs="Times New Roman"/>
                <w:sz w:val="24"/>
                <w:szCs w:val="24"/>
              </w:rPr>
              <w:t>8.</w:t>
            </w:r>
            <w:r w:rsidRPr="00A15889">
              <w:rPr>
                <w:rFonts w:ascii="Times New Roman" w:hAnsi="Times New Roman" w:cs="Times New Roman"/>
                <w:sz w:val="24"/>
                <w:szCs w:val="24"/>
              </w:rPr>
              <w:tab/>
              <w:t xml:space="preserve">Кепілдік жұмыс аяқталғаннан кейін 3 (үш) ай ішінде жарамды. Егер осы кезеңде ақаулар пайда болса (тігістер жіптерінің, бекіту таспаларының үзілуі, громметтердің түсуі және т.б.), жеткізуші оларды өз есебінен </w:t>
            </w:r>
            <w:r w:rsidR="00784CD0">
              <w:rPr>
                <w:rFonts w:ascii="Times New Roman" w:hAnsi="Times New Roman" w:cs="Times New Roman"/>
                <w:sz w:val="24"/>
                <w:szCs w:val="24"/>
                <w:lang w:val="kk-KZ"/>
              </w:rPr>
              <w:t>5</w:t>
            </w:r>
            <w:r w:rsidRPr="00A15889">
              <w:rPr>
                <w:rFonts w:ascii="Times New Roman" w:hAnsi="Times New Roman" w:cs="Times New Roman"/>
                <w:sz w:val="24"/>
                <w:szCs w:val="24"/>
              </w:rPr>
              <w:t xml:space="preserve"> жұмыс күні ішінде жою жөнінде шаралар қабылдауы тиіс.</w:t>
            </w:r>
          </w:p>
        </w:tc>
      </w:tr>
      <w:tr w:rsidR="00762C71" w:rsidRPr="00347174" w14:paraId="69FE1F2D" w14:textId="77777777" w:rsidTr="00010847">
        <w:tc>
          <w:tcPr>
            <w:tcW w:w="3403" w:type="dxa"/>
          </w:tcPr>
          <w:p w14:paraId="03FFF299" w14:textId="40E1243A" w:rsidR="00762C71" w:rsidRPr="00D10C81" w:rsidRDefault="00D10C81" w:rsidP="00FA6EA2">
            <w:pPr>
              <w:spacing w:after="0" w:line="240" w:lineRule="auto"/>
              <w:rPr>
                <w:rFonts w:ascii="Times New Roman" w:hAnsi="Times New Roman" w:cs="Times New Roman"/>
                <w:iCs/>
                <w:color w:val="000000"/>
                <w:spacing w:val="2"/>
                <w:sz w:val="24"/>
                <w:szCs w:val="24"/>
                <w:lang w:val="kk-KZ"/>
              </w:rPr>
            </w:pPr>
            <w:r w:rsidRPr="00BA1E89">
              <w:rPr>
                <w:rFonts w:ascii="Times New Roman" w:hAnsi="Times New Roman" w:cs="Times New Roman"/>
                <w:iCs/>
                <w:sz w:val="24"/>
                <w:szCs w:val="24"/>
                <w:lang w:val="kk-KZ"/>
              </w:rPr>
              <w:lastRenderedPageBreak/>
              <w:t xml:space="preserve">Әлеуетті өнім беруші оны жеңімпаз деп айқындаған және онымен </w:t>
            </w:r>
            <w:r>
              <w:rPr>
                <w:rFonts w:ascii="Times New Roman" w:hAnsi="Times New Roman" w:cs="Times New Roman"/>
                <w:iCs/>
                <w:sz w:val="24"/>
                <w:szCs w:val="24"/>
                <w:lang w:val="kk-KZ"/>
              </w:rPr>
              <w:t>м</w:t>
            </w:r>
            <w:r w:rsidRPr="00BA1E89">
              <w:rPr>
                <w:rFonts w:ascii="Times New Roman" w:hAnsi="Times New Roman" w:cs="Times New Roman"/>
                <w:iCs/>
                <w:sz w:val="24"/>
                <w:szCs w:val="24"/>
                <w:lang w:val="kk-KZ"/>
              </w:rPr>
              <w:t>емлекеттік сатып алу туралы шарт жасасқан жағдайда (қажет болған жағдайда көрсетіледі)</w:t>
            </w:r>
            <w:r>
              <w:rPr>
                <w:rFonts w:ascii="Times New Roman" w:hAnsi="Times New Roman" w:cs="Times New Roman"/>
                <w:iCs/>
                <w:sz w:val="24"/>
                <w:szCs w:val="24"/>
                <w:lang w:val="kk-KZ"/>
              </w:rPr>
              <w:t>.</w:t>
            </w:r>
            <w:r w:rsidRPr="00BA1E89">
              <w:rPr>
                <w:rFonts w:ascii="Times New Roman" w:hAnsi="Times New Roman" w:cs="Times New Roman"/>
                <w:iCs/>
                <w:sz w:val="24"/>
                <w:szCs w:val="24"/>
                <w:lang w:val="kk-KZ"/>
              </w:rPr>
              <w:t xml:space="preserve"> Әлеуетті өнім берушінің көрсетілген мәліметтерді көрсетпегені және ұсынбағаны үшін бас тартуына жол берілмейді.</w:t>
            </w:r>
            <w:r w:rsidR="00762C71" w:rsidRPr="00D10C81">
              <w:rPr>
                <w:rFonts w:ascii="Times New Roman" w:hAnsi="Times New Roman" w:cs="Times New Roman"/>
                <w:iCs/>
                <w:sz w:val="24"/>
                <w:szCs w:val="24"/>
                <w:lang w:val="kk-KZ"/>
              </w:rPr>
              <w:t>.</w:t>
            </w:r>
          </w:p>
        </w:tc>
        <w:tc>
          <w:tcPr>
            <w:tcW w:w="6662" w:type="dxa"/>
          </w:tcPr>
          <w:p w14:paraId="0D0A94E0" w14:textId="7FA772C2" w:rsidR="00762C71" w:rsidRPr="00CA0A48" w:rsidRDefault="00A15889" w:rsidP="00FA6EA2">
            <w:pPr>
              <w:spacing w:after="0" w:line="240" w:lineRule="auto"/>
              <w:jc w:val="both"/>
              <w:rPr>
                <w:rFonts w:ascii="Times New Roman" w:hAnsi="Times New Roman" w:cs="Times New Roman"/>
                <w:sz w:val="24"/>
                <w:szCs w:val="24"/>
                <w:lang w:val="kk-KZ"/>
              </w:rPr>
            </w:pPr>
            <w:r w:rsidRPr="00A15889">
              <w:rPr>
                <w:rFonts w:ascii="Times New Roman" w:hAnsi="Times New Roman" w:cs="Times New Roman"/>
                <w:sz w:val="24"/>
                <w:szCs w:val="24"/>
                <w:lang w:val="kk-KZ"/>
              </w:rPr>
              <w:t>Жұмысты орындау үшін қажетті барлық тікелей және жанама шығындарды баға ұсынысына қосу.</w:t>
            </w:r>
          </w:p>
        </w:tc>
      </w:tr>
    </w:tbl>
    <w:p w14:paraId="54FEFE54" w14:textId="77777777" w:rsidR="00762C71" w:rsidRPr="00CA0A48" w:rsidRDefault="00762C71" w:rsidP="00762C71">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29DCD1FC" w14:textId="77777777" w:rsidR="00762C71" w:rsidRPr="00A15889" w:rsidRDefault="00762C71" w:rsidP="00762C71">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17708AFD" w14:textId="77777777" w:rsidR="00762C71" w:rsidRPr="00A15889" w:rsidRDefault="00762C71" w:rsidP="00762C71">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5390C89A" w14:textId="77777777" w:rsidR="00762C71" w:rsidRPr="00A15889" w:rsidRDefault="00762C71" w:rsidP="00762C71">
      <w:pPr>
        <w:pStyle w:val="a8"/>
        <w:tabs>
          <w:tab w:val="left" w:pos="851"/>
          <w:tab w:val="left" w:pos="993"/>
          <w:tab w:val="left" w:pos="1418"/>
        </w:tabs>
        <w:spacing w:after="0" w:line="240" w:lineRule="auto"/>
        <w:ind w:left="0"/>
        <w:jc w:val="both"/>
        <w:rPr>
          <w:rFonts w:ascii="Times New Roman" w:hAnsi="Times New Roman" w:cs="Times New Roman"/>
          <w:sz w:val="24"/>
          <w:szCs w:val="24"/>
          <w:lang w:val="kk-KZ"/>
        </w:rPr>
      </w:pPr>
    </w:p>
    <w:p w14:paraId="091B961F" w14:textId="194BAE6B" w:rsidR="00AA14CF" w:rsidRPr="002254CA" w:rsidRDefault="00AA14CF" w:rsidP="00762C71">
      <w:pPr>
        <w:tabs>
          <w:tab w:val="left" w:pos="6237"/>
        </w:tabs>
        <w:spacing w:after="0" w:line="240" w:lineRule="auto"/>
        <w:jc w:val="center"/>
        <w:rPr>
          <w:rFonts w:ascii="Times New Roman" w:hAnsi="Times New Roman" w:cs="Times New Roman"/>
          <w:bCs/>
          <w:sz w:val="24"/>
          <w:szCs w:val="24"/>
          <w:lang w:val="kk-KZ"/>
        </w:rPr>
      </w:pPr>
    </w:p>
    <w:sectPr w:rsidR="00AA14CF" w:rsidRPr="002254CA" w:rsidSect="00067A88">
      <w:headerReference w:type="default" r:id="rId8"/>
      <w:pgSz w:w="11906" w:h="16838"/>
      <w:pgMar w:top="709" w:right="42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35419" w14:textId="77777777" w:rsidR="00EE5149" w:rsidRDefault="00EE5149" w:rsidP="00DC5EAB">
      <w:pPr>
        <w:spacing w:after="0" w:line="240" w:lineRule="auto"/>
      </w:pPr>
      <w:r>
        <w:separator/>
      </w:r>
    </w:p>
  </w:endnote>
  <w:endnote w:type="continuationSeparator" w:id="0">
    <w:p w14:paraId="4BCD62B4" w14:textId="77777777" w:rsidR="00EE5149" w:rsidRDefault="00EE5149" w:rsidP="00DC5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5BE26" w14:textId="77777777" w:rsidR="00EE5149" w:rsidRDefault="00EE5149" w:rsidP="00DC5EAB">
      <w:pPr>
        <w:spacing w:after="0" w:line="240" w:lineRule="auto"/>
      </w:pPr>
      <w:r>
        <w:separator/>
      </w:r>
    </w:p>
  </w:footnote>
  <w:footnote w:type="continuationSeparator" w:id="0">
    <w:p w14:paraId="6C5BE7BE" w14:textId="77777777" w:rsidR="00EE5149" w:rsidRDefault="00EE5149" w:rsidP="00DC5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6"/>
      <w:gridCol w:w="1087"/>
      <w:gridCol w:w="2045"/>
    </w:tblGrid>
    <w:tr w:rsidR="00DC5EAB" w:rsidRPr="00DC5EAB" w14:paraId="2DE85081" w14:textId="77777777" w:rsidTr="00E41940">
      <w:trPr>
        <w:cantSplit/>
        <w:jc w:val="center"/>
      </w:trPr>
      <w:tc>
        <w:tcPr>
          <w:tcW w:w="3420" w:type="pct"/>
          <w:tcBorders>
            <w:top w:val="single" w:sz="4" w:space="0" w:color="auto"/>
            <w:left w:val="single" w:sz="4" w:space="0" w:color="auto"/>
            <w:bottom w:val="single" w:sz="4" w:space="0" w:color="auto"/>
            <w:right w:val="single" w:sz="4" w:space="0" w:color="auto"/>
          </w:tcBorders>
          <w:vAlign w:val="center"/>
          <w:hideMark/>
        </w:tcPr>
        <w:p w14:paraId="3FE4BB90" w14:textId="4EB490F2" w:rsidR="00DC5EAB" w:rsidRPr="00DC5EAB" w:rsidRDefault="00E41940" w:rsidP="00DC5EAB">
          <w:pPr>
            <w:pStyle w:val="a9"/>
            <w:rPr>
              <w:rFonts w:ascii="Times New Roman" w:hAnsi="Times New Roman" w:cs="Times New Roman"/>
              <w:sz w:val="20"/>
            </w:rPr>
          </w:pPr>
          <w:r>
            <w:rPr>
              <w:rFonts w:ascii="Times New Roman" w:hAnsi="Times New Roman" w:cs="Times New Roman"/>
              <w:noProof/>
              <w:sz w:val="20"/>
              <w:lang w:eastAsia="ru-RU"/>
            </w:rPr>
            <w:t>АО «Ка</w:t>
          </w:r>
          <w:r w:rsidR="00365701">
            <w:rPr>
              <w:rFonts w:ascii="Times New Roman" w:hAnsi="Times New Roman" w:cs="Times New Roman"/>
              <w:noProof/>
              <w:sz w:val="20"/>
              <w:lang w:val="kk-KZ" w:eastAsia="ru-RU"/>
            </w:rPr>
            <w:t>з</w:t>
          </w:r>
          <w:r>
            <w:rPr>
              <w:rFonts w:ascii="Times New Roman" w:hAnsi="Times New Roman" w:cs="Times New Roman"/>
              <w:noProof/>
              <w:sz w:val="20"/>
              <w:lang w:eastAsia="ru-RU"/>
            </w:rPr>
            <w:t>ахстанский дорожный научно-иссследовательский институт</w:t>
          </w:r>
          <w:r w:rsidR="00D73131">
            <w:rPr>
              <w:rFonts w:ascii="Times New Roman" w:hAnsi="Times New Roman" w:cs="Times New Roman"/>
              <w:noProof/>
              <w:sz w:val="20"/>
              <w:lang w:eastAsia="ru-RU"/>
            </w:rPr>
            <w:t>»</w:t>
          </w:r>
        </w:p>
      </w:tc>
      <w:tc>
        <w:tcPr>
          <w:tcW w:w="598" w:type="pct"/>
          <w:tcBorders>
            <w:top w:val="single" w:sz="4" w:space="0" w:color="auto"/>
            <w:left w:val="single" w:sz="4" w:space="0" w:color="auto"/>
            <w:bottom w:val="single" w:sz="4" w:space="0" w:color="auto"/>
            <w:right w:val="single" w:sz="4" w:space="0" w:color="auto"/>
          </w:tcBorders>
          <w:vAlign w:val="center"/>
          <w:hideMark/>
        </w:tcPr>
        <w:p w14:paraId="44FC4AA5" w14:textId="77777777" w:rsidR="00DC5EAB" w:rsidRPr="00DC5EAB" w:rsidRDefault="00DC5EAB" w:rsidP="00DC5EAB">
          <w:pPr>
            <w:pStyle w:val="a9"/>
            <w:rPr>
              <w:rFonts w:ascii="Times New Roman" w:hAnsi="Times New Roman" w:cs="Times New Roman"/>
              <w:sz w:val="20"/>
            </w:rPr>
          </w:pPr>
          <w:r w:rsidRPr="00DC5EAB">
            <w:rPr>
              <w:rFonts w:ascii="Times New Roman" w:hAnsi="Times New Roman" w:cs="Times New Roman"/>
              <w:sz w:val="20"/>
            </w:rPr>
            <w:t>Версия:</w:t>
          </w:r>
        </w:p>
      </w:tc>
      <w:tc>
        <w:tcPr>
          <w:tcW w:w="981" w:type="pct"/>
          <w:tcBorders>
            <w:top w:val="single" w:sz="4" w:space="0" w:color="auto"/>
            <w:left w:val="single" w:sz="4" w:space="0" w:color="auto"/>
            <w:bottom w:val="single" w:sz="4" w:space="0" w:color="auto"/>
            <w:right w:val="single" w:sz="4" w:space="0" w:color="auto"/>
          </w:tcBorders>
          <w:vAlign w:val="center"/>
          <w:hideMark/>
        </w:tcPr>
        <w:p w14:paraId="1DC872C9" w14:textId="77777777" w:rsidR="00DC5EAB" w:rsidRPr="00DC5EAB" w:rsidRDefault="00DC5EAB" w:rsidP="00DC5EAB">
          <w:pPr>
            <w:pStyle w:val="a9"/>
            <w:rPr>
              <w:rFonts w:ascii="Times New Roman" w:hAnsi="Times New Roman" w:cs="Times New Roman"/>
              <w:sz w:val="20"/>
            </w:rPr>
          </w:pPr>
          <w:r w:rsidRPr="00DC5EAB">
            <w:rPr>
              <w:rFonts w:ascii="Times New Roman" w:hAnsi="Times New Roman" w:cs="Times New Roman"/>
              <w:sz w:val="20"/>
            </w:rPr>
            <w:t>Идентификационный номер</w:t>
          </w:r>
        </w:p>
      </w:tc>
    </w:tr>
    <w:tr w:rsidR="00DC5EAB" w:rsidRPr="00DC5EAB" w14:paraId="2C656AFB" w14:textId="77777777" w:rsidTr="00E41940">
      <w:trPr>
        <w:cantSplit/>
        <w:jc w:val="center"/>
      </w:trPr>
      <w:tc>
        <w:tcPr>
          <w:tcW w:w="3420" w:type="pct"/>
          <w:tcBorders>
            <w:top w:val="single" w:sz="4" w:space="0" w:color="auto"/>
            <w:left w:val="single" w:sz="4" w:space="0" w:color="auto"/>
            <w:bottom w:val="single" w:sz="4" w:space="0" w:color="auto"/>
            <w:right w:val="single" w:sz="4" w:space="0" w:color="auto"/>
          </w:tcBorders>
          <w:vAlign w:val="center"/>
          <w:hideMark/>
        </w:tcPr>
        <w:p w14:paraId="44652347" w14:textId="44B7A4CF" w:rsidR="00DC5EAB" w:rsidRPr="00DC5EAB" w:rsidRDefault="00DC5EAB" w:rsidP="00DC5EAB">
          <w:pPr>
            <w:pStyle w:val="a9"/>
            <w:rPr>
              <w:rFonts w:ascii="Times New Roman" w:hAnsi="Times New Roman" w:cs="Times New Roman"/>
              <w:b/>
              <w:sz w:val="20"/>
              <w:lang w:val="kk-KZ"/>
            </w:rPr>
          </w:pPr>
          <w:r w:rsidRPr="00DC5EAB">
            <w:rPr>
              <w:rFonts w:ascii="Times New Roman" w:hAnsi="Times New Roman" w:cs="Times New Roman"/>
              <w:b/>
              <w:sz w:val="20"/>
              <w:szCs w:val="26"/>
            </w:rPr>
            <w:t>Техническая спецификация</w:t>
          </w:r>
          <w:r w:rsidRPr="00DC5EAB">
            <w:rPr>
              <w:rFonts w:ascii="Times New Roman" w:hAnsi="Times New Roman" w:cs="Times New Roman"/>
              <w:b/>
              <w:sz w:val="20"/>
              <w:szCs w:val="26"/>
              <w:lang w:val="kk-KZ"/>
            </w:rPr>
            <w:t xml:space="preserve"> закупаемых услуг</w:t>
          </w:r>
          <w:r w:rsidR="00047344">
            <w:rPr>
              <w:rFonts w:ascii="Times New Roman" w:hAnsi="Times New Roman" w:cs="Times New Roman"/>
              <w:b/>
              <w:sz w:val="20"/>
              <w:szCs w:val="26"/>
              <w:lang w:val="kk-KZ"/>
            </w:rPr>
            <w:t>/работ/товаров</w:t>
          </w:r>
        </w:p>
      </w:tc>
      <w:tc>
        <w:tcPr>
          <w:tcW w:w="598" w:type="pct"/>
          <w:tcBorders>
            <w:top w:val="single" w:sz="4" w:space="0" w:color="auto"/>
            <w:left w:val="single" w:sz="4" w:space="0" w:color="auto"/>
            <w:bottom w:val="single" w:sz="4" w:space="0" w:color="auto"/>
            <w:right w:val="single" w:sz="4" w:space="0" w:color="auto"/>
          </w:tcBorders>
          <w:vAlign w:val="center"/>
          <w:hideMark/>
        </w:tcPr>
        <w:p w14:paraId="77074065" w14:textId="77777777" w:rsidR="00DC5EAB" w:rsidRPr="00DC5EAB" w:rsidRDefault="00DC5EAB" w:rsidP="00DC5EAB">
          <w:pPr>
            <w:pStyle w:val="a9"/>
            <w:rPr>
              <w:rFonts w:ascii="Times New Roman" w:hAnsi="Times New Roman" w:cs="Times New Roman"/>
              <w:b/>
              <w:sz w:val="20"/>
              <w:lang w:val="kk-KZ"/>
            </w:rPr>
          </w:pPr>
          <w:r>
            <w:rPr>
              <w:rFonts w:ascii="Times New Roman" w:hAnsi="Times New Roman" w:cs="Times New Roman"/>
              <w:b/>
              <w:sz w:val="20"/>
              <w:lang w:val="kk-KZ"/>
            </w:rPr>
            <w:t>1.0</w:t>
          </w:r>
        </w:p>
      </w:tc>
      <w:tc>
        <w:tcPr>
          <w:tcW w:w="981" w:type="pct"/>
          <w:tcBorders>
            <w:top w:val="single" w:sz="4" w:space="0" w:color="auto"/>
            <w:left w:val="single" w:sz="4" w:space="0" w:color="auto"/>
            <w:bottom w:val="single" w:sz="4" w:space="0" w:color="auto"/>
            <w:right w:val="single" w:sz="4" w:space="0" w:color="auto"/>
          </w:tcBorders>
          <w:vAlign w:val="center"/>
          <w:hideMark/>
        </w:tcPr>
        <w:p w14:paraId="6C3E4838" w14:textId="39F9A23F" w:rsidR="00DC5EAB" w:rsidRPr="00DC5EAB" w:rsidRDefault="00DC5EAB" w:rsidP="00DC5EAB">
          <w:pPr>
            <w:pStyle w:val="a9"/>
            <w:rPr>
              <w:rFonts w:ascii="Times New Roman" w:hAnsi="Times New Roman" w:cs="Times New Roman"/>
              <w:b/>
              <w:sz w:val="20"/>
              <w:lang w:val="kk-KZ"/>
            </w:rPr>
          </w:pPr>
        </w:p>
      </w:tc>
    </w:tr>
  </w:tbl>
  <w:p w14:paraId="49C5E28B" w14:textId="77777777" w:rsidR="00DC5EAB" w:rsidRDefault="00DC5EA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133EC"/>
    <w:multiLevelType w:val="hybridMultilevel"/>
    <w:tmpl w:val="3660889A"/>
    <w:lvl w:ilvl="0" w:tplc="4AE0C2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24559A"/>
    <w:multiLevelType w:val="multilevel"/>
    <w:tmpl w:val="A30A27E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7818F1"/>
    <w:multiLevelType w:val="multilevel"/>
    <w:tmpl w:val="287098C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057842"/>
    <w:multiLevelType w:val="hybridMultilevel"/>
    <w:tmpl w:val="93CA2DEE"/>
    <w:lvl w:ilvl="0" w:tplc="35AA434C">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2C306E"/>
    <w:multiLevelType w:val="hybridMultilevel"/>
    <w:tmpl w:val="3806C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154054"/>
    <w:multiLevelType w:val="hybridMultilevel"/>
    <w:tmpl w:val="45BCC16C"/>
    <w:lvl w:ilvl="0" w:tplc="D9C265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D10C10"/>
    <w:multiLevelType w:val="multilevel"/>
    <w:tmpl w:val="184A0F7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F9D0B21"/>
    <w:multiLevelType w:val="multilevel"/>
    <w:tmpl w:val="598E063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22F1290C"/>
    <w:multiLevelType w:val="multilevel"/>
    <w:tmpl w:val="4C4EC3E0"/>
    <w:lvl w:ilvl="0">
      <w:start w:val="1"/>
      <w:numFmt w:val="decimal"/>
      <w:lvlText w:val="1.%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5457FC6"/>
    <w:multiLevelType w:val="multilevel"/>
    <w:tmpl w:val="46A8F7F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26FA780F"/>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434997"/>
    <w:multiLevelType w:val="hybridMultilevel"/>
    <w:tmpl w:val="3EDC0A0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2" w15:restartNumberingAfterBreak="0">
    <w:nsid w:val="28894457"/>
    <w:multiLevelType w:val="hybridMultilevel"/>
    <w:tmpl w:val="FA3C5FA8"/>
    <w:lvl w:ilvl="0" w:tplc="326004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663F2B"/>
    <w:multiLevelType w:val="hybridMultilevel"/>
    <w:tmpl w:val="1158DFF0"/>
    <w:lvl w:ilvl="0" w:tplc="D9C265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B64CA7"/>
    <w:multiLevelType w:val="hybridMultilevel"/>
    <w:tmpl w:val="D21069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E56ECB"/>
    <w:multiLevelType w:val="hybridMultilevel"/>
    <w:tmpl w:val="C1C2D6AC"/>
    <w:lvl w:ilvl="0" w:tplc="20000001">
      <w:start w:val="1"/>
      <w:numFmt w:val="bullet"/>
      <w:lvlText w:val=""/>
      <w:lvlJc w:val="left"/>
      <w:pPr>
        <w:ind w:left="810" w:hanging="360"/>
      </w:pPr>
      <w:rPr>
        <w:rFonts w:ascii="Symbol" w:hAnsi="Symbol" w:hint="default"/>
      </w:rPr>
    </w:lvl>
    <w:lvl w:ilvl="1" w:tplc="20000003" w:tentative="1">
      <w:start w:val="1"/>
      <w:numFmt w:val="bullet"/>
      <w:lvlText w:val="o"/>
      <w:lvlJc w:val="left"/>
      <w:pPr>
        <w:ind w:left="1530" w:hanging="360"/>
      </w:pPr>
      <w:rPr>
        <w:rFonts w:ascii="Courier New" w:hAnsi="Courier New" w:cs="Courier New" w:hint="default"/>
      </w:rPr>
    </w:lvl>
    <w:lvl w:ilvl="2" w:tplc="20000005" w:tentative="1">
      <w:start w:val="1"/>
      <w:numFmt w:val="bullet"/>
      <w:lvlText w:val=""/>
      <w:lvlJc w:val="left"/>
      <w:pPr>
        <w:ind w:left="2250" w:hanging="360"/>
      </w:pPr>
      <w:rPr>
        <w:rFonts w:ascii="Wingdings" w:hAnsi="Wingdings" w:hint="default"/>
      </w:rPr>
    </w:lvl>
    <w:lvl w:ilvl="3" w:tplc="20000001" w:tentative="1">
      <w:start w:val="1"/>
      <w:numFmt w:val="bullet"/>
      <w:lvlText w:val=""/>
      <w:lvlJc w:val="left"/>
      <w:pPr>
        <w:ind w:left="2970" w:hanging="360"/>
      </w:pPr>
      <w:rPr>
        <w:rFonts w:ascii="Symbol" w:hAnsi="Symbol" w:hint="default"/>
      </w:rPr>
    </w:lvl>
    <w:lvl w:ilvl="4" w:tplc="20000003" w:tentative="1">
      <w:start w:val="1"/>
      <w:numFmt w:val="bullet"/>
      <w:lvlText w:val="o"/>
      <w:lvlJc w:val="left"/>
      <w:pPr>
        <w:ind w:left="3690" w:hanging="360"/>
      </w:pPr>
      <w:rPr>
        <w:rFonts w:ascii="Courier New" w:hAnsi="Courier New" w:cs="Courier New" w:hint="default"/>
      </w:rPr>
    </w:lvl>
    <w:lvl w:ilvl="5" w:tplc="20000005" w:tentative="1">
      <w:start w:val="1"/>
      <w:numFmt w:val="bullet"/>
      <w:lvlText w:val=""/>
      <w:lvlJc w:val="left"/>
      <w:pPr>
        <w:ind w:left="4410" w:hanging="360"/>
      </w:pPr>
      <w:rPr>
        <w:rFonts w:ascii="Wingdings" w:hAnsi="Wingdings" w:hint="default"/>
      </w:rPr>
    </w:lvl>
    <w:lvl w:ilvl="6" w:tplc="20000001" w:tentative="1">
      <w:start w:val="1"/>
      <w:numFmt w:val="bullet"/>
      <w:lvlText w:val=""/>
      <w:lvlJc w:val="left"/>
      <w:pPr>
        <w:ind w:left="5130" w:hanging="360"/>
      </w:pPr>
      <w:rPr>
        <w:rFonts w:ascii="Symbol" w:hAnsi="Symbol" w:hint="default"/>
      </w:rPr>
    </w:lvl>
    <w:lvl w:ilvl="7" w:tplc="20000003" w:tentative="1">
      <w:start w:val="1"/>
      <w:numFmt w:val="bullet"/>
      <w:lvlText w:val="o"/>
      <w:lvlJc w:val="left"/>
      <w:pPr>
        <w:ind w:left="5850" w:hanging="360"/>
      </w:pPr>
      <w:rPr>
        <w:rFonts w:ascii="Courier New" w:hAnsi="Courier New" w:cs="Courier New" w:hint="default"/>
      </w:rPr>
    </w:lvl>
    <w:lvl w:ilvl="8" w:tplc="20000005" w:tentative="1">
      <w:start w:val="1"/>
      <w:numFmt w:val="bullet"/>
      <w:lvlText w:val=""/>
      <w:lvlJc w:val="left"/>
      <w:pPr>
        <w:ind w:left="6570" w:hanging="360"/>
      </w:pPr>
      <w:rPr>
        <w:rFonts w:ascii="Wingdings" w:hAnsi="Wingdings" w:hint="default"/>
      </w:rPr>
    </w:lvl>
  </w:abstractNum>
  <w:abstractNum w:abstractNumId="16" w15:restartNumberingAfterBreak="0">
    <w:nsid w:val="30A72993"/>
    <w:multiLevelType w:val="hybridMultilevel"/>
    <w:tmpl w:val="6D12B894"/>
    <w:lvl w:ilvl="0" w:tplc="65D4F0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830FDE"/>
    <w:multiLevelType w:val="hybridMultilevel"/>
    <w:tmpl w:val="CBFC0C4A"/>
    <w:lvl w:ilvl="0" w:tplc="3A401A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BA56A82"/>
    <w:multiLevelType w:val="multilevel"/>
    <w:tmpl w:val="AACE4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EB66E9"/>
    <w:multiLevelType w:val="hybridMultilevel"/>
    <w:tmpl w:val="858CD7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872DAA"/>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AD6A33"/>
    <w:multiLevelType w:val="hybridMultilevel"/>
    <w:tmpl w:val="D21069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1FC334A"/>
    <w:multiLevelType w:val="hybridMultilevel"/>
    <w:tmpl w:val="8DC8A934"/>
    <w:lvl w:ilvl="0" w:tplc="D9C265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4511377"/>
    <w:multiLevelType w:val="hybridMultilevel"/>
    <w:tmpl w:val="879E3AAA"/>
    <w:lvl w:ilvl="0" w:tplc="65D4F0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5B64D9"/>
    <w:multiLevelType w:val="hybridMultilevel"/>
    <w:tmpl w:val="42F88B42"/>
    <w:lvl w:ilvl="0" w:tplc="BEDA4C00">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hint="default"/>
      </w:rPr>
    </w:lvl>
    <w:lvl w:ilvl="3" w:tplc="04190001">
      <w:start w:val="1"/>
      <w:numFmt w:val="bullet"/>
      <w:lvlText w:val=""/>
      <w:lvlJc w:val="left"/>
      <w:pPr>
        <w:ind w:left="4014" w:hanging="360"/>
      </w:pPr>
      <w:rPr>
        <w:rFonts w:ascii="Symbol" w:hAnsi="Symbol" w:hint="default"/>
      </w:rPr>
    </w:lvl>
    <w:lvl w:ilvl="4" w:tplc="04190003">
      <w:start w:val="1"/>
      <w:numFmt w:val="bullet"/>
      <w:lvlText w:val="o"/>
      <w:lvlJc w:val="left"/>
      <w:pPr>
        <w:ind w:left="4734" w:hanging="360"/>
      </w:pPr>
      <w:rPr>
        <w:rFonts w:ascii="Courier New" w:hAnsi="Courier New" w:cs="Courier New" w:hint="default"/>
      </w:rPr>
    </w:lvl>
    <w:lvl w:ilvl="5" w:tplc="04190005">
      <w:start w:val="1"/>
      <w:numFmt w:val="bullet"/>
      <w:lvlText w:val=""/>
      <w:lvlJc w:val="left"/>
      <w:pPr>
        <w:ind w:left="5454" w:hanging="360"/>
      </w:pPr>
      <w:rPr>
        <w:rFonts w:ascii="Wingdings" w:hAnsi="Wingdings" w:hint="default"/>
      </w:rPr>
    </w:lvl>
    <w:lvl w:ilvl="6" w:tplc="04190001">
      <w:start w:val="1"/>
      <w:numFmt w:val="bullet"/>
      <w:lvlText w:val=""/>
      <w:lvlJc w:val="left"/>
      <w:pPr>
        <w:ind w:left="6174" w:hanging="360"/>
      </w:pPr>
      <w:rPr>
        <w:rFonts w:ascii="Symbol" w:hAnsi="Symbol" w:hint="default"/>
      </w:rPr>
    </w:lvl>
    <w:lvl w:ilvl="7" w:tplc="04190003">
      <w:start w:val="1"/>
      <w:numFmt w:val="bullet"/>
      <w:lvlText w:val="o"/>
      <w:lvlJc w:val="left"/>
      <w:pPr>
        <w:ind w:left="6894" w:hanging="360"/>
      </w:pPr>
      <w:rPr>
        <w:rFonts w:ascii="Courier New" w:hAnsi="Courier New" w:cs="Courier New" w:hint="default"/>
      </w:rPr>
    </w:lvl>
    <w:lvl w:ilvl="8" w:tplc="04190005">
      <w:start w:val="1"/>
      <w:numFmt w:val="bullet"/>
      <w:lvlText w:val=""/>
      <w:lvlJc w:val="left"/>
      <w:pPr>
        <w:ind w:left="7614" w:hanging="360"/>
      </w:pPr>
      <w:rPr>
        <w:rFonts w:ascii="Wingdings" w:hAnsi="Wingdings" w:hint="default"/>
      </w:rPr>
    </w:lvl>
  </w:abstractNum>
  <w:abstractNum w:abstractNumId="25" w15:restartNumberingAfterBreak="0">
    <w:nsid w:val="4D3664A6"/>
    <w:multiLevelType w:val="hybridMultilevel"/>
    <w:tmpl w:val="40F69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9D5D41"/>
    <w:multiLevelType w:val="hybridMultilevel"/>
    <w:tmpl w:val="77BC0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32158F"/>
    <w:multiLevelType w:val="multilevel"/>
    <w:tmpl w:val="8C62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C0457"/>
    <w:multiLevelType w:val="hybridMultilevel"/>
    <w:tmpl w:val="33DABE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7B4133"/>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C1723C6"/>
    <w:multiLevelType w:val="hybridMultilevel"/>
    <w:tmpl w:val="60D07CAC"/>
    <w:lvl w:ilvl="0" w:tplc="E096752E">
      <w:start w:val="2"/>
      <w:numFmt w:val="decimal"/>
      <w:lvlText w:val="%1."/>
      <w:lvlJc w:val="left"/>
      <w:pPr>
        <w:ind w:left="1353" w:hanging="360"/>
      </w:pPr>
      <w:rPr>
        <w:rFonts w:hint="default"/>
      </w:r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31" w15:restartNumberingAfterBreak="0">
    <w:nsid w:val="66EF287E"/>
    <w:multiLevelType w:val="multilevel"/>
    <w:tmpl w:val="184A0F7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84F6D1A"/>
    <w:multiLevelType w:val="hybridMultilevel"/>
    <w:tmpl w:val="BC6AD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C64F1E"/>
    <w:multiLevelType w:val="hybridMultilevel"/>
    <w:tmpl w:val="DB68AC02"/>
    <w:lvl w:ilvl="0" w:tplc="BEDA4C00">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6BEB744E"/>
    <w:multiLevelType w:val="hybridMultilevel"/>
    <w:tmpl w:val="35600402"/>
    <w:lvl w:ilvl="0" w:tplc="E0B8B8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C3D20DD"/>
    <w:multiLevelType w:val="hybridMultilevel"/>
    <w:tmpl w:val="0D4EAF32"/>
    <w:lvl w:ilvl="0" w:tplc="0419000F">
      <w:start w:val="1"/>
      <w:numFmt w:val="decimal"/>
      <w:lvlText w:val="%1."/>
      <w:lvlJc w:val="left"/>
      <w:pPr>
        <w:ind w:left="106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4C04D48"/>
    <w:multiLevelType w:val="hybridMultilevel"/>
    <w:tmpl w:val="32F2B58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88E38ED"/>
    <w:multiLevelType w:val="hybridMultilevel"/>
    <w:tmpl w:val="BE1CEFC8"/>
    <w:lvl w:ilvl="0" w:tplc="E0B8B8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9F613A6"/>
    <w:multiLevelType w:val="hybridMultilevel"/>
    <w:tmpl w:val="EE84E5BA"/>
    <w:lvl w:ilvl="0" w:tplc="3A401A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BD90132"/>
    <w:multiLevelType w:val="hybridMultilevel"/>
    <w:tmpl w:val="1E1A4896"/>
    <w:lvl w:ilvl="0" w:tplc="B11273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E0F6A58"/>
    <w:multiLevelType w:val="hybridMultilevel"/>
    <w:tmpl w:val="ED162D2C"/>
    <w:lvl w:ilvl="0" w:tplc="EC3C7A2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8"/>
  </w:num>
  <w:num w:numId="3">
    <w:abstractNumId w:val="34"/>
  </w:num>
  <w:num w:numId="4">
    <w:abstractNumId w:val="37"/>
  </w:num>
  <w:num w:numId="5">
    <w:abstractNumId w:val="31"/>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9"/>
  </w:num>
  <w:num w:numId="9">
    <w:abstractNumId w:val="6"/>
  </w:num>
  <w:num w:numId="10">
    <w:abstractNumId w:val="15"/>
  </w:num>
  <w:num w:numId="11">
    <w:abstractNumId w:val="18"/>
  </w:num>
  <w:num w:numId="12">
    <w:abstractNumId w:val="11"/>
  </w:num>
  <w:num w:numId="13">
    <w:abstractNumId w:val="27"/>
  </w:num>
  <w:num w:numId="14">
    <w:abstractNumId w:val="22"/>
  </w:num>
  <w:num w:numId="15">
    <w:abstractNumId w:val="25"/>
  </w:num>
  <w:num w:numId="16">
    <w:abstractNumId w:val="13"/>
  </w:num>
  <w:num w:numId="17">
    <w:abstractNumId w:val="5"/>
  </w:num>
  <w:num w:numId="18">
    <w:abstractNumId w:val="4"/>
  </w:num>
  <w:num w:numId="19">
    <w:abstractNumId w:val="20"/>
  </w:num>
  <w:num w:numId="20">
    <w:abstractNumId w:val="1"/>
  </w:num>
  <w:num w:numId="21">
    <w:abstractNumId w:val="10"/>
  </w:num>
  <w:num w:numId="22">
    <w:abstractNumId w:val="29"/>
  </w:num>
  <w:num w:numId="23">
    <w:abstractNumId w:val="17"/>
  </w:num>
  <w:num w:numId="24">
    <w:abstractNumId w:val="38"/>
  </w:num>
  <w:num w:numId="25">
    <w:abstractNumId w:val="24"/>
  </w:num>
  <w:num w:numId="26">
    <w:abstractNumId w:val="30"/>
  </w:num>
  <w:num w:numId="27">
    <w:abstractNumId w:val="7"/>
  </w:num>
  <w:num w:numId="28">
    <w:abstractNumId w:val="9"/>
  </w:num>
  <w:num w:numId="29">
    <w:abstractNumId w:val="32"/>
  </w:num>
  <w:num w:numId="30">
    <w:abstractNumId w:val="28"/>
  </w:num>
  <w:num w:numId="31">
    <w:abstractNumId w:val="33"/>
  </w:num>
  <w:num w:numId="32">
    <w:abstractNumId w:val="26"/>
  </w:num>
  <w:num w:numId="33">
    <w:abstractNumId w:val="36"/>
  </w:num>
  <w:num w:numId="34">
    <w:abstractNumId w:val="23"/>
  </w:num>
  <w:num w:numId="35">
    <w:abstractNumId w:val="12"/>
  </w:num>
  <w:num w:numId="36">
    <w:abstractNumId w:val="16"/>
  </w:num>
  <w:num w:numId="37">
    <w:abstractNumId w:val="40"/>
  </w:num>
  <w:num w:numId="38">
    <w:abstractNumId w:val="19"/>
  </w:num>
  <w:num w:numId="39">
    <w:abstractNumId w:val="0"/>
  </w:num>
  <w:num w:numId="40">
    <w:abstractNumId w:val="31"/>
  </w:num>
  <w:num w:numId="41">
    <w:abstractNumId w:val="14"/>
  </w:num>
  <w:num w:numId="42">
    <w:abstractNumId w:val="21"/>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BA6"/>
    <w:rsid w:val="00003FF4"/>
    <w:rsid w:val="0000631A"/>
    <w:rsid w:val="00010847"/>
    <w:rsid w:val="00012503"/>
    <w:rsid w:val="00014154"/>
    <w:rsid w:val="0002018B"/>
    <w:rsid w:val="0004011B"/>
    <w:rsid w:val="0004068D"/>
    <w:rsid w:val="00047344"/>
    <w:rsid w:val="000529B6"/>
    <w:rsid w:val="0005585E"/>
    <w:rsid w:val="0006476D"/>
    <w:rsid w:val="0006791E"/>
    <w:rsid w:val="00067A88"/>
    <w:rsid w:val="00073C6D"/>
    <w:rsid w:val="00075F1B"/>
    <w:rsid w:val="00077C4D"/>
    <w:rsid w:val="00082926"/>
    <w:rsid w:val="00094587"/>
    <w:rsid w:val="00095FEB"/>
    <w:rsid w:val="00096CD2"/>
    <w:rsid w:val="000A48C1"/>
    <w:rsid w:val="000B083E"/>
    <w:rsid w:val="000B7586"/>
    <w:rsid w:val="000C042B"/>
    <w:rsid w:val="000C0697"/>
    <w:rsid w:val="000D141D"/>
    <w:rsid w:val="000D2500"/>
    <w:rsid w:val="000E1860"/>
    <w:rsid w:val="000E24F8"/>
    <w:rsid w:val="000F2EDB"/>
    <w:rsid w:val="000F3634"/>
    <w:rsid w:val="000F4A41"/>
    <w:rsid w:val="000F6F33"/>
    <w:rsid w:val="000F7DDD"/>
    <w:rsid w:val="001056D2"/>
    <w:rsid w:val="001110B8"/>
    <w:rsid w:val="001138D4"/>
    <w:rsid w:val="001227DB"/>
    <w:rsid w:val="00136C03"/>
    <w:rsid w:val="00143396"/>
    <w:rsid w:val="00146506"/>
    <w:rsid w:val="00150F8A"/>
    <w:rsid w:val="00153C27"/>
    <w:rsid w:val="00156E5B"/>
    <w:rsid w:val="001574EC"/>
    <w:rsid w:val="00163F4C"/>
    <w:rsid w:val="001656CB"/>
    <w:rsid w:val="00166762"/>
    <w:rsid w:val="0017083B"/>
    <w:rsid w:val="00173114"/>
    <w:rsid w:val="00181A84"/>
    <w:rsid w:val="0018237A"/>
    <w:rsid w:val="001843B4"/>
    <w:rsid w:val="00185894"/>
    <w:rsid w:val="00186913"/>
    <w:rsid w:val="001927EE"/>
    <w:rsid w:val="001936E1"/>
    <w:rsid w:val="001A3B66"/>
    <w:rsid w:val="001A7A2C"/>
    <w:rsid w:val="001B20DB"/>
    <w:rsid w:val="001B704B"/>
    <w:rsid w:val="001C2811"/>
    <w:rsid w:val="001D207B"/>
    <w:rsid w:val="001D2452"/>
    <w:rsid w:val="001D3B6A"/>
    <w:rsid w:val="001D7A01"/>
    <w:rsid w:val="001E37FF"/>
    <w:rsid w:val="001F03A8"/>
    <w:rsid w:val="001F1CCF"/>
    <w:rsid w:val="001F1FD0"/>
    <w:rsid w:val="002026C9"/>
    <w:rsid w:val="00203304"/>
    <w:rsid w:val="00203FCB"/>
    <w:rsid w:val="00205262"/>
    <w:rsid w:val="00207251"/>
    <w:rsid w:val="002114E9"/>
    <w:rsid w:val="00212408"/>
    <w:rsid w:val="002128C5"/>
    <w:rsid w:val="00213A90"/>
    <w:rsid w:val="00215BF9"/>
    <w:rsid w:val="00215CEC"/>
    <w:rsid w:val="00220936"/>
    <w:rsid w:val="002254CA"/>
    <w:rsid w:val="0022648B"/>
    <w:rsid w:val="00227E4D"/>
    <w:rsid w:val="00230FDC"/>
    <w:rsid w:val="00233233"/>
    <w:rsid w:val="00237950"/>
    <w:rsid w:val="00237F0E"/>
    <w:rsid w:val="00242213"/>
    <w:rsid w:val="00243347"/>
    <w:rsid w:val="00245F47"/>
    <w:rsid w:val="002468D7"/>
    <w:rsid w:val="00250132"/>
    <w:rsid w:val="0025490A"/>
    <w:rsid w:val="0026071E"/>
    <w:rsid w:val="00263B81"/>
    <w:rsid w:val="002704FE"/>
    <w:rsid w:val="00271D56"/>
    <w:rsid w:val="0027371D"/>
    <w:rsid w:val="00274E48"/>
    <w:rsid w:val="0027726E"/>
    <w:rsid w:val="00277865"/>
    <w:rsid w:val="002848CE"/>
    <w:rsid w:val="00294CC1"/>
    <w:rsid w:val="00295B6C"/>
    <w:rsid w:val="00295D25"/>
    <w:rsid w:val="0029620E"/>
    <w:rsid w:val="002A002E"/>
    <w:rsid w:val="002A0E04"/>
    <w:rsid w:val="002A26CE"/>
    <w:rsid w:val="002A2BEA"/>
    <w:rsid w:val="002A3938"/>
    <w:rsid w:val="002A6B95"/>
    <w:rsid w:val="002A7D29"/>
    <w:rsid w:val="002B25CA"/>
    <w:rsid w:val="002B6B01"/>
    <w:rsid w:val="002C1338"/>
    <w:rsid w:val="002C35E3"/>
    <w:rsid w:val="002C7DF4"/>
    <w:rsid w:val="002D231A"/>
    <w:rsid w:val="002D2B25"/>
    <w:rsid w:val="002D4056"/>
    <w:rsid w:val="002E01D0"/>
    <w:rsid w:val="002E6703"/>
    <w:rsid w:val="002E6D36"/>
    <w:rsid w:val="002F174E"/>
    <w:rsid w:val="002F231A"/>
    <w:rsid w:val="002F3E5F"/>
    <w:rsid w:val="002F4EED"/>
    <w:rsid w:val="00300C0B"/>
    <w:rsid w:val="0030557A"/>
    <w:rsid w:val="0030653E"/>
    <w:rsid w:val="00311040"/>
    <w:rsid w:val="00315556"/>
    <w:rsid w:val="00316AF5"/>
    <w:rsid w:val="0032058C"/>
    <w:rsid w:val="00336FC3"/>
    <w:rsid w:val="00347174"/>
    <w:rsid w:val="0034719A"/>
    <w:rsid w:val="00350974"/>
    <w:rsid w:val="0035167E"/>
    <w:rsid w:val="00352AE0"/>
    <w:rsid w:val="00361BA6"/>
    <w:rsid w:val="00362644"/>
    <w:rsid w:val="00365701"/>
    <w:rsid w:val="00371C6C"/>
    <w:rsid w:val="00372A25"/>
    <w:rsid w:val="0037302E"/>
    <w:rsid w:val="00380C9E"/>
    <w:rsid w:val="0038478B"/>
    <w:rsid w:val="00387BE7"/>
    <w:rsid w:val="003923F8"/>
    <w:rsid w:val="00392DD6"/>
    <w:rsid w:val="0039476A"/>
    <w:rsid w:val="003B2A4F"/>
    <w:rsid w:val="003B4B31"/>
    <w:rsid w:val="003B64EA"/>
    <w:rsid w:val="003C01B9"/>
    <w:rsid w:val="003C34BC"/>
    <w:rsid w:val="003C6B05"/>
    <w:rsid w:val="003D3E46"/>
    <w:rsid w:val="003D5CB8"/>
    <w:rsid w:val="003E129B"/>
    <w:rsid w:val="003E3462"/>
    <w:rsid w:val="003F0712"/>
    <w:rsid w:val="003F2A8E"/>
    <w:rsid w:val="003F766B"/>
    <w:rsid w:val="003F77CE"/>
    <w:rsid w:val="003F7FA6"/>
    <w:rsid w:val="00401A65"/>
    <w:rsid w:val="00404FA7"/>
    <w:rsid w:val="0042760A"/>
    <w:rsid w:val="00431152"/>
    <w:rsid w:val="004364FB"/>
    <w:rsid w:val="00442656"/>
    <w:rsid w:val="00445DA1"/>
    <w:rsid w:val="00450186"/>
    <w:rsid w:val="0045536E"/>
    <w:rsid w:val="004553E0"/>
    <w:rsid w:val="00455612"/>
    <w:rsid w:val="00455CFB"/>
    <w:rsid w:val="0045768D"/>
    <w:rsid w:val="00460EEF"/>
    <w:rsid w:val="004646C2"/>
    <w:rsid w:val="00473128"/>
    <w:rsid w:val="004737B5"/>
    <w:rsid w:val="00474D69"/>
    <w:rsid w:val="00476ED1"/>
    <w:rsid w:val="00490212"/>
    <w:rsid w:val="0049415B"/>
    <w:rsid w:val="00495221"/>
    <w:rsid w:val="00495EBD"/>
    <w:rsid w:val="00497E35"/>
    <w:rsid w:val="004A208A"/>
    <w:rsid w:val="004C4BC3"/>
    <w:rsid w:val="004C69F2"/>
    <w:rsid w:val="004C6BBD"/>
    <w:rsid w:val="004C7E6A"/>
    <w:rsid w:val="004D14AA"/>
    <w:rsid w:val="004D162D"/>
    <w:rsid w:val="004E0EA8"/>
    <w:rsid w:val="004E1C2A"/>
    <w:rsid w:val="004E1C5F"/>
    <w:rsid w:val="004E225F"/>
    <w:rsid w:val="004E7936"/>
    <w:rsid w:val="004F4960"/>
    <w:rsid w:val="004F7573"/>
    <w:rsid w:val="004F7B4A"/>
    <w:rsid w:val="005005C9"/>
    <w:rsid w:val="0050507C"/>
    <w:rsid w:val="00507C34"/>
    <w:rsid w:val="00522C1D"/>
    <w:rsid w:val="005317A8"/>
    <w:rsid w:val="00532512"/>
    <w:rsid w:val="00534B74"/>
    <w:rsid w:val="00535585"/>
    <w:rsid w:val="00537E19"/>
    <w:rsid w:val="00542A28"/>
    <w:rsid w:val="0054698E"/>
    <w:rsid w:val="00550AFA"/>
    <w:rsid w:val="005532A0"/>
    <w:rsid w:val="00553555"/>
    <w:rsid w:val="00556D5C"/>
    <w:rsid w:val="0056254C"/>
    <w:rsid w:val="00564C8D"/>
    <w:rsid w:val="00567F25"/>
    <w:rsid w:val="00572304"/>
    <w:rsid w:val="00573C04"/>
    <w:rsid w:val="00574A0A"/>
    <w:rsid w:val="005765AE"/>
    <w:rsid w:val="00582D12"/>
    <w:rsid w:val="00586019"/>
    <w:rsid w:val="0059220C"/>
    <w:rsid w:val="0059297A"/>
    <w:rsid w:val="00593329"/>
    <w:rsid w:val="005943EC"/>
    <w:rsid w:val="005A26ED"/>
    <w:rsid w:val="005A4F06"/>
    <w:rsid w:val="005B3028"/>
    <w:rsid w:val="005B5603"/>
    <w:rsid w:val="005B6515"/>
    <w:rsid w:val="005D3F71"/>
    <w:rsid w:val="005D6ED3"/>
    <w:rsid w:val="005D716C"/>
    <w:rsid w:val="005E14B3"/>
    <w:rsid w:val="005E5C82"/>
    <w:rsid w:val="005E6C04"/>
    <w:rsid w:val="005E7B1B"/>
    <w:rsid w:val="005F199F"/>
    <w:rsid w:val="005F4B81"/>
    <w:rsid w:val="005F5B38"/>
    <w:rsid w:val="006002DB"/>
    <w:rsid w:val="00601095"/>
    <w:rsid w:val="00614F27"/>
    <w:rsid w:val="00616297"/>
    <w:rsid w:val="006225BB"/>
    <w:rsid w:val="0062430F"/>
    <w:rsid w:val="00625B1A"/>
    <w:rsid w:val="00627537"/>
    <w:rsid w:val="0063000F"/>
    <w:rsid w:val="00630A8E"/>
    <w:rsid w:val="006312D4"/>
    <w:rsid w:val="00635A27"/>
    <w:rsid w:val="0066386A"/>
    <w:rsid w:val="00676E1F"/>
    <w:rsid w:val="00676EBD"/>
    <w:rsid w:val="00686336"/>
    <w:rsid w:val="0069497A"/>
    <w:rsid w:val="00695AAE"/>
    <w:rsid w:val="006A505A"/>
    <w:rsid w:val="006A57F9"/>
    <w:rsid w:val="006B1A7C"/>
    <w:rsid w:val="006B41B5"/>
    <w:rsid w:val="006B54A0"/>
    <w:rsid w:val="006C2B6C"/>
    <w:rsid w:val="006C578F"/>
    <w:rsid w:val="006C614E"/>
    <w:rsid w:val="006C61D4"/>
    <w:rsid w:val="006C7396"/>
    <w:rsid w:val="006C7DED"/>
    <w:rsid w:val="006D3A85"/>
    <w:rsid w:val="006D50B6"/>
    <w:rsid w:val="006F130C"/>
    <w:rsid w:val="006F1FFD"/>
    <w:rsid w:val="006F3005"/>
    <w:rsid w:val="006F5705"/>
    <w:rsid w:val="007033F2"/>
    <w:rsid w:val="007034C4"/>
    <w:rsid w:val="00704E5D"/>
    <w:rsid w:val="00715D2B"/>
    <w:rsid w:val="00721D95"/>
    <w:rsid w:val="00723ED3"/>
    <w:rsid w:val="00727177"/>
    <w:rsid w:val="007274D8"/>
    <w:rsid w:val="00727B8B"/>
    <w:rsid w:val="00727C4A"/>
    <w:rsid w:val="00731FBA"/>
    <w:rsid w:val="007347EA"/>
    <w:rsid w:val="00741AC1"/>
    <w:rsid w:val="007505A6"/>
    <w:rsid w:val="007513DC"/>
    <w:rsid w:val="007525F9"/>
    <w:rsid w:val="007619EB"/>
    <w:rsid w:val="00762032"/>
    <w:rsid w:val="00762C71"/>
    <w:rsid w:val="00773111"/>
    <w:rsid w:val="00775DC4"/>
    <w:rsid w:val="00776744"/>
    <w:rsid w:val="00782857"/>
    <w:rsid w:val="00784CD0"/>
    <w:rsid w:val="00785023"/>
    <w:rsid w:val="007870ED"/>
    <w:rsid w:val="00797F71"/>
    <w:rsid w:val="007A5CE1"/>
    <w:rsid w:val="007B26B6"/>
    <w:rsid w:val="007C4CE8"/>
    <w:rsid w:val="007E5B09"/>
    <w:rsid w:val="007E741D"/>
    <w:rsid w:val="007F234A"/>
    <w:rsid w:val="007F48A0"/>
    <w:rsid w:val="007F5C45"/>
    <w:rsid w:val="007F617C"/>
    <w:rsid w:val="00801DD8"/>
    <w:rsid w:val="00824672"/>
    <w:rsid w:val="00833331"/>
    <w:rsid w:val="00834361"/>
    <w:rsid w:val="0083746E"/>
    <w:rsid w:val="008458B1"/>
    <w:rsid w:val="00847223"/>
    <w:rsid w:val="00850B9D"/>
    <w:rsid w:val="00850F12"/>
    <w:rsid w:val="00851CF8"/>
    <w:rsid w:val="00851E8C"/>
    <w:rsid w:val="0085203D"/>
    <w:rsid w:val="008536E2"/>
    <w:rsid w:val="0085638F"/>
    <w:rsid w:val="00864B92"/>
    <w:rsid w:val="008704E2"/>
    <w:rsid w:val="0087519D"/>
    <w:rsid w:val="00882BC1"/>
    <w:rsid w:val="00890AF0"/>
    <w:rsid w:val="0089380E"/>
    <w:rsid w:val="00896D26"/>
    <w:rsid w:val="008976E0"/>
    <w:rsid w:val="008A6584"/>
    <w:rsid w:val="008B0F8A"/>
    <w:rsid w:val="008B1865"/>
    <w:rsid w:val="008B4DDB"/>
    <w:rsid w:val="008B5EFF"/>
    <w:rsid w:val="008B6424"/>
    <w:rsid w:val="008C54EA"/>
    <w:rsid w:val="008C6763"/>
    <w:rsid w:val="008D4FF8"/>
    <w:rsid w:val="008E0B6F"/>
    <w:rsid w:val="008E54BB"/>
    <w:rsid w:val="008E628B"/>
    <w:rsid w:val="008F2580"/>
    <w:rsid w:val="008F30B5"/>
    <w:rsid w:val="00903459"/>
    <w:rsid w:val="00904437"/>
    <w:rsid w:val="009127C4"/>
    <w:rsid w:val="009334F7"/>
    <w:rsid w:val="00934811"/>
    <w:rsid w:val="009373B8"/>
    <w:rsid w:val="00945393"/>
    <w:rsid w:val="009472D1"/>
    <w:rsid w:val="00953ADA"/>
    <w:rsid w:val="00960790"/>
    <w:rsid w:val="009629E5"/>
    <w:rsid w:val="00963AB6"/>
    <w:rsid w:val="00963C02"/>
    <w:rsid w:val="0096528B"/>
    <w:rsid w:val="00973FB1"/>
    <w:rsid w:val="009751DE"/>
    <w:rsid w:val="00981403"/>
    <w:rsid w:val="0098149D"/>
    <w:rsid w:val="00982275"/>
    <w:rsid w:val="00982BF1"/>
    <w:rsid w:val="00985489"/>
    <w:rsid w:val="0099348A"/>
    <w:rsid w:val="00995A9C"/>
    <w:rsid w:val="00995D6C"/>
    <w:rsid w:val="009A3F16"/>
    <w:rsid w:val="009A45A0"/>
    <w:rsid w:val="009A46B2"/>
    <w:rsid w:val="009B609F"/>
    <w:rsid w:val="009C37CC"/>
    <w:rsid w:val="009C3BE6"/>
    <w:rsid w:val="009D0AD1"/>
    <w:rsid w:val="009D53B5"/>
    <w:rsid w:val="009D5407"/>
    <w:rsid w:val="009E059C"/>
    <w:rsid w:val="009E2DFD"/>
    <w:rsid w:val="009E4404"/>
    <w:rsid w:val="009E4744"/>
    <w:rsid w:val="009E4E8F"/>
    <w:rsid w:val="009E51DE"/>
    <w:rsid w:val="009E6617"/>
    <w:rsid w:val="00A016A4"/>
    <w:rsid w:val="00A0174E"/>
    <w:rsid w:val="00A06135"/>
    <w:rsid w:val="00A10C9C"/>
    <w:rsid w:val="00A14255"/>
    <w:rsid w:val="00A15889"/>
    <w:rsid w:val="00A20F1C"/>
    <w:rsid w:val="00A23B06"/>
    <w:rsid w:val="00A24CA6"/>
    <w:rsid w:val="00A25B40"/>
    <w:rsid w:val="00A354FB"/>
    <w:rsid w:val="00A36828"/>
    <w:rsid w:val="00A458EA"/>
    <w:rsid w:val="00A463FA"/>
    <w:rsid w:val="00A5312E"/>
    <w:rsid w:val="00A53CD6"/>
    <w:rsid w:val="00A53FE0"/>
    <w:rsid w:val="00A56983"/>
    <w:rsid w:val="00A57FCE"/>
    <w:rsid w:val="00A61C16"/>
    <w:rsid w:val="00A739AC"/>
    <w:rsid w:val="00A81871"/>
    <w:rsid w:val="00A87C4D"/>
    <w:rsid w:val="00A9145E"/>
    <w:rsid w:val="00AA1440"/>
    <w:rsid w:val="00AA14CF"/>
    <w:rsid w:val="00AA1543"/>
    <w:rsid w:val="00AA177F"/>
    <w:rsid w:val="00AA5CE4"/>
    <w:rsid w:val="00AA6298"/>
    <w:rsid w:val="00AB172F"/>
    <w:rsid w:val="00AB5C48"/>
    <w:rsid w:val="00AB6376"/>
    <w:rsid w:val="00AC55C9"/>
    <w:rsid w:val="00AD6348"/>
    <w:rsid w:val="00AD7B8C"/>
    <w:rsid w:val="00AE36C0"/>
    <w:rsid w:val="00AF0224"/>
    <w:rsid w:val="00AF29A0"/>
    <w:rsid w:val="00B0013A"/>
    <w:rsid w:val="00B02BEA"/>
    <w:rsid w:val="00B03B29"/>
    <w:rsid w:val="00B048AE"/>
    <w:rsid w:val="00B20A0A"/>
    <w:rsid w:val="00B24C97"/>
    <w:rsid w:val="00B258A1"/>
    <w:rsid w:val="00B27345"/>
    <w:rsid w:val="00B2744B"/>
    <w:rsid w:val="00B33A1C"/>
    <w:rsid w:val="00B34701"/>
    <w:rsid w:val="00B35E6E"/>
    <w:rsid w:val="00B40AB7"/>
    <w:rsid w:val="00B4481B"/>
    <w:rsid w:val="00B46C0C"/>
    <w:rsid w:val="00B54B33"/>
    <w:rsid w:val="00B562D0"/>
    <w:rsid w:val="00B57C29"/>
    <w:rsid w:val="00B62C22"/>
    <w:rsid w:val="00B76B16"/>
    <w:rsid w:val="00B86142"/>
    <w:rsid w:val="00B90AAD"/>
    <w:rsid w:val="00B9247B"/>
    <w:rsid w:val="00B92639"/>
    <w:rsid w:val="00B93477"/>
    <w:rsid w:val="00BA1E89"/>
    <w:rsid w:val="00BA2864"/>
    <w:rsid w:val="00BB344D"/>
    <w:rsid w:val="00BB55C4"/>
    <w:rsid w:val="00BB6603"/>
    <w:rsid w:val="00BC207C"/>
    <w:rsid w:val="00BC22CE"/>
    <w:rsid w:val="00BC5228"/>
    <w:rsid w:val="00BC671A"/>
    <w:rsid w:val="00BD06DD"/>
    <w:rsid w:val="00BD07C9"/>
    <w:rsid w:val="00BD2745"/>
    <w:rsid w:val="00BD47E2"/>
    <w:rsid w:val="00BE20CC"/>
    <w:rsid w:val="00BE4BD1"/>
    <w:rsid w:val="00C01297"/>
    <w:rsid w:val="00C036CD"/>
    <w:rsid w:val="00C07DF1"/>
    <w:rsid w:val="00C10ECD"/>
    <w:rsid w:val="00C11AAC"/>
    <w:rsid w:val="00C12A29"/>
    <w:rsid w:val="00C338F1"/>
    <w:rsid w:val="00C34AEE"/>
    <w:rsid w:val="00C35D51"/>
    <w:rsid w:val="00C43BD0"/>
    <w:rsid w:val="00C47800"/>
    <w:rsid w:val="00C52ACC"/>
    <w:rsid w:val="00C53842"/>
    <w:rsid w:val="00C55481"/>
    <w:rsid w:val="00C57D34"/>
    <w:rsid w:val="00C655FA"/>
    <w:rsid w:val="00C65701"/>
    <w:rsid w:val="00C65E59"/>
    <w:rsid w:val="00C66D51"/>
    <w:rsid w:val="00C7306F"/>
    <w:rsid w:val="00C74A7E"/>
    <w:rsid w:val="00C76D57"/>
    <w:rsid w:val="00C83CF9"/>
    <w:rsid w:val="00C84854"/>
    <w:rsid w:val="00C90507"/>
    <w:rsid w:val="00C91938"/>
    <w:rsid w:val="00C96E24"/>
    <w:rsid w:val="00CA0A48"/>
    <w:rsid w:val="00CA4909"/>
    <w:rsid w:val="00CA5CC7"/>
    <w:rsid w:val="00CA668B"/>
    <w:rsid w:val="00CA7787"/>
    <w:rsid w:val="00CA7DC8"/>
    <w:rsid w:val="00CB1437"/>
    <w:rsid w:val="00CB3264"/>
    <w:rsid w:val="00CC616C"/>
    <w:rsid w:val="00CC6214"/>
    <w:rsid w:val="00CD2AB5"/>
    <w:rsid w:val="00CD5156"/>
    <w:rsid w:val="00CE6CC9"/>
    <w:rsid w:val="00CF1888"/>
    <w:rsid w:val="00CF421F"/>
    <w:rsid w:val="00D021DC"/>
    <w:rsid w:val="00D035BC"/>
    <w:rsid w:val="00D05739"/>
    <w:rsid w:val="00D066AA"/>
    <w:rsid w:val="00D10C81"/>
    <w:rsid w:val="00D20E9B"/>
    <w:rsid w:val="00D35ABE"/>
    <w:rsid w:val="00D431B1"/>
    <w:rsid w:val="00D50F3B"/>
    <w:rsid w:val="00D51485"/>
    <w:rsid w:val="00D55FDD"/>
    <w:rsid w:val="00D60D7F"/>
    <w:rsid w:val="00D65B63"/>
    <w:rsid w:val="00D670BC"/>
    <w:rsid w:val="00D7239F"/>
    <w:rsid w:val="00D73123"/>
    <w:rsid w:val="00D73131"/>
    <w:rsid w:val="00D77E52"/>
    <w:rsid w:val="00D855D4"/>
    <w:rsid w:val="00D86852"/>
    <w:rsid w:val="00D93A07"/>
    <w:rsid w:val="00D954B0"/>
    <w:rsid w:val="00D95C0C"/>
    <w:rsid w:val="00DA4737"/>
    <w:rsid w:val="00DA5976"/>
    <w:rsid w:val="00DB6AA4"/>
    <w:rsid w:val="00DB7180"/>
    <w:rsid w:val="00DC12EC"/>
    <w:rsid w:val="00DC196A"/>
    <w:rsid w:val="00DC55AD"/>
    <w:rsid w:val="00DC5EAB"/>
    <w:rsid w:val="00DC6D63"/>
    <w:rsid w:val="00DD1533"/>
    <w:rsid w:val="00DD7C84"/>
    <w:rsid w:val="00DE2A72"/>
    <w:rsid w:val="00DE325F"/>
    <w:rsid w:val="00DE79DC"/>
    <w:rsid w:val="00DF086A"/>
    <w:rsid w:val="00DF0CD9"/>
    <w:rsid w:val="00DF25E5"/>
    <w:rsid w:val="00DF6309"/>
    <w:rsid w:val="00DF79AE"/>
    <w:rsid w:val="00E10A37"/>
    <w:rsid w:val="00E13AFE"/>
    <w:rsid w:val="00E13F44"/>
    <w:rsid w:val="00E15FA1"/>
    <w:rsid w:val="00E16F56"/>
    <w:rsid w:val="00E213B3"/>
    <w:rsid w:val="00E22693"/>
    <w:rsid w:val="00E25C5D"/>
    <w:rsid w:val="00E309F8"/>
    <w:rsid w:val="00E34611"/>
    <w:rsid w:val="00E41351"/>
    <w:rsid w:val="00E41940"/>
    <w:rsid w:val="00E5395C"/>
    <w:rsid w:val="00E53DEC"/>
    <w:rsid w:val="00E609EB"/>
    <w:rsid w:val="00E61074"/>
    <w:rsid w:val="00E65CAE"/>
    <w:rsid w:val="00E66A7F"/>
    <w:rsid w:val="00E66B11"/>
    <w:rsid w:val="00E7056C"/>
    <w:rsid w:val="00E70B8B"/>
    <w:rsid w:val="00E74656"/>
    <w:rsid w:val="00E74AB4"/>
    <w:rsid w:val="00E75ADA"/>
    <w:rsid w:val="00E85451"/>
    <w:rsid w:val="00EA64FD"/>
    <w:rsid w:val="00EA763B"/>
    <w:rsid w:val="00EB2A87"/>
    <w:rsid w:val="00EB2B8A"/>
    <w:rsid w:val="00EB32AA"/>
    <w:rsid w:val="00EB4E9B"/>
    <w:rsid w:val="00EC0A45"/>
    <w:rsid w:val="00EC20B0"/>
    <w:rsid w:val="00EC5573"/>
    <w:rsid w:val="00ED2BFC"/>
    <w:rsid w:val="00ED7D00"/>
    <w:rsid w:val="00ED7FAD"/>
    <w:rsid w:val="00EE4A2C"/>
    <w:rsid w:val="00EE5149"/>
    <w:rsid w:val="00F00CA0"/>
    <w:rsid w:val="00F04C23"/>
    <w:rsid w:val="00F17121"/>
    <w:rsid w:val="00F32B03"/>
    <w:rsid w:val="00F35BB9"/>
    <w:rsid w:val="00F3752B"/>
    <w:rsid w:val="00F52D44"/>
    <w:rsid w:val="00F54F10"/>
    <w:rsid w:val="00F5561C"/>
    <w:rsid w:val="00F606BD"/>
    <w:rsid w:val="00F64672"/>
    <w:rsid w:val="00F67452"/>
    <w:rsid w:val="00F67AE7"/>
    <w:rsid w:val="00F73988"/>
    <w:rsid w:val="00F80711"/>
    <w:rsid w:val="00F81682"/>
    <w:rsid w:val="00F87A94"/>
    <w:rsid w:val="00FA280C"/>
    <w:rsid w:val="00FB0713"/>
    <w:rsid w:val="00FB25AC"/>
    <w:rsid w:val="00FB3EA8"/>
    <w:rsid w:val="00FB4DCA"/>
    <w:rsid w:val="00FC193B"/>
    <w:rsid w:val="00FC47C0"/>
    <w:rsid w:val="00FC6AB6"/>
    <w:rsid w:val="00FD29A9"/>
    <w:rsid w:val="00FE000C"/>
    <w:rsid w:val="00FE71FD"/>
    <w:rsid w:val="00FF06D5"/>
    <w:rsid w:val="00FF1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0BA5"/>
  <w15:docId w15:val="{8827E4E9-AB61-42BB-9631-67B1C9468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F1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237950"/>
    <w:rPr>
      <w:color w:val="0000FF"/>
      <w:u w:val="single"/>
    </w:rPr>
  </w:style>
  <w:style w:type="paragraph" w:styleId="a5">
    <w:name w:val="Balloon Text"/>
    <w:basedOn w:val="a"/>
    <w:link w:val="a6"/>
    <w:uiPriority w:val="99"/>
    <w:semiHidden/>
    <w:unhideWhenUsed/>
    <w:rsid w:val="00E5395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5395C"/>
    <w:rPr>
      <w:rFonts w:ascii="Tahoma" w:hAnsi="Tahoma" w:cs="Tahoma"/>
      <w:sz w:val="16"/>
      <w:szCs w:val="16"/>
    </w:rPr>
  </w:style>
  <w:style w:type="paragraph" w:styleId="a7">
    <w:name w:val="No Spacing"/>
    <w:uiPriority w:val="1"/>
    <w:qFormat/>
    <w:rsid w:val="00B24C97"/>
    <w:pPr>
      <w:spacing w:after="0" w:line="240" w:lineRule="auto"/>
    </w:pPr>
  </w:style>
  <w:style w:type="paragraph" w:styleId="a8">
    <w:name w:val="List Paragraph"/>
    <w:basedOn w:val="a"/>
    <w:uiPriority w:val="34"/>
    <w:qFormat/>
    <w:rsid w:val="00DC5EAB"/>
    <w:pPr>
      <w:ind w:left="720"/>
      <w:contextualSpacing/>
    </w:pPr>
  </w:style>
  <w:style w:type="paragraph" w:styleId="a9">
    <w:name w:val="header"/>
    <w:basedOn w:val="a"/>
    <w:link w:val="aa"/>
    <w:uiPriority w:val="99"/>
    <w:unhideWhenUsed/>
    <w:rsid w:val="00DC5EA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C5EAB"/>
  </w:style>
  <w:style w:type="paragraph" w:styleId="ab">
    <w:name w:val="footer"/>
    <w:basedOn w:val="a"/>
    <w:link w:val="ac"/>
    <w:uiPriority w:val="99"/>
    <w:unhideWhenUsed/>
    <w:rsid w:val="00DC5EA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C5EAB"/>
  </w:style>
  <w:style w:type="paragraph" w:customStyle="1" w:styleId="Default">
    <w:name w:val="Default"/>
    <w:rsid w:val="00E7465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zkurwreuab5ozgtqnkl">
    <w:name w:val="ezkurwreuab5ozgtqnkl"/>
    <w:basedOn w:val="a0"/>
    <w:rsid w:val="00C07DF1"/>
  </w:style>
  <w:style w:type="character" w:styleId="ad">
    <w:name w:val="annotation reference"/>
    <w:basedOn w:val="a0"/>
    <w:uiPriority w:val="99"/>
    <w:semiHidden/>
    <w:unhideWhenUsed/>
    <w:rsid w:val="001C2811"/>
    <w:rPr>
      <w:sz w:val="16"/>
      <w:szCs w:val="16"/>
    </w:rPr>
  </w:style>
  <w:style w:type="paragraph" w:styleId="ae">
    <w:name w:val="annotation text"/>
    <w:basedOn w:val="a"/>
    <w:link w:val="af"/>
    <w:uiPriority w:val="99"/>
    <w:unhideWhenUsed/>
    <w:rsid w:val="001C2811"/>
    <w:pPr>
      <w:spacing w:line="240" w:lineRule="auto"/>
    </w:pPr>
    <w:rPr>
      <w:sz w:val="20"/>
      <w:szCs w:val="20"/>
    </w:rPr>
  </w:style>
  <w:style w:type="character" w:customStyle="1" w:styleId="af">
    <w:name w:val="Текст примечания Знак"/>
    <w:basedOn w:val="a0"/>
    <w:link w:val="ae"/>
    <w:uiPriority w:val="99"/>
    <w:rsid w:val="001C2811"/>
    <w:rPr>
      <w:sz w:val="20"/>
      <w:szCs w:val="20"/>
    </w:rPr>
  </w:style>
  <w:style w:type="paragraph" w:styleId="af0">
    <w:name w:val="annotation subject"/>
    <w:basedOn w:val="ae"/>
    <w:next w:val="ae"/>
    <w:link w:val="af1"/>
    <w:uiPriority w:val="99"/>
    <w:semiHidden/>
    <w:unhideWhenUsed/>
    <w:rsid w:val="001C2811"/>
    <w:rPr>
      <w:b/>
      <w:bCs/>
    </w:rPr>
  </w:style>
  <w:style w:type="character" w:customStyle="1" w:styleId="af1">
    <w:name w:val="Тема примечания Знак"/>
    <w:basedOn w:val="af"/>
    <w:link w:val="af0"/>
    <w:uiPriority w:val="99"/>
    <w:semiHidden/>
    <w:rsid w:val="001C2811"/>
    <w:rPr>
      <w:b/>
      <w:bCs/>
      <w:sz w:val="20"/>
      <w:szCs w:val="20"/>
    </w:rPr>
  </w:style>
  <w:style w:type="character" w:customStyle="1" w:styleId="apple-converted-space">
    <w:name w:val="apple-converted-space"/>
    <w:basedOn w:val="a0"/>
    <w:rsid w:val="00A53FE0"/>
  </w:style>
  <w:style w:type="character" w:customStyle="1" w:styleId="s1">
    <w:name w:val="s1"/>
    <w:basedOn w:val="a0"/>
    <w:rsid w:val="00A53FE0"/>
  </w:style>
  <w:style w:type="paragraph" w:styleId="af2">
    <w:name w:val="Normal (Web)"/>
    <w:basedOn w:val="a"/>
    <w:uiPriority w:val="99"/>
    <w:semiHidden/>
    <w:unhideWhenUsed/>
    <w:rsid w:val="00C12A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egp0gi0b9av8jahpyh">
    <w:name w:val="anegp0gi0b9av8jahpyh"/>
    <w:basedOn w:val="a0"/>
    <w:rsid w:val="00C96E24"/>
  </w:style>
  <w:style w:type="paragraph" w:styleId="af3">
    <w:name w:val="Title"/>
    <w:basedOn w:val="a"/>
    <w:next w:val="a"/>
    <w:link w:val="af4"/>
    <w:uiPriority w:val="10"/>
    <w:qFormat/>
    <w:rsid w:val="0031104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f4">
    <w:name w:val="Заголовок Знак"/>
    <w:basedOn w:val="a0"/>
    <w:link w:val="af3"/>
    <w:uiPriority w:val="10"/>
    <w:rsid w:val="00311040"/>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62412">
      <w:bodyDiv w:val="1"/>
      <w:marLeft w:val="0"/>
      <w:marRight w:val="0"/>
      <w:marTop w:val="0"/>
      <w:marBottom w:val="0"/>
      <w:divBdr>
        <w:top w:val="none" w:sz="0" w:space="0" w:color="auto"/>
        <w:left w:val="none" w:sz="0" w:space="0" w:color="auto"/>
        <w:bottom w:val="none" w:sz="0" w:space="0" w:color="auto"/>
        <w:right w:val="none" w:sz="0" w:space="0" w:color="auto"/>
      </w:divBdr>
    </w:div>
    <w:div w:id="361638908">
      <w:bodyDiv w:val="1"/>
      <w:marLeft w:val="0"/>
      <w:marRight w:val="0"/>
      <w:marTop w:val="0"/>
      <w:marBottom w:val="0"/>
      <w:divBdr>
        <w:top w:val="none" w:sz="0" w:space="0" w:color="auto"/>
        <w:left w:val="none" w:sz="0" w:space="0" w:color="auto"/>
        <w:bottom w:val="none" w:sz="0" w:space="0" w:color="auto"/>
        <w:right w:val="none" w:sz="0" w:space="0" w:color="auto"/>
      </w:divBdr>
    </w:div>
    <w:div w:id="591625584">
      <w:bodyDiv w:val="1"/>
      <w:marLeft w:val="0"/>
      <w:marRight w:val="0"/>
      <w:marTop w:val="0"/>
      <w:marBottom w:val="0"/>
      <w:divBdr>
        <w:top w:val="none" w:sz="0" w:space="0" w:color="auto"/>
        <w:left w:val="none" w:sz="0" w:space="0" w:color="auto"/>
        <w:bottom w:val="none" w:sz="0" w:space="0" w:color="auto"/>
        <w:right w:val="none" w:sz="0" w:space="0" w:color="auto"/>
      </w:divBdr>
    </w:div>
    <w:div w:id="810486455">
      <w:bodyDiv w:val="1"/>
      <w:marLeft w:val="0"/>
      <w:marRight w:val="0"/>
      <w:marTop w:val="0"/>
      <w:marBottom w:val="0"/>
      <w:divBdr>
        <w:top w:val="none" w:sz="0" w:space="0" w:color="auto"/>
        <w:left w:val="none" w:sz="0" w:space="0" w:color="auto"/>
        <w:bottom w:val="none" w:sz="0" w:space="0" w:color="auto"/>
        <w:right w:val="none" w:sz="0" w:space="0" w:color="auto"/>
      </w:divBdr>
    </w:div>
    <w:div w:id="822887625">
      <w:bodyDiv w:val="1"/>
      <w:marLeft w:val="0"/>
      <w:marRight w:val="0"/>
      <w:marTop w:val="0"/>
      <w:marBottom w:val="0"/>
      <w:divBdr>
        <w:top w:val="none" w:sz="0" w:space="0" w:color="auto"/>
        <w:left w:val="none" w:sz="0" w:space="0" w:color="auto"/>
        <w:bottom w:val="none" w:sz="0" w:space="0" w:color="auto"/>
        <w:right w:val="none" w:sz="0" w:space="0" w:color="auto"/>
      </w:divBdr>
    </w:div>
    <w:div w:id="846671538">
      <w:bodyDiv w:val="1"/>
      <w:marLeft w:val="0"/>
      <w:marRight w:val="0"/>
      <w:marTop w:val="0"/>
      <w:marBottom w:val="0"/>
      <w:divBdr>
        <w:top w:val="none" w:sz="0" w:space="0" w:color="auto"/>
        <w:left w:val="none" w:sz="0" w:space="0" w:color="auto"/>
        <w:bottom w:val="none" w:sz="0" w:space="0" w:color="auto"/>
        <w:right w:val="none" w:sz="0" w:space="0" w:color="auto"/>
      </w:divBdr>
    </w:div>
    <w:div w:id="898132039">
      <w:bodyDiv w:val="1"/>
      <w:marLeft w:val="0"/>
      <w:marRight w:val="0"/>
      <w:marTop w:val="0"/>
      <w:marBottom w:val="0"/>
      <w:divBdr>
        <w:top w:val="none" w:sz="0" w:space="0" w:color="auto"/>
        <w:left w:val="none" w:sz="0" w:space="0" w:color="auto"/>
        <w:bottom w:val="none" w:sz="0" w:space="0" w:color="auto"/>
        <w:right w:val="none" w:sz="0" w:space="0" w:color="auto"/>
      </w:divBdr>
    </w:div>
    <w:div w:id="1009527793">
      <w:bodyDiv w:val="1"/>
      <w:marLeft w:val="0"/>
      <w:marRight w:val="0"/>
      <w:marTop w:val="0"/>
      <w:marBottom w:val="0"/>
      <w:divBdr>
        <w:top w:val="none" w:sz="0" w:space="0" w:color="auto"/>
        <w:left w:val="none" w:sz="0" w:space="0" w:color="auto"/>
        <w:bottom w:val="none" w:sz="0" w:space="0" w:color="auto"/>
        <w:right w:val="none" w:sz="0" w:space="0" w:color="auto"/>
      </w:divBdr>
    </w:div>
    <w:div w:id="1090273196">
      <w:bodyDiv w:val="1"/>
      <w:marLeft w:val="0"/>
      <w:marRight w:val="0"/>
      <w:marTop w:val="0"/>
      <w:marBottom w:val="0"/>
      <w:divBdr>
        <w:top w:val="none" w:sz="0" w:space="0" w:color="auto"/>
        <w:left w:val="none" w:sz="0" w:space="0" w:color="auto"/>
        <w:bottom w:val="none" w:sz="0" w:space="0" w:color="auto"/>
        <w:right w:val="none" w:sz="0" w:space="0" w:color="auto"/>
      </w:divBdr>
    </w:div>
    <w:div w:id="1593735321">
      <w:bodyDiv w:val="1"/>
      <w:marLeft w:val="0"/>
      <w:marRight w:val="0"/>
      <w:marTop w:val="0"/>
      <w:marBottom w:val="0"/>
      <w:divBdr>
        <w:top w:val="none" w:sz="0" w:space="0" w:color="auto"/>
        <w:left w:val="none" w:sz="0" w:space="0" w:color="auto"/>
        <w:bottom w:val="none" w:sz="0" w:space="0" w:color="auto"/>
        <w:right w:val="none" w:sz="0" w:space="0" w:color="auto"/>
      </w:divBdr>
    </w:div>
    <w:div w:id="1733697448">
      <w:bodyDiv w:val="1"/>
      <w:marLeft w:val="0"/>
      <w:marRight w:val="0"/>
      <w:marTop w:val="0"/>
      <w:marBottom w:val="0"/>
      <w:divBdr>
        <w:top w:val="none" w:sz="0" w:space="0" w:color="auto"/>
        <w:left w:val="none" w:sz="0" w:space="0" w:color="auto"/>
        <w:bottom w:val="none" w:sz="0" w:space="0" w:color="auto"/>
        <w:right w:val="none" w:sz="0" w:space="0" w:color="auto"/>
      </w:divBdr>
    </w:div>
    <w:div w:id="1743991004">
      <w:bodyDiv w:val="1"/>
      <w:marLeft w:val="0"/>
      <w:marRight w:val="0"/>
      <w:marTop w:val="0"/>
      <w:marBottom w:val="0"/>
      <w:divBdr>
        <w:top w:val="none" w:sz="0" w:space="0" w:color="auto"/>
        <w:left w:val="none" w:sz="0" w:space="0" w:color="auto"/>
        <w:bottom w:val="none" w:sz="0" w:space="0" w:color="auto"/>
        <w:right w:val="none" w:sz="0" w:space="0" w:color="auto"/>
      </w:divBdr>
    </w:div>
    <w:div w:id="1831755684">
      <w:bodyDiv w:val="1"/>
      <w:marLeft w:val="0"/>
      <w:marRight w:val="0"/>
      <w:marTop w:val="0"/>
      <w:marBottom w:val="0"/>
      <w:divBdr>
        <w:top w:val="none" w:sz="0" w:space="0" w:color="auto"/>
        <w:left w:val="none" w:sz="0" w:space="0" w:color="auto"/>
        <w:bottom w:val="none" w:sz="0" w:space="0" w:color="auto"/>
        <w:right w:val="none" w:sz="0" w:space="0" w:color="auto"/>
      </w:divBdr>
    </w:div>
    <w:div w:id="2087145742">
      <w:bodyDiv w:val="1"/>
      <w:marLeft w:val="0"/>
      <w:marRight w:val="0"/>
      <w:marTop w:val="0"/>
      <w:marBottom w:val="0"/>
      <w:divBdr>
        <w:top w:val="none" w:sz="0" w:space="0" w:color="auto"/>
        <w:left w:val="none" w:sz="0" w:space="0" w:color="auto"/>
        <w:bottom w:val="none" w:sz="0" w:space="0" w:color="auto"/>
        <w:right w:val="none" w:sz="0" w:space="0" w:color="auto"/>
      </w:divBdr>
    </w:div>
    <w:div w:id="211871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9157F25-3200-497A-A8DC-683990D36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1384</Words>
  <Characters>7890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Жанболат Әзіретберген</cp:lastModifiedBy>
  <cp:revision>3</cp:revision>
  <cp:lastPrinted>2024-07-17T07:22:00Z</cp:lastPrinted>
  <dcterms:created xsi:type="dcterms:W3CDTF">2026-10-05T08:47:00Z</dcterms:created>
  <dcterms:modified xsi:type="dcterms:W3CDTF">2026-10-05T08:50:00Z</dcterms:modified>
</cp:coreProperties>
</file>