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974DBE" w14:textId="1D37D9C1" w:rsidR="00C71718" w:rsidRPr="003C76F5" w:rsidRDefault="00C04702" w:rsidP="003C76F5">
      <w:pPr>
        <w:jc w:val="center"/>
      </w:pPr>
      <w:r w:rsidRPr="00867A51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028E58D4" w14:textId="77777777" w:rsidR="00C04702" w:rsidRPr="004444B8" w:rsidRDefault="004444B8" w:rsidP="00C0470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Частотный преобразователь дверного двигателя </w:t>
      </w:r>
    </w:p>
    <w:p w14:paraId="29F27896" w14:textId="77777777" w:rsidR="00C04702" w:rsidRPr="00C071D3" w:rsidRDefault="00C04702" w:rsidP="00C04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71D3">
        <w:rPr>
          <w:rFonts w:ascii="Times New Roman" w:hAnsi="Times New Roman" w:cs="Times New Roman"/>
          <w:sz w:val="24"/>
          <w:szCs w:val="24"/>
        </w:rPr>
        <w:t xml:space="preserve">Род тока: </w:t>
      </w:r>
      <w:r w:rsidR="004444B8">
        <w:rPr>
          <w:rFonts w:ascii="Times New Roman" w:hAnsi="Times New Roman" w:cs="Times New Roman"/>
          <w:sz w:val="24"/>
          <w:szCs w:val="24"/>
          <w:lang w:val="en-US"/>
        </w:rPr>
        <w:t>AC</w:t>
      </w:r>
      <w:r w:rsidRPr="00C071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08D57B" w14:textId="77777777" w:rsidR="00C04702" w:rsidRDefault="00C04702" w:rsidP="00C04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71D3">
        <w:rPr>
          <w:rFonts w:ascii="Times New Roman" w:hAnsi="Times New Roman" w:cs="Times New Roman"/>
          <w:sz w:val="24"/>
          <w:szCs w:val="24"/>
        </w:rPr>
        <w:t xml:space="preserve">Входящее </w:t>
      </w:r>
      <w:proofErr w:type="gramStart"/>
      <w:r w:rsidRPr="00C071D3">
        <w:rPr>
          <w:rFonts w:ascii="Times New Roman" w:hAnsi="Times New Roman" w:cs="Times New Roman"/>
          <w:sz w:val="24"/>
          <w:szCs w:val="24"/>
        </w:rPr>
        <w:t xml:space="preserve">питание  </w:t>
      </w:r>
      <w:r w:rsidR="004444B8" w:rsidRPr="00107585">
        <w:rPr>
          <w:rFonts w:ascii="Times New Roman" w:hAnsi="Times New Roman" w:cs="Times New Roman"/>
          <w:sz w:val="24"/>
          <w:szCs w:val="24"/>
        </w:rPr>
        <w:t>180</w:t>
      </w:r>
      <w:proofErr w:type="gramEnd"/>
      <w:r w:rsidR="004444B8" w:rsidRPr="00107585">
        <w:rPr>
          <w:rFonts w:ascii="Times New Roman" w:hAnsi="Times New Roman" w:cs="Times New Roman"/>
          <w:sz w:val="24"/>
          <w:szCs w:val="24"/>
        </w:rPr>
        <w:t xml:space="preserve"> – 260 </w:t>
      </w:r>
      <w:r w:rsidR="004444B8">
        <w:rPr>
          <w:rFonts w:ascii="Times New Roman" w:hAnsi="Times New Roman" w:cs="Times New Roman"/>
          <w:sz w:val="24"/>
          <w:szCs w:val="24"/>
          <w:lang w:val="en-US"/>
        </w:rPr>
        <w:t>AC</w:t>
      </w:r>
    </w:p>
    <w:p w14:paraId="2BF2A900" w14:textId="77777777" w:rsidR="00C41069" w:rsidRPr="00E21B42" w:rsidRDefault="00C41069" w:rsidP="00C04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Выходящие питание 65 – 100 </w:t>
      </w:r>
      <w:r>
        <w:rPr>
          <w:rFonts w:ascii="Times New Roman" w:hAnsi="Times New Roman" w:cs="Times New Roman"/>
          <w:sz w:val="24"/>
          <w:szCs w:val="24"/>
          <w:lang w:val="en-US"/>
        </w:rPr>
        <w:t>AC</w:t>
      </w:r>
    </w:p>
    <w:p w14:paraId="174A2C42" w14:textId="77777777" w:rsidR="00C04702" w:rsidRPr="00C071D3" w:rsidRDefault="00C04702" w:rsidP="00C04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71D3">
        <w:rPr>
          <w:rFonts w:ascii="Times New Roman" w:hAnsi="Times New Roman" w:cs="Times New Roman"/>
          <w:sz w:val="24"/>
          <w:szCs w:val="24"/>
        </w:rPr>
        <w:t>Степень защиты (</w:t>
      </w:r>
      <w:r w:rsidRPr="00C071D3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Pr="00C071D3">
        <w:rPr>
          <w:rFonts w:ascii="Times New Roman" w:hAnsi="Times New Roman" w:cs="Times New Roman"/>
          <w:sz w:val="24"/>
          <w:szCs w:val="24"/>
        </w:rPr>
        <w:t xml:space="preserve">) – </w:t>
      </w:r>
      <w:r w:rsidRPr="00C071D3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Pr="00C071D3">
        <w:rPr>
          <w:rFonts w:ascii="Times New Roman" w:hAnsi="Times New Roman" w:cs="Times New Roman"/>
          <w:sz w:val="24"/>
          <w:szCs w:val="24"/>
        </w:rPr>
        <w:t xml:space="preserve">10 </w:t>
      </w:r>
    </w:p>
    <w:p w14:paraId="1390AFDA" w14:textId="77777777" w:rsidR="00C04702" w:rsidRPr="00C071D3" w:rsidRDefault="00C04702" w:rsidP="00C04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71D3">
        <w:rPr>
          <w:rFonts w:ascii="Times New Roman" w:hAnsi="Times New Roman" w:cs="Times New Roman"/>
          <w:sz w:val="24"/>
          <w:szCs w:val="24"/>
        </w:rPr>
        <w:t xml:space="preserve">Климатическое исполнение и категория размещения   </w:t>
      </w:r>
      <w:r w:rsidRPr="00C071D3">
        <w:rPr>
          <w:rFonts w:ascii="Times New Roman" w:hAnsi="Times New Roman" w:cs="Times New Roman"/>
          <w:sz w:val="24"/>
          <w:szCs w:val="24"/>
          <w:lang w:val="en-US"/>
        </w:rPr>
        <w:t>YXL</w:t>
      </w:r>
      <w:r w:rsidRPr="00C071D3">
        <w:rPr>
          <w:rFonts w:ascii="Times New Roman" w:hAnsi="Times New Roman" w:cs="Times New Roman"/>
          <w:sz w:val="24"/>
          <w:szCs w:val="24"/>
        </w:rPr>
        <w:t xml:space="preserve"> 1 </w:t>
      </w:r>
    </w:p>
    <w:p w14:paraId="30B709CD" w14:textId="77777777" w:rsidR="00C04702" w:rsidRPr="00107585" w:rsidRDefault="004444B8" w:rsidP="00C04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Модель –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Jarless</w:t>
      </w:r>
      <w:proofErr w:type="spellEnd"/>
      <w:r w:rsidRPr="00107585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Con</w:t>
      </w:r>
      <w:r w:rsidRPr="001075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FFBB83" w14:textId="77777777" w:rsidR="00C04702" w:rsidRPr="00C071D3" w:rsidRDefault="00C04702" w:rsidP="00C04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71D3">
        <w:rPr>
          <w:rFonts w:ascii="Times New Roman" w:hAnsi="Times New Roman" w:cs="Times New Roman"/>
          <w:sz w:val="24"/>
          <w:szCs w:val="24"/>
        </w:rPr>
        <w:t>Влажность при эксплуатации не более - 65%</w:t>
      </w:r>
    </w:p>
    <w:p w14:paraId="05C979B8" w14:textId="77777777" w:rsidR="00C04702" w:rsidRPr="00C071D3" w:rsidRDefault="00C04702" w:rsidP="00C04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71D3">
        <w:rPr>
          <w:rFonts w:ascii="Times New Roman" w:hAnsi="Times New Roman" w:cs="Times New Roman"/>
          <w:sz w:val="24"/>
          <w:szCs w:val="24"/>
        </w:rPr>
        <w:t xml:space="preserve">Допуск по перегрузке по </w:t>
      </w:r>
      <w:proofErr w:type="gramStart"/>
      <w:r w:rsidRPr="00C071D3">
        <w:rPr>
          <w:rFonts w:ascii="Times New Roman" w:hAnsi="Times New Roman" w:cs="Times New Roman"/>
          <w:sz w:val="24"/>
          <w:szCs w:val="24"/>
        </w:rPr>
        <w:t>входящему  току</w:t>
      </w:r>
      <w:proofErr w:type="gramEnd"/>
      <w:r w:rsidRPr="00C071D3">
        <w:rPr>
          <w:rFonts w:ascii="Times New Roman" w:hAnsi="Times New Roman" w:cs="Times New Roman"/>
          <w:sz w:val="24"/>
          <w:szCs w:val="24"/>
        </w:rPr>
        <w:t xml:space="preserve">  - 5%</w:t>
      </w:r>
    </w:p>
    <w:p w14:paraId="1D4F3554" w14:textId="77777777" w:rsidR="00C04702" w:rsidRPr="00C071D3" w:rsidRDefault="00C04702" w:rsidP="00C04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71D3">
        <w:rPr>
          <w:rFonts w:ascii="Times New Roman" w:hAnsi="Times New Roman" w:cs="Times New Roman"/>
          <w:sz w:val="24"/>
          <w:szCs w:val="24"/>
        </w:rPr>
        <w:t xml:space="preserve">Способ </w:t>
      </w:r>
      <w:proofErr w:type="gramStart"/>
      <w:r w:rsidRPr="00C071D3">
        <w:rPr>
          <w:rFonts w:ascii="Times New Roman" w:hAnsi="Times New Roman" w:cs="Times New Roman"/>
          <w:sz w:val="24"/>
          <w:szCs w:val="24"/>
        </w:rPr>
        <w:t>установки  -</w:t>
      </w:r>
      <w:proofErr w:type="gramEnd"/>
      <w:r w:rsidRPr="00C071D3">
        <w:rPr>
          <w:rFonts w:ascii="Times New Roman" w:hAnsi="Times New Roman" w:cs="Times New Roman"/>
          <w:sz w:val="24"/>
          <w:szCs w:val="24"/>
        </w:rPr>
        <w:t xml:space="preserve"> стационарный с креплением на панели </w:t>
      </w:r>
    </w:p>
    <w:p w14:paraId="02BD94D0" w14:textId="77777777" w:rsidR="00C04702" w:rsidRPr="00C071D3" w:rsidRDefault="00F53555" w:rsidP="00C04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Габариты изделия –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ширина  </w:t>
      </w:r>
      <w:r w:rsidR="004444B8" w:rsidRPr="004444B8">
        <w:rPr>
          <w:rFonts w:ascii="Times New Roman" w:hAnsi="Times New Roman" w:cs="Times New Roman"/>
          <w:sz w:val="24"/>
          <w:szCs w:val="24"/>
        </w:rPr>
        <w:t>300</w:t>
      </w:r>
      <w:proofErr w:type="gramEnd"/>
      <w:r w:rsidR="00C04702" w:rsidRPr="00C071D3">
        <w:rPr>
          <w:rFonts w:ascii="Times New Roman" w:hAnsi="Times New Roman" w:cs="Times New Roman"/>
          <w:sz w:val="24"/>
          <w:szCs w:val="24"/>
        </w:rPr>
        <w:t xml:space="preserve"> мм</w:t>
      </w:r>
    </w:p>
    <w:p w14:paraId="3E029301" w14:textId="77777777" w:rsidR="00C04702" w:rsidRPr="00C071D3" w:rsidRDefault="00C04702" w:rsidP="00C04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71D3">
        <w:rPr>
          <w:rFonts w:ascii="Times New Roman" w:hAnsi="Times New Roman" w:cs="Times New Roman"/>
          <w:sz w:val="24"/>
          <w:szCs w:val="24"/>
        </w:rPr>
        <w:t xml:space="preserve">Габариты изделия – </w:t>
      </w:r>
      <w:proofErr w:type="gramStart"/>
      <w:r w:rsidRPr="00C071D3">
        <w:rPr>
          <w:rFonts w:ascii="Times New Roman" w:hAnsi="Times New Roman" w:cs="Times New Roman"/>
          <w:sz w:val="24"/>
          <w:szCs w:val="24"/>
        </w:rPr>
        <w:t xml:space="preserve">высота  </w:t>
      </w:r>
      <w:r w:rsidR="00F53555">
        <w:rPr>
          <w:rFonts w:ascii="Times New Roman" w:hAnsi="Times New Roman" w:cs="Times New Roman"/>
          <w:sz w:val="24"/>
          <w:szCs w:val="24"/>
        </w:rPr>
        <w:t>1</w:t>
      </w:r>
      <w:r w:rsidR="004444B8" w:rsidRPr="004444B8">
        <w:rPr>
          <w:rFonts w:ascii="Times New Roman" w:hAnsi="Times New Roman" w:cs="Times New Roman"/>
          <w:sz w:val="24"/>
          <w:szCs w:val="24"/>
        </w:rPr>
        <w:t>4</w:t>
      </w:r>
      <w:r w:rsidRPr="002A052F"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Pr="00C071D3">
        <w:rPr>
          <w:rFonts w:ascii="Times New Roman" w:hAnsi="Times New Roman" w:cs="Times New Roman"/>
          <w:sz w:val="24"/>
          <w:szCs w:val="24"/>
        </w:rPr>
        <w:t xml:space="preserve"> мм</w:t>
      </w:r>
    </w:p>
    <w:p w14:paraId="03CE63FD" w14:textId="77777777" w:rsidR="00C04702" w:rsidRPr="00C071D3" w:rsidRDefault="00C04702" w:rsidP="00C04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71D3">
        <w:rPr>
          <w:rFonts w:ascii="Times New Roman" w:hAnsi="Times New Roman" w:cs="Times New Roman"/>
          <w:sz w:val="24"/>
          <w:szCs w:val="24"/>
        </w:rPr>
        <w:t xml:space="preserve">Габариты изделия – глубина </w:t>
      </w:r>
      <w:r w:rsidR="004444B8" w:rsidRPr="004444B8">
        <w:rPr>
          <w:rFonts w:ascii="Times New Roman" w:hAnsi="Times New Roman" w:cs="Times New Roman"/>
          <w:sz w:val="24"/>
          <w:szCs w:val="24"/>
        </w:rPr>
        <w:t>5</w:t>
      </w:r>
      <w:r w:rsidR="00F53555">
        <w:rPr>
          <w:rFonts w:ascii="Times New Roman" w:hAnsi="Times New Roman" w:cs="Times New Roman"/>
          <w:sz w:val="24"/>
          <w:szCs w:val="24"/>
        </w:rPr>
        <w:t>0</w:t>
      </w:r>
      <w:r w:rsidRPr="00C071D3">
        <w:rPr>
          <w:rFonts w:ascii="Times New Roman" w:hAnsi="Times New Roman" w:cs="Times New Roman"/>
          <w:sz w:val="24"/>
          <w:szCs w:val="24"/>
        </w:rPr>
        <w:t xml:space="preserve"> мм </w:t>
      </w:r>
    </w:p>
    <w:p w14:paraId="1FDE8421" w14:textId="77777777" w:rsidR="00C04702" w:rsidRDefault="00C04702" w:rsidP="00C04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71D3">
        <w:rPr>
          <w:rFonts w:ascii="Times New Roman" w:hAnsi="Times New Roman" w:cs="Times New Roman"/>
          <w:sz w:val="24"/>
          <w:szCs w:val="24"/>
        </w:rPr>
        <w:t>Вес – 0,</w:t>
      </w:r>
      <w:r w:rsidR="004444B8" w:rsidRPr="004444B8">
        <w:rPr>
          <w:rFonts w:ascii="Times New Roman" w:hAnsi="Times New Roman" w:cs="Times New Roman"/>
          <w:sz w:val="24"/>
          <w:szCs w:val="24"/>
        </w:rPr>
        <w:t>5</w:t>
      </w:r>
      <w:r w:rsidRPr="00C071D3">
        <w:rPr>
          <w:rFonts w:ascii="Times New Roman" w:hAnsi="Times New Roman" w:cs="Times New Roman"/>
          <w:sz w:val="24"/>
          <w:szCs w:val="24"/>
        </w:rPr>
        <w:t xml:space="preserve"> кг. </w:t>
      </w:r>
    </w:p>
    <w:p w14:paraId="367FA7B4" w14:textId="77777777" w:rsidR="00C71718" w:rsidRDefault="00C71718" w:rsidP="00C047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A516354" w14:textId="0F0CB863" w:rsidR="008605FE" w:rsidRDefault="0087490B" w:rsidP="00E21B42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Дверной привод</w:t>
      </w:r>
      <w:r w:rsidR="00E21B42" w:rsidRPr="00E21B4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F5C7D88" w14:textId="77777777" w:rsidR="00E21B42" w:rsidRPr="00E21B42" w:rsidRDefault="00E21B42" w:rsidP="00E21B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B42">
        <w:rPr>
          <w:rFonts w:ascii="Times New Roman" w:hAnsi="Times New Roman" w:cs="Times New Roman"/>
          <w:sz w:val="24"/>
          <w:szCs w:val="24"/>
        </w:rPr>
        <w:t xml:space="preserve">Род тока: DC </w:t>
      </w:r>
    </w:p>
    <w:p w14:paraId="1A48B974" w14:textId="77777777" w:rsidR="00E21B42" w:rsidRPr="00E21B42" w:rsidRDefault="00E21B42" w:rsidP="00E21B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B42">
        <w:rPr>
          <w:rFonts w:ascii="Times New Roman" w:hAnsi="Times New Roman" w:cs="Times New Roman"/>
          <w:sz w:val="24"/>
          <w:szCs w:val="24"/>
        </w:rPr>
        <w:t xml:space="preserve">Входящее </w:t>
      </w:r>
      <w:proofErr w:type="gramStart"/>
      <w:r w:rsidRPr="00E21B42">
        <w:rPr>
          <w:rFonts w:ascii="Times New Roman" w:hAnsi="Times New Roman" w:cs="Times New Roman"/>
          <w:sz w:val="24"/>
          <w:szCs w:val="24"/>
        </w:rPr>
        <w:t>питание  24</w:t>
      </w:r>
      <w:proofErr w:type="gramEnd"/>
      <w:r w:rsidRPr="00E21B42">
        <w:rPr>
          <w:rFonts w:ascii="Times New Roman" w:hAnsi="Times New Roman" w:cs="Times New Roman"/>
          <w:sz w:val="24"/>
          <w:szCs w:val="24"/>
        </w:rPr>
        <w:t xml:space="preserve"> DC</w:t>
      </w:r>
    </w:p>
    <w:p w14:paraId="72FF521B" w14:textId="77777777" w:rsidR="00E21B42" w:rsidRPr="00E21B42" w:rsidRDefault="00E21B42" w:rsidP="00E21B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B42">
        <w:rPr>
          <w:rFonts w:ascii="Times New Roman" w:hAnsi="Times New Roman" w:cs="Times New Roman"/>
          <w:sz w:val="24"/>
          <w:szCs w:val="24"/>
        </w:rPr>
        <w:t xml:space="preserve">Степень защиты (IP) – IP10 </w:t>
      </w:r>
    </w:p>
    <w:p w14:paraId="47FDD423" w14:textId="77777777" w:rsidR="00E21B42" w:rsidRPr="00E21B42" w:rsidRDefault="00E21B42" w:rsidP="00E21B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B42">
        <w:rPr>
          <w:rFonts w:ascii="Times New Roman" w:hAnsi="Times New Roman" w:cs="Times New Roman"/>
          <w:sz w:val="24"/>
          <w:szCs w:val="24"/>
        </w:rPr>
        <w:t xml:space="preserve">Климатическое исполнение и категория размещения   YXL 1 </w:t>
      </w:r>
    </w:p>
    <w:p w14:paraId="6FC02624" w14:textId="77777777" w:rsidR="00E21B42" w:rsidRPr="008605FE" w:rsidRDefault="00E21B42" w:rsidP="00E21B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B42">
        <w:rPr>
          <w:rFonts w:ascii="Times New Roman" w:hAnsi="Times New Roman" w:cs="Times New Roman"/>
          <w:sz w:val="24"/>
          <w:szCs w:val="24"/>
        </w:rPr>
        <w:t xml:space="preserve">Модель платы – </w:t>
      </w:r>
      <w:proofErr w:type="gramStart"/>
      <w:r w:rsidR="008605FE">
        <w:rPr>
          <w:rFonts w:ascii="Times New Roman" w:hAnsi="Times New Roman" w:cs="Times New Roman"/>
          <w:sz w:val="24"/>
          <w:szCs w:val="24"/>
          <w:lang w:val="en-US"/>
        </w:rPr>
        <w:t>GPCR</w:t>
      </w:r>
      <w:r w:rsidR="008605FE" w:rsidRPr="008605FE">
        <w:rPr>
          <w:rFonts w:ascii="Times New Roman" w:hAnsi="Times New Roman" w:cs="Times New Roman"/>
          <w:sz w:val="24"/>
          <w:szCs w:val="24"/>
        </w:rPr>
        <w:t xml:space="preserve">  -</w:t>
      </w:r>
      <w:proofErr w:type="gramEnd"/>
      <w:r w:rsidR="008605FE" w:rsidRPr="008605FE">
        <w:rPr>
          <w:rFonts w:ascii="Times New Roman" w:hAnsi="Times New Roman" w:cs="Times New Roman"/>
          <w:sz w:val="24"/>
          <w:szCs w:val="24"/>
        </w:rPr>
        <w:t xml:space="preserve"> 0074</w:t>
      </w:r>
      <w:r w:rsidR="008605F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8605FE" w:rsidRPr="008605FE">
        <w:rPr>
          <w:rFonts w:ascii="Times New Roman" w:hAnsi="Times New Roman" w:cs="Times New Roman"/>
          <w:sz w:val="24"/>
          <w:szCs w:val="24"/>
        </w:rPr>
        <w:t>001</w:t>
      </w:r>
    </w:p>
    <w:p w14:paraId="398434B4" w14:textId="0BC2B492" w:rsidR="008605FE" w:rsidRPr="003C76F5" w:rsidRDefault="008605FE" w:rsidP="00E21B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5F3463">
        <w:rPr>
          <w:rFonts w:ascii="Times New Roman" w:hAnsi="Times New Roman" w:cs="Times New Roman"/>
          <w:sz w:val="24"/>
          <w:szCs w:val="24"/>
          <w:lang w:val="kk-KZ"/>
        </w:rPr>
        <w:t>е</w:t>
      </w:r>
      <w:proofErr w:type="spellStart"/>
      <w:r>
        <w:rPr>
          <w:rFonts w:ascii="Times New Roman" w:hAnsi="Times New Roman" w:cs="Times New Roman"/>
          <w:sz w:val="24"/>
          <w:szCs w:val="24"/>
        </w:rPr>
        <w:t>рсия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VER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3C76F5">
        <w:rPr>
          <w:rFonts w:ascii="Times New Roman" w:hAnsi="Times New Roman" w:cs="Times New Roman"/>
          <w:sz w:val="24"/>
          <w:szCs w:val="24"/>
        </w:rPr>
        <w:t>002233</w:t>
      </w:r>
    </w:p>
    <w:p w14:paraId="1FE6C086" w14:textId="77777777" w:rsidR="00E21B42" w:rsidRPr="00E21B42" w:rsidRDefault="00E21B42" w:rsidP="00E21B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B42">
        <w:rPr>
          <w:rFonts w:ascii="Times New Roman" w:hAnsi="Times New Roman" w:cs="Times New Roman"/>
          <w:sz w:val="24"/>
          <w:szCs w:val="24"/>
        </w:rPr>
        <w:t>Влажность при эксплуатации не более - 65%</w:t>
      </w:r>
    </w:p>
    <w:p w14:paraId="72749411" w14:textId="77777777" w:rsidR="00E21B42" w:rsidRPr="00E21B42" w:rsidRDefault="00E21B42" w:rsidP="00E21B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B42">
        <w:rPr>
          <w:rFonts w:ascii="Times New Roman" w:hAnsi="Times New Roman" w:cs="Times New Roman"/>
          <w:sz w:val="24"/>
          <w:szCs w:val="24"/>
        </w:rPr>
        <w:t xml:space="preserve">Допуск по перегрузке по </w:t>
      </w:r>
      <w:proofErr w:type="gramStart"/>
      <w:r w:rsidRPr="00E21B42">
        <w:rPr>
          <w:rFonts w:ascii="Times New Roman" w:hAnsi="Times New Roman" w:cs="Times New Roman"/>
          <w:sz w:val="24"/>
          <w:szCs w:val="24"/>
        </w:rPr>
        <w:t>входящему  току</w:t>
      </w:r>
      <w:proofErr w:type="gramEnd"/>
      <w:r w:rsidRPr="00E21B42">
        <w:rPr>
          <w:rFonts w:ascii="Times New Roman" w:hAnsi="Times New Roman" w:cs="Times New Roman"/>
          <w:sz w:val="24"/>
          <w:szCs w:val="24"/>
        </w:rPr>
        <w:t xml:space="preserve">  - 5%</w:t>
      </w:r>
    </w:p>
    <w:p w14:paraId="7D6143A3" w14:textId="77777777" w:rsidR="00E21B42" w:rsidRPr="00E21B42" w:rsidRDefault="00E21B42" w:rsidP="00E21B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B42">
        <w:rPr>
          <w:rFonts w:ascii="Times New Roman" w:hAnsi="Times New Roman" w:cs="Times New Roman"/>
          <w:sz w:val="24"/>
          <w:szCs w:val="24"/>
        </w:rPr>
        <w:t xml:space="preserve">Способ установки - стационарный с креплением на панели </w:t>
      </w:r>
    </w:p>
    <w:p w14:paraId="176CC0F9" w14:textId="77777777" w:rsidR="00E21B42" w:rsidRPr="00E21B42" w:rsidRDefault="00E21B42" w:rsidP="00E21B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B42">
        <w:rPr>
          <w:rFonts w:ascii="Times New Roman" w:hAnsi="Times New Roman" w:cs="Times New Roman"/>
          <w:sz w:val="24"/>
          <w:szCs w:val="24"/>
        </w:rPr>
        <w:t xml:space="preserve">Габариты изделия – </w:t>
      </w:r>
      <w:proofErr w:type="gramStart"/>
      <w:r w:rsidRPr="00E21B42">
        <w:rPr>
          <w:rFonts w:ascii="Times New Roman" w:hAnsi="Times New Roman" w:cs="Times New Roman"/>
          <w:sz w:val="24"/>
          <w:szCs w:val="24"/>
        </w:rPr>
        <w:t>ширина  150</w:t>
      </w:r>
      <w:proofErr w:type="gramEnd"/>
      <w:r w:rsidRPr="00E21B42">
        <w:rPr>
          <w:rFonts w:ascii="Times New Roman" w:hAnsi="Times New Roman" w:cs="Times New Roman"/>
          <w:sz w:val="24"/>
          <w:szCs w:val="24"/>
        </w:rPr>
        <w:t xml:space="preserve"> мм</w:t>
      </w:r>
    </w:p>
    <w:p w14:paraId="4233D491" w14:textId="77777777" w:rsidR="00E21B42" w:rsidRPr="00E21B42" w:rsidRDefault="00E21B42" w:rsidP="00E21B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B42">
        <w:rPr>
          <w:rFonts w:ascii="Times New Roman" w:hAnsi="Times New Roman" w:cs="Times New Roman"/>
          <w:sz w:val="24"/>
          <w:szCs w:val="24"/>
        </w:rPr>
        <w:t xml:space="preserve">Габариты изделия – </w:t>
      </w:r>
      <w:proofErr w:type="gramStart"/>
      <w:r w:rsidRPr="00E21B42">
        <w:rPr>
          <w:rFonts w:ascii="Times New Roman" w:hAnsi="Times New Roman" w:cs="Times New Roman"/>
          <w:sz w:val="24"/>
          <w:szCs w:val="24"/>
        </w:rPr>
        <w:t xml:space="preserve">высота  </w:t>
      </w:r>
      <w:r w:rsidR="008605FE" w:rsidRPr="008605FE">
        <w:rPr>
          <w:rFonts w:ascii="Times New Roman" w:hAnsi="Times New Roman" w:cs="Times New Roman"/>
          <w:sz w:val="24"/>
          <w:szCs w:val="24"/>
        </w:rPr>
        <w:t>13</w:t>
      </w:r>
      <w:r w:rsidRPr="00E21B42"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Pr="00E21B42">
        <w:rPr>
          <w:rFonts w:ascii="Times New Roman" w:hAnsi="Times New Roman" w:cs="Times New Roman"/>
          <w:sz w:val="24"/>
          <w:szCs w:val="24"/>
        </w:rPr>
        <w:t xml:space="preserve"> мм</w:t>
      </w:r>
    </w:p>
    <w:p w14:paraId="596E9CC9" w14:textId="77777777" w:rsidR="00E21B42" w:rsidRPr="00E21B42" w:rsidRDefault="00E21B42" w:rsidP="00E21B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1B42">
        <w:rPr>
          <w:rFonts w:ascii="Times New Roman" w:hAnsi="Times New Roman" w:cs="Times New Roman"/>
          <w:sz w:val="24"/>
          <w:szCs w:val="24"/>
        </w:rPr>
        <w:t xml:space="preserve">Габариты изделия – глубина </w:t>
      </w:r>
      <w:r w:rsidR="008605FE" w:rsidRPr="008605FE">
        <w:rPr>
          <w:rFonts w:ascii="Times New Roman" w:hAnsi="Times New Roman" w:cs="Times New Roman"/>
          <w:sz w:val="24"/>
          <w:szCs w:val="24"/>
        </w:rPr>
        <w:t>3</w:t>
      </w:r>
      <w:r w:rsidRPr="00E21B42">
        <w:rPr>
          <w:rFonts w:ascii="Times New Roman" w:hAnsi="Times New Roman" w:cs="Times New Roman"/>
          <w:sz w:val="24"/>
          <w:szCs w:val="24"/>
        </w:rPr>
        <w:t xml:space="preserve">0 мм </w:t>
      </w:r>
    </w:p>
    <w:p w14:paraId="3F13615B" w14:textId="473643E9" w:rsidR="008605FE" w:rsidRDefault="008605FE" w:rsidP="008605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 – 0,3</w:t>
      </w:r>
      <w:r w:rsidR="00E21B42" w:rsidRPr="00E21B42">
        <w:rPr>
          <w:rFonts w:ascii="Times New Roman" w:hAnsi="Times New Roman" w:cs="Times New Roman"/>
          <w:sz w:val="24"/>
          <w:szCs w:val="24"/>
        </w:rPr>
        <w:t xml:space="preserve"> кг.</w:t>
      </w:r>
    </w:p>
    <w:p w14:paraId="07D81664" w14:textId="07DFBE84" w:rsidR="00293CA7" w:rsidRDefault="00293CA7" w:rsidP="008605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D9C8CAB" w14:textId="7B151D5B" w:rsidR="00293CA7" w:rsidRDefault="00293CA7" w:rsidP="008605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93CA7">
        <w:rPr>
          <w:rFonts w:ascii="Times New Roman" w:hAnsi="Times New Roman" w:cs="Times New Roman"/>
          <w:sz w:val="24"/>
          <w:szCs w:val="24"/>
        </w:rPr>
        <w:t xml:space="preserve">Поставщик должен произвести установку оборудования, </w:t>
      </w:r>
      <w:proofErr w:type="spellStart"/>
      <w:r w:rsidR="005F3463" w:rsidRPr="00293CA7">
        <w:rPr>
          <w:rFonts w:ascii="Times New Roman" w:hAnsi="Times New Roman" w:cs="Times New Roman"/>
          <w:sz w:val="24"/>
          <w:szCs w:val="24"/>
        </w:rPr>
        <w:t>программировани</w:t>
      </w:r>
      <w:proofErr w:type="spellEnd"/>
      <w:r w:rsidR="005F3463">
        <w:rPr>
          <w:rFonts w:ascii="Times New Roman" w:hAnsi="Times New Roman" w:cs="Times New Roman"/>
          <w:sz w:val="24"/>
          <w:szCs w:val="24"/>
          <w:lang w:val="kk-KZ"/>
        </w:rPr>
        <w:t>е</w:t>
      </w:r>
      <w:r w:rsidRPr="00293CA7">
        <w:rPr>
          <w:rFonts w:ascii="Times New Roman" w:hAnsi="Times New Roman" w:cs="Times New Roman"/>
          <w:sz w:val="24"/>
          <w:szCs w:val="24"/>
        </w:rPr>
        <w:t xml:space="preserve">, настройку, и запустить лифт в нормальную работу.  </w:t>
      </w:r>
    </w:p>
    <w:p w14:paraId="6C2B6CD9" w14:textId="470E29AE" w:rsidR="00293CA7" w:rsidRDefault="00293CA7" w:rsidP="008605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93CA7">
        <w:rPr>
          <w:rFonts w:ascii="Times New Roman" w:hAnsi="Times New Roman" w:cs="Times New Roman"/>
          <w:sz w:val="24"/>
          <w:szCs w:val="24"/>
        </w:rPr>
        <w:t>Гарантия на оборудование – 12 месяцев с момента запуска лифта в нормальную работу.</w:t>
      </w:r>
    </w:p>
    <w:p w14:paraId="0561E409" w14:textId="1775EF5C" w:rsidR="005F3463" w:rsidRDefault="005F3463" w:rsidP="008605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0D2ED6B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5F34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b/>
          <w:bCs/>
          <w:sz w:val="24"/>
          <w:szCs w:val="24"/>
        </w:rPr>
        <w:t>ерекшелік</w:t>
      </w:r>
      <w:proofErr w:type="spellEnd"/>
    </w:p>
    <w:p w14:paraId="36EAD1C0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Есік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қозғалтқышының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жиілік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түрлендіргіші</w:t>
      </w:r>
      <w:proofErr w:type="spellEnd"/>
    </w:p>
    <w:p w14:paraId="697D8F36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F3463">
        <w:rPr>
          <w:rFonts w:ascii="Times New Roman" w:hAnsi="Times New Roman" w:cs="Times New Roman"/>
          <w:sz w:val="24"/>
          <w:szCs w:val="24"/>
        </w:rPr>
        <w:t xml:space="preserve">Ток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>: AC</w:t>
      </w:r>
    </w:p>
    <w:p w14:paraId="10EBF578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F3463">
        <w:rPr>
          <w:rFonts w:ascii="Times New Roman" w:hAnsi="Times New Roman" w:cs="Times New Roman"/>
          <w:sz w:val="24"/>
          <w:szCs w:val="24"/>
        </w:rPr>
        <w:t xml:space="preserve">180 - 260 AC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кіріс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қуаты</w:t>
      </w:r>
      <w:proofErr w:type="spellEnd"/>
    </w:p>
    <w:p w14:paraId="4734B0D2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Шығу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қуаты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65 - 100 AC</w:t>
      </w:r>
    </w:p>
    <w:p w14:paraId="4B7032EB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дәрежесі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(IP) - IP10</w:t>
      </w:r>
    </w:p>
    <w:p w14:paraId="2A5E37EA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Климаттық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орындалу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орналастыру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санаты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YXL 1</w:t>
      </w:r>
    </w:p>
    <w:p w14:paraId="7B93DDFA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F3463">
        <w:rPr>
          <w:rFonts w:ascii="Times New Roman" w:hAnsi="Times New Roman" w:cs="Times New Roman"/>
          <w:sz w:val="24"/>
          <w:szCs w:val="24"/>
        </w:rPr>
        <w:t xml:space="preserve">Модель -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Jarless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Con</w:t>
      </w:r>
      <w:proofErr w:type="spellEnd"/>
    </w:p>
    <w:p w14:paraId="72B7B515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кезіндегі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ылғалдылық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65% -дан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аспайды</w:t>
      </w:r>
      <w:proofErr w:type="spellEnd"/>
    </w:p>
    <w:p w14:paraId="0CAACAD0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Кіріс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тогы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жүктеме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рұқсат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- 5%</w:t>
      </w:r>
    </w:p>
    <w:p w14:paraId="0F333B7F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тәсілі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панельге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бекіткіші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стационарлық</w:t>
      </w:r>
      <w:proofErr w:type="spellEnd"/>
    </w:p>
    <w:p w14:paraId="3B7E37E0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Бұйымның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габариттері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ені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300 мм</w:t>
      </w:r>
    </w:p>
    <w:p w14:paraId="743263D0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Бұйымның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габариттері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140 мм</w:t>
      </w:r>
    </w:p>
    <w:p w14:paraId="4C2C21CA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Бұйымның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габариттері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тереңдігі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50 мм</w:t>
      </w:r>
    </w:p>
    <w:p w14:paraId="54192CB5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Салмағы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- 0,5 кг.</w:t>
      </w:r>
    </w:p>
    <w:p w14:paraId="64D4EBED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6BCA93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Есік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жетегі</w:t>
      </w:r>
      <w:proofErr w:type="spellEnd"/>
    </w:p>
    <w:p w14:paraId="5D473D52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F3463">
        <w:rPr>
          <w:rFonts w:ascii="Times New Roman" w:hAnsi="Times New Roman" w:cs="Times New Roman"/>
          <w:sz w:val="24"/>
          <w:szCs w:val="24"/>
        </w:rPr>
        <w:t xml:space="preserve">Ток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>: DC</w:t>
      </w:r>
    </w:p>
    <w:p w14:paraId="11085D6A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F3463">
        <w:rPr>
          <w:rFonts w:ascii="Times New Roman" w:hAnsi="Times New Roman" w:cs="Times New Roman"/>
          <w:sz w:val="24"/>
          <w:szCs w:val="24"/>
        </w:rPr>
        <w:t xml:space="preserve">24 DC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кіріс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қуаты</w:t>
      </w:r>
      <w:proofErr w:type="spellEnd"/>
    </w:p>
    <w:p w14:paraId="08F47132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дәрежесі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(IP) - IP10</w:t>
      </w:r>
    </w:p>
    <w:p w14:paraId="24A73BCB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Климаттық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орындалу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орналастыру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санаты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YXL 1</w:t>
      </w:r>
    </w:p>
    <w:p w14:paraId="3EADB02A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үлгісі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GPCR - 0074D001</w:t>
      </w:r>
    </w:p>
    <w:p w14:paraId="284C17CC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Нұсқасы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VER: B002233</w:t>
      </w:r>
    </w:p>
    <w:p w14:paraId="0A39AD1A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кезіндегі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ылғалдылық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65% -дан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аспайды</w:t>
      </w:r>
      <w:proofErr w:type="spellEnd"/>
    </w:p>
    <w:p w14:paraId="61B27691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Кіріс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тогы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жүктеме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рұқсат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- 5%</w:t>
      </w:r>
    </w:p>
    <w:p w14:paraId="167B7464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тәсілі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панельге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бекіткіші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стационарлық</w:t>
      </w:r>
      <w:proofErr w:type="spellEnd"/>
    </w:p>
    <w:p w14:paraId="192CE065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lastRenderedPageBreak/>
        <w:t>Бұйымның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габариттері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ені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150 мм</w:t>
      </w:r>
    </w:p>
    <w:p w14:paraId="69A941C7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Бұйымның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габариттері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130 мм</w:t>
      </w:r>
    </w:p>
    <w:p w14:paraId="1D4D6D40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Бұйымның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габариттері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тереңдігі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30 мм</w:t>
      </w:r>
    </w:p>
    <w:p w14:paraId="3E64F0B0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Салмағы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- 0,3 кг.</w:t>
      </w:r>
    </w:p>
    <w:p w14:paraId="417271DE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E873AFF" w14:textId="77777777" w:rsidR="005F3463" w:rsidRPr="005F3463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орнатуды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бағдарламалауды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баптауды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жүргізуі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лифтіні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қалыпты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қосуы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>.</w:t>
      </w:r>
    </w:p>
    <w:p w14:paraId="226C57D8" w14:textId="04EF3151" w:rsidR="005F3463" w:rsidRPr="008605FE" w:rsidRDefault="005F3463" w:rsidP="005F34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Жабдыққа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лифті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қалыпты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қосылған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463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5F3463">
        <w:rPr>
          <w:rFonts w:ascii="Times New Roman" w:hAnsi="Times New Roman" w:cs="Times New Roman"/>
          <w:sz w:val="24"/>
          <w:szCs w:val="24"/>
        </w:rPr>
        <w:t xml:space="preserve"> 12 ай.</w:t>
      </w:r>
    </w:p>
    <w:sectPr w:rsidR="005F3463" w:rsidRPr="008605FE" w:rsidSect="00C83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702"/>
    <w:rsid w:val="00107585"/>
    <w:rsid w:val="00120C26"/>
    <w:rsid w:val="00293CA7"/>
    <w:rsid w:val="003C76F5"/>
    <w:rsid w:val="003E47B3"/>
    <w:rsid w:val="004444B8"/>
    <w:rsid w:val="00482B66"/>
    <w:rsid w:val="005A37BA"/>
    <w:rsid w:val="005F3463"/>
    <w:rsid w:val="00797E9F"/>
    <w:rsid w:val="007D68B5"/>
    <w:rsid w:val="0081303B"/>
    <w:rsid w:val="00835E18"/>
    <w:rsid w:val="008605FE"/>
    <w:rsid w:val="0087490B"/>
    <w:rsid w:val="00B407D6"/>
    <w:rsid w:val="00C04702"/>
    <w:rsid w:val="00C41069"/>
    <w:rsid w:val="00C71718"/>
    <w:rsid w:val="00C8340F"/>
    <w:rsid w:val="00E21B42"/>
    <w:rsid w:val="00F5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C39D5"/>
  <w15:docId w15:val="{8BCD5413-7F3F-4289-901C-79FCEFC0D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47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Стас</dc:creator>
  <cp:keywords/>
  <dc:description/>
  <cp:lastModifiedBy>Admin</cp:lastModifiedBy>
  <cp:revision>5</cp:revision>
  <dcterms:created xsi:type="dcterms:W3CDTF">2026-02-24T11:09:00Z</dcterms:created>
  <dcterms:modified xsi:type="dcterms:W3CDTF">2026-10-13T07:30:00Z</dcterms:modified>
</cp:coreProperties>
</file>