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3219" w:rsidRPr="00177541" w:rsidRDefault="00177541">
      <w:pPr>
        <w:spacing w:after="120"/>
        <w:jc w:val="center"/>
        <w:rPr>
          <w:rFonts w:cs="Times New Roman"/>
          <w:sz w:val="24"/>
          <w:szCs w:val="24"/>
        </w:rPr>
      </w:pPr>
      <w:r w:rsidRPr="00177541">
        <w:rPr>
          <w:rFonts w:cs="Times New Roman"/>
          <w:b/>
          <w:sz w:val="24"/>
          <w:szCs w:val="24"/>
        </w:rPr>
        <w:t>Сатып алынатын қызметтердің техникалық ерекшеліктері</w:t>
      </w:r>
    </w:p>
    <w:tbl>
      <w:tblPr>
        <w:tblStyle w:val="aff0"/>
        <w:tblW w:w="0" w:type="auto"/>
        <w:jc w:val="center"/>
        <w:tblLayout w:type="fixed"/>
        <w:tblLook w:val="04A0" w:firstRow="1" w:lastRow="0" w:firstColumn="1" w:lastColumn="0" w:noHBand="0" w:noVBand="1"/>
      </w:tblPr>
      <w:tblGrid>
        <w:gridCol w:w="680"/>
        <w:gridCol w:w="2268"/>
        <w:gridCol w:w="11906"/>
      </w:tblGrid>
      <w:tr w:rsidR="00D33219" w:rsidRPr="00177541">
        <w:trPr>
          <w:tblHeader/>
          <w:jc w:val="center"/>
        </w:trPr>
        <w:tc>
          <w:tcPr>
            <w:tcW w:w="680" w:type="dxa"/>
            <w:shd w:val="clear" w:color="auto" w:fill="D9EAD3"/>
          </w:tcPr>
          <w:p w:rsidR="00D33219" w:rsidRPr="00177541" w:rsidRDefault="00177541">
            <w:pPr>
              <w:rPr>
                <w:rFonts w:cs="Times New Roman"/>
                <w:sz w:val="24"/>
                <w:szCs w:val="24"/>
              </w:rPr>
            </w:pPr>
            <w:r w:rsidRPr="00177541">
              <w:rPr>
                <w:rFonts w:cs="Times New Roman"/>
                <w:b/>
                <w:sz w:val="24"/>
                <w:szCs w:val="24"/>
              </w:rPr>
              <w:t>№ р/с</w:t>
            </w:r>
          </w:p>
        </w:tc>
        <w:tc>
          <w:tcPr>
            <w:tcW w:w="2268" w:type="dxa"/>
            <w:shd w:val="clear" w:color="auto" w:fill="D9EAD3"/>
          </w:tcPr>
          <w:p w:rsidR="00D33219" w:rsidRPr="00177541" w:rsidRDefault="00177541">
            <w:pPr>
              <w:rPr>
                <w:rFonts w:cs="Times New Roman"/>
                <w:sz w:val="24"/>
                <w:szCs w:val="24"/>
              </w:rPr>
            </w:pPr>
            <w:r w:rsidRPr="00177541">
              <w:rPr>
                <w:rFonts w:cs="Times New Roman"/>
                <w:b/>
                <w:sz w:val="24"/>
                <w:szCs w:val="24"/>
              </w:rPr>
              <w:t>Қызметтердің атауы</w:t>
            </w:r>
          </w:p>
        </w:tc>
        <w:tc>
          <w:tcPr>
            <w:tcW w:w="11906" w:type="dxa"/>
            <w:shd w:val="clear" w:color="auto" w:fill="D9EAD3"/>
          </w:tcPr>
          <w:p w:rsidR="00D33219" w:rsidRPr="00177541" w:rsidRDefault="00177541">
            <w:pPr>
              <w:rPr>
                <w:rFonts w:cs="Times New Roman"/>
                <w:sz w:val="24"/>
                <w:szCs w:val="24"/>
              </w:rPr>
            </w:pPr>
            <w:r w:rsidRPr="00177541">
              <w:rPr>
                <w:rFonts w:cs="Times New Roman"/>
                <w:b/>
                <w:sz w:val="24"/>
                <w:szCs w:val="24"/>
              </w:rPr>
              <w:t>Қызметтердің техникалық ерекшеліктері, сипаттамасы</w:t>
            </w:r>
          </w:p>
        </w:tc>
      </w:tr>
      <w:tr w:rsidR="00D33219" w:rsidRPr="00177541">
        <w:trPr>
          <w:jc w:val="center"/>
        </w:trPr>
        <w:tc>
          <w:tcPr>
            <w:tcW w:w="680" w:type="dxa"/>
          </w:tcPr>
          <w:p w:rsidR="00D33219" w:rsidRPr="00177541" w:rsidRDefault="00177541" w:rsidP="00177541">
            <w:pPr>
              <w:jc w:val="both"/>
              <w:rPr>
                <w:rFonts w:cs="Times New Roman"/>
                <w:sz w:val="24"/>
                <w:szCs w:val="24"/>
              </w:rPr>
            </w:pPr>
            <w:r w:rsidRPr="00177541">
              <w:rPr>
                <w:rFonts w:cs="Times New Roman"/>
                <w:b/>
                <w:sz w:val="24"/>
                <w:szCs w:val="24"/>
              </w:rPr>
              <w:t>1</w:t>
            </w:r>
          </w:p>
        </w:tc>
        <w:tc>
          <w:tcPr>
            <w:tcW w:w="2268" w:type="dxa"/>
          </w:tcPr>
          <w:p w:rsidR="00D33219" w:rsidRPr="00177541" w:rsidRDefault="00177541" w:rsidP="00177541">
            <w:pPr>
              <w:jc w:val="both"/>
              <w:rPr>
                <w:rFonts w:cs="Times New Roman"/>
                <w:sz w:val="24"/>
                <w:szCs w:val="24"/>
              </w:rPr>
            </w:pPr>
            <w:r w:rsidRPr="00177541">
              <w:rPr>
                <w:rFonts w:cs="Times New Roman"/>
                <w:b/>
                <w:sz w:val="24"/>
                <w:szCs w:val="24"/>
              </w:rPr>
              <w:t>Картридждерді толтыру бойынша қызметтер</w:t>
            </w:r>
          </w:p>
        </w:tc>
        <w:tc>
          <w:tcPr>
            <w:tcW w:w="11906" w:type="dxa"/>
          </w:tcPr>
          <w:p w:rsidR="00D33219" w:rsidRPr="00177541" w:rsidRDefault="00177541" w:rsidP="00177541">
            <w:pPr>
              <w:spacing w:after="60"/>
              <w:jc w:val="both"/>
              <w:rPr>
                <w:rFonts w:cs="Times New Roman"/>
                <w:sz w:val="24"/>
                <w:szCs w:val="24"/>
              </w:rPr>
            </w:pPr>
            <w:r w:rsidRPr="00177541">
              <w:rPr>
                <w:rFonts w:cs="Times New Roman"/>
                <w:sz w:val="24"/>
                <w:szCs w:val="24"/>
              </w:rPr>
              <w:t>1. Жалпы талаптар</w:t>
            </w:r>
          </w:p>
          <w:p w:rsidR="00D33219" w:rsidRPr="00177541" w:rsidRDefault="00177541" w:rsidP="00177541">
            <w:pPr>
              <w:spacing w:after="60"/>
              <w:jc w:val="both"/>
              <w:rPr>
                <w:rFonts w:cs="Times New Roman"/>
                <w:sz w:val="24"/>
                <w:szCs w:val="24"/>
              </w:rPr>
            </w:pPr>
            <w:r w:rsidRPr="00177541">
              <w:rPr>
                <w:rFonts w:cs="Times New Roman"/>
                <w:sz w:val="24"/>
                <w:szCs w:val="24"/>
              </w:rPr>
              <w:t xml:space="preserve">1.1. Қызмет көрсету кезінде Орындаушы Тапсырыс берушінің </w:t>
            </w:r>
            <w:r w:rsidRPr="00177541">
              <w:rPr>
                <w:rFonts w:cs="Times New Roman"/>
                <w:sz w:val="24"/>
                <w:szCs w:val="24"/>
              </w:rPr>
              <w:t>өтінімдеріне сәйкес картридждерді толтыруды немесе қалпына келтіруді жүзеге асырады.</w:t>
            </w:r>
          </w:p>
          <w:p w:rsidR="00D33219" w:rsidRPr="00177541" w:rsidRDefault="00177541" w:rsidP="00177541">
            <w:pPr>
              <w:spacing w:after="60"/>
              <w:jc w:val="both"/>
              <w:rPr>
                <w:rFonts w:cs="Times New Roman"/>
                <w:sz w:val="24"/>
                <w:szCs w:val="24"/>
              </w:rPr>
            </w:pPr>
            <w:r w:rsidRPr="00177541">
              <w:rPr>
                <w:rFonts w:cs="Times New Roman"/>
                <w:sz w:val="24"/>
                <w:szCs w:val="24"/>
              </w:rPr>
              <w:t>1.2. Картриджді қалпына келтіру (толық жөндеу және толтыру) картриджді ұйымдастыру техникасының тиісінше жұмыс істеуін және белгіленген кепілдік ресурсы шегінде сапалы бас</w:t>
            </w:r>
            <w:r w:rsidRPr="00177541">
              <w:rPr>
                <w:rFonts w:cs="Times New Roman"/>
                <w:sz w:val="24"/>
                <w:szCs w:val="24"/>
              </w:rPr>
              <w:t>ып шығаруды қамтамасыз ететін жарамды күйге келтіруді көздейді.</w:t>
            </w:r>
          </w:p>
          <w:p w:rsidR="00D33219" w:rsidRPr="00177541" w:rsidRDefault="00177541" w:rsidP="00177541">
            <w:pPr>
              <w:spacing w:after="60"/>
              <w:jc w:val="both"/>
              <w:rPr>
                <w:rFonts w:cs="Times New Roman"/>
                <w:sz w:val="24"/>
                <w:szCs w:val="24"/>
              </w:rPr>
            </w:pPr>
            <w:r w:rsidRPr="00177541">
              <w:rPr>
                <w:rFonts w:cs="Times New Roman"/>
                <w:sz w:val="24"/>
                <w:szCs w:val="24"/>
              </w:rPr>
              <w:t>1.3. Картридждерді қалпына келтіру үшін тиісті картридж моделіне сәйкес келетін тонер, фотобарабан, чиптер, ракель және басқа да жиынтықтаушы бөлшектер қолданылуы тиіс.</w:t>
            </w:r>
          </w:p>
          <w:p w:rsidR="00D33219" w:rsidRPr="00177541" w:rsidRDefault="00177541" w:rsidP="00177541">
            <w:pPr>
              <w:spacing w:after="60"/>
              <w:jc w:val="both"/>
              <w:rPr>
                <w:rFonts w:cs="Times New Roman"/>
                <w:sz w:val="24"/>
                <w:szCs w:val="24"/>
              </w:rPr>
            </w:pPr>
            <w:r w:rsidRPr="00177541">
              <w:rPr>
                <w:rFonts w:cs="Times New Roman"/>
                <w:sz w:val="24"/>
                <w:szCs w:val="24"/>
              </w:rPr>
              <w:t>1.4. Картридж толтырылғ</w:t>
            </w:r>
            <w:r w:rsidRPr="00177541">
              <w:rPr>
                <w:rFonts w:cs="Times New Roman"/>
                <w:sz w:val="24"/>
                <w:szCs w:val="24"/>
              </w:rPr>
              <w:t xml:space="preserve">аннан немесе қалпына келтірілгеннен кейін жарамды күйде болуы және кескін ақауларынсыз, дақтарсыз, жолақтарсыз және бөгде фонсыз сапалы әрі анық басып шығаруды қамтамасыз етуі тиіс. Қолданылатын тонер мен жиынтықтаушы бөлшектер картридждің моделіне сәйкес </w:t>
            </w:r>
            <w:r w:rsidRPr="00177541">
              <w:rPr>
                <w:rFonts w:cs="Times New Roman"/>
                <w:sz w:val="24"/>
                <w:szCs w:val="24"/>
              </w:rPr>
              <w:t>келіп, оның тиісінше жұмыс істеуін қамтамасыз етуі қажет. Толтырылған немесе қалпына келтірілген картридж осы техникалық ерекшеліктің талаптарына сәйкес басып шығару сапасын қамтамасыз етуі тиіс.</w:t>
            </w:r>
          </w:p>
          <w:p w:rsidR="00D33219" w:rsidRPr="00177541" w:rsidRDefault="00177541" w:rsidP="00177541">
            <w:pPr>
              <w:spacing w:after="60"/>
              <w:jc w:val="both"/>
              <w:rPr>
                <w:rFonts w:cs="Times New Roman"/>
                <w:sz w:val="24"/>
                <w:szCs w:val="24"/>
              </w:rPr>
            </w:pPr>
            <w:r w:rsidRPr="00177541">
              <w:rPr>
                <w:rFonts w:cs="Times New Roman"/>
                <w:sz w:val="24"/>
                <w:szCs w:val="24"/>
              </w:rPr>
              <w:t xml:space="preserve">1.5. Орындаушы толтырылған немесе қалпына келтірілген әрбір </w:t>
            </w:r>
            <w:r w:rsidRPr="00177541">
              <w:rPr>
                <w:rFonts w:cs="Times New Roman"/>
                <w:sz w:val="24"/>
                <w:szCs w:val="24"/>
              </w:rPr>
              <w:t>картридж бойынша басып шығару сапасын растайтын сынақ баспасын Тапсырыс берушіге ұсынуға міндетті. Сынақ баспасында кескін ақаулары, бұлыңғырлық, анық еместік, дақтар, нүктелер және бөгде фон, оның ішінде қағаздың артқы жағында болмауы тиіс.</w:t>
            </w:r>
          </w:p>
          <w:p w:rsidR="00D33219" w:rsidRPr="00177541" w:rsidRDefault="00177541" w:rsidP="00177541">
            <w:pPr>
              <w:spacing w:after="60"/>
              <w:jc w:val="both"/>
              <w:rPr>
                <w:rFonts w:cs="Times New Roman"/>
                <w:sz w:val="24"/>
                <w:szCs w:val="24"/>
              </w:rPr>
            </w:pPr>
            <w:r w:rsidRPr="00177541">
              <w:rPr>
                <w:rFonts w:cs="Times New Roman"/>
                <w:sz w:val="24"/>
                <w:szCs w:val="24"/>
              </w:rPr>
              <w:t>1.6. Орындаушы</w:t>
            </w:r>
            <w:r w:rsidRPr="00177541">
              <w:rPr>
                <w:rFonts w:cs="Times New Roman"/>
                <w:sz w:val="24"/>
                <w:szCs w:val="24"/>
              </w:rPr>
              <w:t xml:space="preserve"> бос картридждерді Ақтау қаласы, 4-шағын аудан, 72-ғимарат мекенжайы бойынша алып кетуге міндетті. Қызмет көрсетілгеннен кейін Орындаушы қызмет көрсетілген күнін көрсете отырып, сервистік белгі жапсыруға және әрбір картриджді пакетке орауға міндетті. Орынд</w:t>
            </w:r>
            <w:r w:rsidRPr="00177541">
              <w:rPr>
                <w:rFonts w:cs="Times New Roman"/>
                <w:sz w:val="24"/>
                <w:szCs w:val="24"/>
              </w:rPr>
              <w:t>аушы толтырылған немесе қалпына келтірілген картридждерді осы техникалық ерекшеліктің талаптарын сақтай отырып, Тапсырыс берушіге қайтаруға міндетті.</w:t>
            </w:r>
          </w:p>
          <w:p w:rsidR="00D33219" w:rsidRPr="00177541" w:rsidRDefault="00177541" w:rsidP="00177541">
            <w:pPr>
              <w:spacing w:after="60"/>
              <w:jc w:val="both"/>
              <w:rPr>
                <w:rFonts w:cs="Times New Roman"/>
                <w:sz w:val="24"/>
                <w:szCs w:val="24"/>
              </w:rPr>
            </w:pPr>
            <w:r w:rsidRPr="00177541">
              <w:rPr>
                <w:rFonts w:cs="Times New Roman"/>
                <w:sz w:val="24"/>
                <w:szCs w:val="24"/>
              </w:rPr>
              <w:t xml:space="preserve">1.7. Картридждерді толтыру және қалпына келтіру бойынша қызмет көрсету мерзімі Тапсырыс берушінің өтінімі </w:t>
            </w:r>
            <w:r w:rsidRPr="00177541">
              <w:rPr>
                <w:rFonts w:cs="Times New Roman"/>
                <w:sz w:val="24"/>
                <w:szCs w:val="24"/>
              </w:rPr>
              <w:t>алынған және тиісті картридждер Орындаушыға берілген сәттен бастап 1 (бір) жұмыс күнінен аспауға тиіс. Қызметтер Тапсырыс берушінің өтінімдері бойынша шартта көзделген жалпы көлем шегінде көрсетіледі.</w:t>
            </w:r>
          </w:p>
          <w:p w:rsidR="00D33219" w:rsidRPr="00177541" w:rsidRDefault="00177541" w:rsidP="00177541">
            <w:pPr>
              <w:spacing w:after="60"/>
              <w:jc w:val="both"/>
              <w:rPr>
                <w:rFonts w:cs="Times New Roman"/>
                <w:sz w:val="24"/>
                <w:szCs w:val="24"/>
              </w:rPr>
            </w:pPr>
            <w:r w:rsidRPr="00177541">
              <w:rPr>
                <w:rFonts w:cs="Times New Roman"/>
                <w:sz w:val="24"/>
                <w:szCs w:val="24"/>
              </w:rPr>
              <w:t>1.8. Көрсетілген қызметтерде кемшіліктер анықталған жағ</w:t>
            </w:r>
            <w:r w:rsidRPr="00177541">
              <w:rPr>
                <w:rFonts w:cs="Times New Roman"/>
                <w:sz w:val="24"/>
                <w:szCs w:val="24"/>
              </w:rPr>
              <w:t>дайда Орындаушы кемшіліктерді өз есебінен жоюға, картриджді қайта толтыруға немесе қалпына келтіруге, ал қалпына келтіру мүмкін болмаған жағдайда оны Тапсырыс беруші тарапынан қосымша ақы төленбестен ауыстыруға міндетті.</w:t>
            </w:r>
          </w:p>
          <w:p w:rsidR="00D33219" w:rsidRPr="00177541" w:rsidRDefault="00177541" w:rsidP="00177541">
            <w:pPr>
              <w:spacing w:after="60"/>
              <w:jc w:val="both"/>
              <w:rPr>
                <w:rFonts w:cs="Times New Roman"/>
                <w:sz w:val="24"/>
                <w:szCs w:val="24"/>
              </w:rPr>
            </w:pPr>
            <w:r w:rsidRPr="00177541">
              <w:rPr>
                <w:rFonts w:cs="Times New Roman"/>
                <w:sz w:val="24"/>
                <w:szCs w:val="24"/>
              </w:rPr>
              <w:t>1.9. Картридждерді Тапсырыс берушін</w:t>
            </w:r>
            <w:r w:rsidRPr="00177541">
              <w:rPr>
                <w:rFonts w:cs="Times New Roman"/>
                <w:sz w:val="24"/>
                <w:szCs w:val="24"/>
              </w:rPr>
              <w:t>ің кеңсесінен Орындаушының аумағына қызмет көрсету үшін және кері тасымалдау Орындаушының күшімен және есебінен жүзеге асырылады.</w:t>
            </w:r>
          </w:p>
          <w:p w:rsidR="00D33219" w:rsidRPr="00177541" w:rsidRDefault="00177541" w:rsidP="00177541">
            <w:pPr>
              <w:spacing w:after="60"/>
              <w:jc w:val="both"/>
              <w:rPr>
                <w:rFonts w:cs="Times New Roman"/>
                <w:sz w:val="24"/>
                <w:szCs w:val="24"/>
              </w:rPr>
            </w:pPr>
            <w:r w:rsidRPr="00177541">
              <w:rPr>
                <w:rFonts w:cs="Times New Roman"/>
                <w:sz w:val="24"/>
                <w:szCs w:val="24"/>
              </w:rPr>
              <w:t>2. Әрбір толтырылған немесе қалпына келтірілген картридждің кепілдік ресурсы кемінде 2 000 басып шығарылған бетті құрайды.</w:t>
            </w:r>
          </w:p>
          <w:p w:rsidR="00D33219" w:rsidRPr="00177541" w:rsidRDefault="00177541" w:rsidP="00177541">
            <w:pPr>
              <w:spacing w:after="60"/>
              <w:jc w:val="both"/>
              <w:rPr>
                <w:rFonts w:cs="Times New Roman"/>
                <w:sz w:val="24"/>
                <w:szCs w:val="24"/>
              </w:rPr>
            </w:pPr>
            <w:r w:rsidRPr="00177541">
              <w:rPr>
                <w:rFonts w:cs="Times New Roman"/>
                <w:sz w:val="24"/>
                <w:szCs w:val="24"/>
              </w:rPr>
              <w:lastRenderedPageBreak/>
              <w:t xml:space="preserve">3. </w:t>
            </w:r>
            <w:r w:rsidRPr="00177541">
              <w:rPr>
                <w:rFonts w:cs="Times New Roman"/>
                <w:sz w:val="24"/>
                <w:szCs w:val="24"/>
              </w:rPr>
              <w:t>Орындаушы Тапсырыс берушінің өтінімдері бойынша шартта көзделген жалпы көлем шегінде 50 бірлікке дейін картриджді толтыру және қалпына келтіру (толық жөндеу және толтыру) қызметтерін көрсетеді.</w:t>
            </w:r>
          </w:p>
          <w:p w:rsidR="00D33219" w:rsidRPr="00177541" w:rsidRDefault="00177541" w:rsidP="00177541">
            <w:pPr>
              <w:spacing w:after="60"/>
              <w:jc w:val="both"/>
              <w:rPr>
                <w:rFonts w:cs="Times New Roman"/>
                <w:sz w:val="24"/>
                <w:szCs w:val="24"/>
              </w:rPr>
            </w:pPr>
            <w:r w:rsidRPr="00177541">
              <w:rPr>
                <w:rFonts w:cs="Times New Roman"/>
                <w:sz w:val="24"/>
                <w:szCs w:val="24"/>
              </w:rPr>
              <w:t xml:space="preserve">4. Ерекше шарттар: картриджді толтыру құны қажет болған </w:t>
            </w:r>
            <w:r w:rsidRPr="00177541">
              <w:rPr>
                <w:rFonts w:cs="Times New Roman"/>
                <w:sz w:val="24"/>
                <w:szCs w:val="24"/>
              </w:rPr>
              <w:t>жағдайда чипті ауыстыру құнын қамтуы тиіс. Қызметтердің құнына барлық ілеспе шығындар мен қызметтер қосылуы тиіс.</w:t>
            </w:r>
          </w:p>
          <w:p w:rsidR="00D33219" w:rsidRPr="00177541" w:rsidRDefault="00177541" w:rsidP="00177541">
            <w:pPr>
              <w:spacing w:after="60"/>
              <w:jc w:val="both"/>
              <w:rPr>
                <w:rFonts w:cs="Times New Roman"/>
                <w:sz w:val="24"/>
                <w:szCs w:val="24"/>
              </w:rPr>
            </w:pPr>
            <w:r w:rsidRPr="00177541">
              <w:rPr>
                <w:rFonts w:cs="Times New Roman"/>
                <w:sz w:val="24"/>
                <w:szCs w:val="24"/>
              </w:rPr>
              <w:t>5. Төлем шарт талаптарына сәйкес нақты көрсетілген және Тапсырыс беруші қабылдаған қызметтер үшін жүргізіледі.</w:t>
            </w:r>
          </w:p>
          <w:p w:rsidR="00D33219" w:rsidRPr="00177541" w:rsidRDefault="00177541" w:rsidP="00177541">
            <w:pPr>
              <w:spacing w:after="60"/>
              <w:jc w:val="both"/>
              <w:rPr>
                <w:rFonts w:cs="Times New Roman"/>
                <w:sz w:val="24"/>
                <w:szCs w:val="24"/>
              </w:rPr>
            </w:pPr>
            <w:r w:rsidRPr="00177541">
              <w:rPr>
                <w:rFonts w:cs="Times New Roman"/>
                <w:sz w:val="24"/>
                <w:szCs w:val="24"/>
              </w:rPr>
              <w:t>6. Қызметтер тиісінше көрсетілм</w:t>
            </w:r>
            <w:r w:rsidRPr="00177541">
              <w:rPr>
                <w:rFonts w:cs="Times New Roman"/>
                <w:sz w:val="24"/>
                <w:szCs w:val="24"/>
              </w:rPr>
              <w:t>еген жағдайда Тапсырыс беруші Орындаушыға анықталған кемшіліктер туралы хабарлама жіберіп, оларды жоюды талап етеді. Шарттық міндеттемелер орындалмаған немесе тиісінше орындалмаған жағдайда Тапсырыс беруші шарт талаптарына және Қазақстан Республикасының ме</w:t>
            </w:r>
            <w:r w:rsidRPr="00177541">
              <w:rPr>
                <w:rFonts w:cs="Times New Roman"/>
                <w:sz w:val="24"/>
                <w:szCs w:val="24"/>
              </w:rPr>
              <w:t>млекеттік сатып алу туралы заңнамасына сәйкес шаралар қабылдауға құқылы.</w:t>
            </w:r>
          </w:p>
          <w:p w:rsidR="00D33219" w:rsidRPr="00177541" w:rsidRDefault="00177541" w:rsidP="00177541">
            <w:pPr>
              <w:spacing w:before="80"/>
              <w:jc w:val="both"/>
              <w:rPr>
                <w:rFonts w:cs="Times New Roman"/>
                <w:sz w:val="24"/>
                <w:szCs w:val="24"/>
              </w:rPr>
            </w:pPr>
            <w:r w:rsidRPr="00177541">
              <w:rPr>
                <w:rFonts w:cs="Times New Roman"/>
                <w:b/>
                <w:sz w:val="24"/>
                <w:szCs w:val="24"/>
              </w:rPr>
              <w:t>Картридж модельдері:</w:t>
            </w:r>
          </w:p>
          <w:p w:rsidR="00D33219" w:rsidRPr="00177541" w:rsidRDefault="00177541" w:rsidP="00177541">
            <w:pPr>
              <w:jc w:val="both"/>
              <w:rPr>
                <w:rFonts w:cs="Times New Roman"/>
                <w:sz w:val="24"/>
                <w:szCs w:val="24"/>
              </w:rPr>
            </w:pPr>
            <w:r w:rsidRPr="00177541">
              <w:rPr>
                <w:rFonts w:cs="Times New Roman"/>
                <w:sz w:val="24"/>
                <w:szCs w:val="24"/>
              </w:rPr>
              <w:t>1) Canon MF3010</w:t>
            </w:r>
          </w:p>
          <w:p w:rsidR="00D33219" w:rsidRPr="00177541" w:rsidRDefault="00177541" w:rsidP="00177541">
            <w:pPr>
              <w:jc w:val="both"/>
              <w:rPr>
                <w:rFonts w:cs="Times New Roman"/>
                <w:sz w:val="24"/>
                <w:szCs w:val="24"/>
              </w:rPr>
            </w:pPr>
            <w:r w:rsidRPr="00177541">
              <w:rPr>
                <w:rFonts w:cs="Times New Roman"/>
                <w:sz w:val="24"/>
                <w:szCs w:val="24"/>
              </w:rPr>
              <w:t>2) Pantum M6507W</w:t>
            </w:r>
          </w:p>
          <w:p w:rsidR="00D33219" w:rsidRPr="00177541" w:rsidRDefault="00177541" w:rsidP="00177541">
            <w:pPr>
              <w:jc w:val="both"/>
              <w:rPr>
                <w:rFonts w:cs="Times New Roman"/>
                <w:sz w:val="24"/>
                <w:szCs w:val="24"/>
              </w:rPr>
            </w:pPr>
            <w:r w:rsidRPr="00177541">
              <w:rPr>
                <w:rFonts w:cs="Times New Roman"/>
                <w:sz w:val="24"/>
                <w:szCs w:val="24"/>
              </w:rPr>
              <w:t>3) LaserJet M1132 MFP</w:t>
            </w:r>
          </w:p>
          <w:p w:rsidR="00D33219" w:rsidRPr="00177541" w:rsidRDefault="00177541" w:rsidP="00177541">
            <w:pPr>
              <w:jc w:val="both"/>
              <w:rPr>
                <w:rFonts w:cs="Times New Roman"/>
                <w:sz w:val="24"/>
                <w:szCs w:val="24"/>
              </w:rPr>
            </w:pPr>
            <w:r w:rsidRPr="00177541">
              <w:rPr>
                <w:rFonts w:cs="Times New Roman"/>
                <w:sz w:val="24"/>
                <w:szCs w:val="24"/>
              </w:rPr>
              <w:t>4) Phaser 3020</w:t>
            </w:r>
          </w:p>
        </w:tc>
      </w:tr>
    </w:tbl>
    <w:p w:rsidR="00D33219" w:rsidRPr="00177541" w:rsidRDefault="00D33219" w:rsidP="00177541">
      <w:pPr>
        <w:jc w:val="both"/>
        <w:rPr>
          <w:rFonts w:cs="Times New Roman"/>
          <w:sz w:val="24"/>
          <w:szCs w:val="24"/>
        </w:rPr>
      </w:pPr>
    </w:p>
    <w:p w:rsidR="00D33219" w:rsidRPr="00177541" w:rsidRDefault="00177541" w:rsidP="00177541">
      <w:pPr>
        <w:spacing w:after="120"/>
        <w:jc w:val="both"/>
        <w:rPr>
          <w:rFonts w:cs="Times New Roman"/>
          <w:sz w:val="24"/>
          <w:szCs w:val="24"/>
        </w:rPr>
      </w:pPr>
      <w:r w:rsidRPr="00177541">
        <w:rPr>
          <w:rFonts w:cs="Times New Roman"/>
          <w:b/>
          <w:sz w:val="24"/>
          <w:szCs w:val="24"/>
        </w:rPr>
        <w:t>Техническая спецификация закупаемых услуг</w:t>
      </w:r>
    </w:p>
    <w:tbl>
      <w:tblPr>
        <w:tblStyle w:val="aff0"/>
        <w:tblW w:w="0" w:type="auto"/>
        <w:jc w:val="center"/>
        <w:tblLayout w:type="fixed"/>
        <w:tblLook w:val="04A0" w:firstRow="1" w:lastRow="0" w:firstColumn="1" w:lastColumn="0" w:noHBand="0" w:noVBand="1"/>
      </w:tblPr>
      <w:tblGrid>
        <w:gridCol w:w="680"/>
        <w:gridCol w:w="2268"/>
        <w:gridCol w:w="11906"/>
      </w:tblGrid>
      <w:tr w:rsidR="00D33219" w:rsidRPr="00177541">
        <w:trPr>
          <w:tblHeader/>
          <w:jc w:val="center"/>
        </w:trPr>
        <w:tc>
          <w:tcPr>
            <w:tcW w:w="680" w:type="dxa"/>
            <w:shd w:val="clear" w:color="auto" w:fill="D9EAD3"/>
          </w:tcPr>
          <w:p w:rsidR="00D33219" w:rsidRPr="00177541" w:rsidRDefault="00177541" w:rsidP="00177541">
            <w:pPr>
              <w:jc w:val="both"/>
              <w:rPr>
                <w:rFonts w:cs="Times New Roman"/>
                <w:sz w:val="24"/>
                <w:szCs w:val="24"/>
              </w:rPr>
            </w:pPr>
            <w:r w:rsidRPr="00177541">
              <w:rPr>
                <w:rFonts w:cs="Times New Roman"/>
                <w:b/>
                <w:sz w:val="24"/>
                <w:szCs w:val="24"/>
              </w:rPr>
              <w:t>№ р/с</w:t>
            </w:r>
          </w:p>
        </w:tc>
        <w:tc>
          <w:tcPr>
            <w:tcW w:w="2268" w:type="dxa"/>
            <w:shd w:val="clear" w:color="auto" w:fill="D9EAD3"/>
          </w:tcPr>
          <w:p w:rsidR="00D33219" w:rsidRPr="00177541" w:rsidRDefault="00177541" w:rsidP="00177541">
            <w:pPr>
              <w:jc w:val="both"/>
              <w:rPr>
                <w:rFonts w:cs="Times New Roman"/>
                <w:sz w:val="24"/>
                <w:szCs w:val="24"/>
              </w:rPr>
            </w:pPr>
            <w:r w:rsidRPr="00177541">
              <w:rPr>
                <w:rFonts w:cs="Times New Roman"/>
                <w:b/>
                <w:sz w:val="24"/>
                <w:szCs w:val="24"/>
              </w:rPr>
              <w:t>Наименование услуг</w:t>
            </w:r>
          </w:p>
        </w:tc>
        <w:tc>
          <w:tcPr>
            <w:tcW w:w="11906" w:type="dxa"/>
            <w:shd w:val="clear" w:color="auto" w:fill="D9EAD3"/>
          </w:tcPr>
          <w:p w:rsidR="00D33219" w:rsidRPr="00177541" w:rsidRDefault="00177541" w:rsidP="00177541">
            <w:pPr>
              <w:jc w:val="both"/>
              <w:rPr>
                <w:rFonts w:cs="Times New Roman"/>
                <w:sz w:val="24"/>
                <w:szCs w:val="24"/>
              </w:rPr>
            </w:pPr>
            <w:r w:rsidRPr="00177541">
              <w:rPr>
                <w:rFonts w:cs="Times New Roman"/>
                <w:b/>
                <w:sz w:val="24"/>
                <w:szCs w:val="24"/>
              </w:rPr>
              <w:t>Техническая спецификаци</w:t>
            </w:r>
            <w:r w:rsidRPr="00177541">
              <w:rPr>
                <w:rFonts w:cs="Times New Roman"/>
                <w:b/>
                <w:sz w:val="24"/>
                <w:szCs w:val="24"/>
              </w:rPr>
              <w:t>я, характеристика услуг</w:t>
            </w:r>
          </w:p>
        </w:tc>
      </w:tr>
      <w:tr w:rsidR="00D33219" w:rsidRPr="00177541">
        <w:trPr>
          <w:jc w:val="center"/>
        </w:trPr>
        <w:tc>
          <w:tcPr>
            <w:tcW w:w="680" w:type="dxa"/>
          </w:tcPr>
          <w:p w:rsidR="00D33219" w:rsidRPr="00177541" w:rsidRDefault="00177541" w:rsidP="00177541">
            <w:pPr>
              <w:jc w:val="both"/>
              <w:rPr>
                <w:rFonts w:cs="Times New Roman"/>
                <w:sz w:val="24"/>
                <w:szCs w:val="24"/>
              </w:rPr>
            </w:pPr>
            <w:r w:rsidRPr="00177541">
              <w:rPr>
                <w:rFonts w:cs="Times New Roman"/>
                <w:b/>
                <w:sz w:val="24"/>
                <w:szCs w:val="24"/>
              </w:rPr>
              <w:t>1</w:t>
            </w:r>
          </w:p>
        </w:tc>
        <w:tc>
          <w:tcPr>
            <w:tcW w:w="2268" w:type="dxa"/>
          </w:tcPr>
          <w:p w:rsidR="00D33219" w:rsidRPr="00177541" w:rsidRDefault="00177541" w:rsidP="00177541">
            <w:pPr>
              <w:jc w:val="both"/>
              <w:rPr>
                <w:rFonts w:cs="Times New Roman"/>
                <w:sz w:val="24"/>
                <w:szCs w:val="24"/>
              </w:rPr>
            </w:pPr>
            <w:r w:rsidRPr="00177541">
              <w:rPr>
                <w:rFonts w:cs="Times New Roman"/>
                <w:b/>
                <w:sz w:val="24"/>
                <w:szCs w:val="24"/>
              </w:rPr>
              <w:t>Услуги по заправке картриджей</w:t>
            </w:r>
          </w:p>
        </w:tc>
        <w:tc>
          <w:tcPr>
            <w:tcW w:w="11906" w:type="dxa"/>
          </w:tcPr>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 Общие требования</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1.1. При оказании услуг Исполнитель осуществляет заправку или восстановление картриджей согласно заявкам Заказчика.</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 xml:space="preserve">1.2. Восстановление картриджа (полный ремонт и заправка) </w:t>
            </w:r>
            <w:r w:rsidRPr="00177541">
              <w:rPr>
                <w:rFonts w:cs="Times New Roman"/>
                <w:sz w:val="24"/>
                <w:szCs w:val="24"/>
                <w:lang w:val="ru-RU"/>
              </w:rPr>
              <w:t>предусматривает приведение картриджа в исправное состояние, обеспечивающее надлежащую работу оргтехники и качественную печать в пределах установленного гарантийного ресурса.</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 xml:space="preserve">1.3. Для восстановления картриджей должны использоваться тонер, </w:t>
            </w:r>
            <w:proofErr w:type="spellStart"/>
            <w:r w:rsidRPr="00177541">
              <w:rPr>
                <w:rFonts w:cs="Times New Roman"/>
                <w:sz w:val="24"/>
                <w:szCs w:val="24"/>
                <w:lang w:val="ru-RU"/>
              </w:rPr>
              <w:t>фотобарабан</w:t>
            </w:r>
            <w:proofErr w:type="spellEnd"/>
            <w:r w:rsidRPr="00177541">
              <w:rPr>
                <w:rFonts w:cs="Times New Roman"/>
                <w:sz w:val="24"/>
                <w:szCs w:val="24"/>
                <w:lang w:val="ru-RU"/>
              </w:rPr>
              <w:t>, чипы,</w:t>
            </w:r>
            <w:r w:rsidRPr="00177541">
              <w:rPr>
                <w:rFonts w:cs="Times New Roman"/>
                <w:sz w:val="24"/>
                <w:szCs w:val="24"/>
                <w:lang w:val="ru-RU"/>
              </w:rPr>
              <w:t xml:space="preserve"> ракель и другие комплектующие, совместимые с соответствующей моделью картриджа.</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1.4. После заправки или восстановления картридж должен быть исправным и обеспечивать качественную и чёткую печать без дефектов изображения, пятен, полос и постороннего фона. И</w:t>
            </w:r>
            <w:r w:rsidRPr="00177541">
              <w:rPr>
                <w:rFonts w:cs="Times New Roman"/>
                <w:sz w:val="24"/>
                <w:szCs w:val="24"/>
                <w:lang w:val="ru-RU"/>
              </w:rPr>
              <w:t>спользуемые тонер и комплектующие должны соответствовать модели картриджа и обеспечивать его надлежащую работу. Заправленный или восстановленный картридж должен обеспечивать качество печати в соответствии с требованиями настоящей технической спецификации.</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lastRenderedPageBreak/>
              <w:t xml:space="preserve">1.5. Исполнитель обязан предоставить Заказчику тестовый отпечаток для каждого заправленного или восстановленного картриджа, подтверждающий качество печати. На отпечатке не допускаются дефекты изображения, размытость, нечёткость, пятна, точки и посторонний </w:t>
            </w:r>
            <w:r w:rsidRPr="00177541">
              <w:rPr>
                <w:rFonts w:cs="Times New Roman"/>
                <w:sz w:val="24"/>
                <w:szCs w:val="24"/>
                <w:lang w:val="ru-RU"/>
              </w:rPr>
              <w:t>фон, в том числе на обратной стороне листа.</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1.6. Исполнитель обязан забрать пустые картриджи по адресу: г. Актау, 4-й микрорайон, здание 72. После оказания услуги Исполнитель обязан нанести сервисную бирку с указанием даты оказания услуги и упаковать кажды</w:t>
            </w:r>
            <w:r w:rsidRPr="00177541">
              <w:rPr>
                <w:rFonts w:cs="Times New Roman"/>
                <w:sz w:val="24"/>
                <w:szCs w:val="24"/>
                <w:lang w:val="ru-RU"/>
              </w:rPr>
              <w:t>й картридж в отдельный пакет. Исполнитель возвращает заправленные или восстановленные картриджи Заказчику с соблюдением всех требований настоящей технической спецификации.</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1.7. Срок оказания услуг по заправке и восстановлению картриджей составляет не более</w:t>
            </w:r>
            <w:r w:rsidRPr="00177541">
              <w:rPr>
                <w:rFonts w:cs="Times New Roman"/>
                <w:sz w:val="24"/>
                <w:szCs w:val="24"/>
                <w:lang w:val="ru-RU"/>
              </w:rPr>
              <w:t xml:space="preserve"> 1 (одного) рабочего дня с момента получения заявки Заказчика и передачи соответствующих картриджей Исполнителю. Услуги оказываются по заявкам Заказчика в пределах общего объёма, предусмотренного договором.</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1.8. В случае выявления недостатков оказанных усл</w:t>
            </w:r>
            <w:r w:rsidRPr="00177541">
              <w:rPr>
                <w:rFonts w:cs="Times New Roman"/>
                <w:sz w:val="24"/>
                <w:szCs w:val="24"/>
                <w:lang w:val="ru-RU"/>
              </w:rPr>
              <w:t>уг Исполнитель обязан за свой счёт устранить недостатки, повторно заправить или восстановить картридж либо заменить его в случае невозможности восстановления, без дополнительной оплаты со стороны Заказчика.</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1.9. Транспортировка картриджей из офиса Заказчик</w:t>
            </w:r>
            <w:r w:rsidRPr="00177541">
              <w:rPr>
                <w:rFonts w:cs="Times New Roman"/>
                <w:sz w:val="24"/>
                <w:szCs w:val="24"/>
                <w:lang w:val="ru-RU"/>
              </w:rPr>
              <w:t>а к месту оказания услуг на территории Исполнителя и обратно осуществляется силами и за счёт Исполнителя.</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2. Гарантийный ресурс каждого заправленного или восстановленного картриджа составляет не менее 2 000 отпечатанных страниц.</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3. Исполнитель оказывает ус</w:t>
            </w:r>
            <w:r w:rsidRPr="00177541">
              <w:rPr>
                <w:rFonts w:cs="Times New Roman"/>
                <w:sz w:val="24"/>
                <w:szCs w:val="24"/>
                <w:lang w:val="ru-RU"/>
              </w:rPr>
              <w:t>луги по заправке и восстановлению картриджей в количестве до 50 единиц по заявкам Заказчика в пределах общего объёма, предусмотренного договором.</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 xml:space="preserve">4. Особые условия: стоимость заправки картриджа должна включать стоимость замены чипа в случае необходимости. </w:t>
            </w:r>
            <w:r w:rsidRPr="00177541">
              <w:rPr>
                <w:rFonts w:cs="Times New Roman"/>
                <w:sz w:val="24"/>
                <w:szCs w:val="24"/>
                <w:lang w:val="ru-RU"/>
              </w:rPr>
              <w:t>В стоимость услуг должны быть включены все сопутствующие расходы и услуги.</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5. Оплата осуществляется за фактически оказанные и</w:t>
            </w:r>
            <w:bookmarkStart w:id="0" w:name="_GoBack"/>
            <w:bookmarkEnd w:id="0"/>
            <w:r w:rsidRPr="00177541">
              <w:rPr>
                <w:rFonts w:cs="Times New Roman"/>
                <w:sz w:val="24"/>
                <w:szCs w:val="24"/>
                <w:lang w:val="ru-RU"/>
              </w:rPr>
              <w:t xml:space="preserve"> принятые Заказчиком услуги в соответствии с условиями договора.</w:t>
            </w:r>
          </w:p>
          <w:p w:rsidR="00D33219" w:rsidRPr="00177541" w:rsidRDefault="00177541" w:rsidP="00177541">
            <w:pPr>
              <w:spacing w:after="60"/>
              <w:jc w:val="both"/>
              <w:rPr>
                <w:rFonts w:cs="Times New Roman"/>
                <w:sz w:val="24"/>
                <w:szCs w:val="24"/>
                <w:lang w:val="ru-RU"/>
              </w:rPr>
            </w:pPr>
            <w:r w:rsidRPr="00177541">
              <w:rPr>
                <w:rFonts w:cs="Times New Roman"/>
                <w:sz w:val="24"/>
                <w:szCs w:val="24"/>
                <w:lang w:val="ru-RU"/>
              </w:rPr>
              <w:t>6. В случае ненадлежащего оказания услуг Заказчик направляет Испол</w:t>
            </w:r>
            <w:r w:rsidRPr="00177541">
              <w:rPr>
                <w:rFonts w:cs="Times New Roman"/>
                <w:sz w:val="24"/>
                <w:szCs w:val="24"/>
                <w:lang w:val="ru-RU"/>
              </w:rPr>
              <w:t>нителю уведомление о выявленных недостатках и требует их устранения. При неисполнении или ненадлежащем исполнении договорных обязательств Заказчик вправе принимать меры в соответствии с условиями договора и законодательством Республики Казахстан о государс</w:t>
            </w:r>
            <w:r w:rsidRPr="00177541">
              <w:rPr>
                <w:rFonts w:cs="Times New Roman"/>
                <w:sz w:val="24"/>
                <w:szCs w:val="24"/>
                <w:lang w:val="ru-RU"/>
              </w:rPr>
              <w:t>твенных закупках.</w:t>
            </w:r>
          </w:p>
          <w:p w:rsidR="00D33219" w:rsidRPr="00177541" w:rsidRDefault="00177541" w:rsidP="00177541">
            <w:pPr>
              <w:spacing w:before="80"/>
              <w:jc w:val="both"/>
              <w:rPr>
                <w:rFonts w:cs="Times New Roman"/>
                <w:sz w:val="24"/>
                <w:szCs w:val="24"/>
                <w:lang w:val="ru-RU"/>
              </w:rPr>
            </w:pPr>
            <w:r w:rsidRPr="00177541">
              <w:rPr>
                <w:rFonts w:cs="Times New Roman"/>
                <w:b/>
                <w:sz w:val="24"/>
                <w:szCs w:val="24"/>
                <w:lang w:val="ru-RU"/>
              </w:rPr>
              <w:t>Модели картриджей:</w:t>
            </w:r>
          </w:p>
          <w:p w:rsidR="00D33219" w:rsidRPr="00177541" w:rsidRDefault="00177541" w:rsidP="00177541">
            <w:pPr>
              <w:jc w:val="both"/>
              <w:rPr>
                <w:rFonts w:cs="Times New Roman"/>
                <w:sz w:val="24"/>
                <w:szCs w:val="24"/>
                <w:lang w:val="ru-RU"/>
              </w:rPr>
            </w:pPr>
            <w:r w:rsidRPr="00177541">
              <w:rPr>
                <w:rFonts w:cs="Times New Roman"/>
                <w:sz w:val="24"/>
                <w:szCs w:val="24"/>
                <w:lang w:val="ru-RU"/>
              </w:rPr>
              <w:t xml:space="preserve">1) </w:t>
            </w:r>
            <w:r w:rsidRPr="00177541">
              <w:rPr>
                <w:rFonts w:cs="Times New Roman"/>
                <w:sz w:val="24"/>
                <w:szCs w:val="24"/>
              </w:rPr>
              <w:t>Canon</w:t>
            </w:r>
            <w:r w:rsidRPr="00177541">
              <w:rPr>
                <w:rFonts w:cs="Times New Roman"/>
                <w:sz w:val="24"/>
                <w:szCs w:val="24"/>
                <w:lang w:val="ru-RU"/>
              </w:rPr>
              <w:t xml:space="preserve"> </w:t>
            </w:r>
            <w:r w:rsidRPr="00177541">
              <w:rPr>
                <w:rFonts w:cs="Times New Roman"/>
                <w:sz w:val="24"/>
                <w:szCs w:val="24"/>
              </w:rPr>
              <w:t>MF</w:t>
            </w:r>
            <w:r w:rsidRPr="00177541">
              <w:rPr>
                <w:rFonts w:cs="Times New Roman"/>
                <w:sz w:val="24"/>
                <w:szCs w:val="24"/>
                <w:lang w:val="ru-RU"/>
              </w:rPr>
              <w:t>3010</w:t>
            </w:r>
          </w:p>
          <w:p w:rsidR="00D33219" w:rsidRPr="00177541" w:rsidRDefault="00177541" w:rsidP="00177541">
            <w:pPr>
              <w:jc w:val="both"/>
              <w:rPr>
                <w:rFonts w:cs="Times New Roman"/>
                <w:sz w:val="24"/>
                <w:szCs w:val="24"/>
                <w:lang w:val="ru-RU"/>
              </w:rPr>
            </w:pPr>
            <w:r w:rsidRPr="00177541">
              <w:rPr>
                <w:rFonts w:cs="Times New Roman"/>
                <w:sz w:val="24"/>
                <w:szCs w:val="24"/>
                <w:lang w:val="ru-RU"/>
              </w:rPr>
              <w:t xml:space="preserve">2) </w:t>
            </w:r>
            <w:r w:rsidRPr="00177541">
              <w:rPr>
                <w:rFonts w:cs="Times New Roman"/>
                <w:sz w:val="24"/>
                <w:szCs w:val="24"/>
              </w:rPr>
              <w:t>Pantum</w:t>
            </w:r>
            <w:r w:rsidRPr="00177541">
              <w:rPr>
                <w:rFonts w:cs="Times New Roman"/>
                <w:sz w:val="24"/>
                <w:szCs w:val="24"/>
                <w:lang w:val="ru-RU"/>
              </w:rPr>
              <w:t xml:space="preserve"> </w:t>
            </w:r>
            <w:r w:rsidRPr="00177541">
              <w:rPr>
                <w:rFonts w:cs="Times New Roman"/>
                <w:sz w:val="24"/>
                <w:szCs w:val="24"/>
              </w:rPr>
              <w:t>M</w:t>
            </w:r>
            <w:r w:rsidRPr="00177541">
              <w:rPr>
                <w:rFonts w:cs="Times New Roman"/>
                <w:sz w:val="24"/>
                <w:szCs w:val="24"/>
                <w:lang w:val="ru-RU"/>
              </w:rPr>
              <w:t>6507</w:t>
            </w:r>
            <w:r w:rsidRPr="00177541">
              <w:rPr>
                <w:rFonts w:cs="Times New Roman"/>
                <w:sz w:val="24"/>
                <w:szCs w:val="24"/>
              </w:rPr>
              <w:t>W</w:t>
            </w:r>
          </w:p>
          <w:p w:rsidR="00D33219" w:rsidRPr="00177541" w:rsidRDefault="00177541" w:rsidP="00177541">
            <w:pPr>
              <w:jc w:val="both"/>
              <w:rPr>
                <w:rFonts w:cs="Times New Roman"/>
                <w:sz w:val="24"/>
                <w:szCs w:val="24"/>
              </w:rPr>
            </w:pPr>
            <w:r w:rsidRPr="00177541">
              <w:rPr>
                <w:rFonts w:cs="Times New Roman"/>
                <w:sz w:val="24"/>
                <w:szCs w:val="24"/>
              </w:rPr>
              <w:t>3) LaserJet M1132 MFP</w:t>
            </w:r>
          </w:p>
          <w:p w:rsidR="00D33219" w:rsidRPr="00177541" w:rsidRDefault="00177541" w:rsidP="00177541">
            <w:pPr>
              <w:jc w:val="both"/>
              <w:rPr>
                <w:rFonts w:cs="Times New Roman"/>
                <w:sz w:val="24"/>
                <w:szCs w:val="24"/>
              </w:rPr>
            </w:pPr>
            <w:r w:rsidRPr="00177541">
              <w:rPr>
                <w:rFonts w:cs="Times New Roman"/>
                <w:sz w:val="24"/>
                <w:szCs w:val="24"/>
              </w:rPr>
              <w:t>4) Phaser 3020</w:t>
            </w:r>
          </w:p>
        </w:tc>
      </w:tr>
    </w:tbl>
    <w:p w:rsidR="00D33219" w:rsidRPr="00177541" w:rsidRDefault="00D33219" w:rsidP="00177541">
      <w:pPr>
        <w:jc w:val="both"/>
        <w:rPr>
          <w:rFonts w:cs="Times New Roman"/>
          <w:sz w:val="24"/>
          <w:szCs w:val="24"/>
        </w:rPr>
      </w:pPr>
    </w:p>
    <w:sectPr w:rsidR="00D33219" w:rsidRPr="00177541" w:rsidSect="00034616">
      <w:pgSz w:w="15840" w:h="12240" w:orient="landscape"/>
      <w:pgMar w:top="850" w:right="850" w:bottom="850"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7541"/>
    <w:rsid w:val="0029639D"/>
    <w:rsid w:val="00326F90"/>
    <w:rsid w:val="00AA1D8D"/>
    <w:rsid w:val="00B47730"/>
    <w:rsid w:val="00CB0664"/>
    <w:rsid w:val="00D3321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23EE4E9-DC36-4A84-8180-FC4A5F26D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7D988-1683-4379-99E6-56548D914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1082</Words>
  <Characters>6174</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Искатова Нурбиби</cp:lastModifiedBy>
  <cp:revision>2</cp:revision>
  <dcterms:created xsi:type="dcterms:W3CDTF">2026-10-15T11:20:00Z</dcterms:created>
  <dcterms:modified xsi:type="dcterms:W3CDTF">2026-10-15T11:20:00Z</dcterms:modified>
  <cp:category/>
</cp:coreProperties>
</file>