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BBCE6" w14:textId="77777777" w:rsidR="00947F56" w:rsidRDefault="00EC4DC9" w:rsidP="00947F56">
      <w:pPr>
        <w:spacing w:after="0" w:line="240" w:lineRule="auto"/>
        <w:jc w:val="center"/>
        <w:rPr>
          <w:rFonts w:ascii="Times New Roman" w:hAnsi="Times New Roman" w:cs="Times New Roman"/>
          <w:b/>
          <w:sz w:val="28"/>
          <w:szCs w:val="28"/>
        </w:rPr>
      </w:pPr>
      <w:r w:rsidRPr="00EC4DC9">
        <w:rPr>
          <w:rFonts w:ascii="Times New Roman" w:hAnsi="Times New Roman" w:cs="Times New Roman"/>
          <w:b/>
          <w:sz w:val="28"/>
          <w:szCs w:val="28"/>
        </w:rPr>
        <w:t>Техническая спецификация на техническое обслуживание и ремонт</w:t>
      </w:r>
      <w:r w:rsidR="005A3A08" w:rsidRPr="005A3A08">
        <w:rPr>
          <w:rFonts w:ascii="Times New Roman" w:hAnsi="Times New Roman" w:cs="Times New Roman"/>
          <w:b/>
          <w:sz w:val="28"/>
          <w:szCs w:val="28"/>
        </w:rPr>
        <w:t xml:space="preserve"> </w:t>
      </w:r>
      <w:proofErr w:type="spellStart"/>
      <w:r w:rsidR="00947F56">
        <w:rPr>
          <w:rFonts w:ascii="Times New Roman" w:hAnsi="Times New Roman" w:cs="Times New Roman"/>
          <w:b/>
          <w:sz w:val="28"/>
          <w:szCs w:val="28"/>
        </w:rPr>
        <w:t>ав</w:t>
      </w:r>
      <w:proofErr w:type="spellEnd"/>
      <w:r w:rsidR="00947F56">
        <w:rPr>
          <w:rFonts w:ascii="Times New Roman" w:hAnsi="Times New Roman" w:cs="Times New Roman"/>
          <w:b/>
          <w:sz w:val="28"/>
          <w:szCs w:val="28"/>
          <w:lang w:val="kk-KZ"/>
        </w:rPr>
        <w:t xml:space="preserve">тотранспорта </w:t>
      </w:r>
      <w:r w:rsidR="00947F56" w:rsidRPr="00947F56">
        <w:rPr>
          <w:rFonts w:ascii="Times New Roman" w:hAnsi="Times New Roman" w:cs="Times New Roman"/>
          <w:b/>
          <w:sz w:val="28"/>
          <w:szCs w:val="28"/>
        </w:rPr>
        <w:t>Коммунальное государственное учреждение "Красноборское учреждение лесного хозяйства Управления природных ресурсов и регулирования природопользования Акмолинской области"</w:t>
      </w:r>
    </w:p>
    <w:p w14:paraId="1F08D9FA" w14:textId="2B22BF04" w:rsidR="00EC4DC9" w:rsidRDefault="00EC4DC9" w:rsidP="00947F5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Исполнитель совместно с Заказчиком должен оценить сложность ремонта (текущий, средний, капитальный), указать сроки выполнения ремонтных и приступить к выполне</w:t>
      </w:r>
      <w:r w:rsidR="001E5402">
        <w:rPr>
          <w:rFonts w:ascii="Times New Roman" w:hAnsi="Times New Roman" w:cs="Times New Roman"/>
          <w:sz w:val="28"/>
          <w:szCs w:val="28"/>
        </w:rPr>
        <w:t xml:space="preserve">нию ремонтных работ в течении </w:t>
      </w:r>
      <w:r w:rsidR="001E5402" w:rsidRPr="001E5402">
        <w:rPr>
          <w:rFonts w:ascii="Times New Roman" w:hAnsi="Times New Roman" w:cs="Times New Roman"/>
          <w:sz w:val="28"/>
          <w:szCs w:val="28"/>
        </w:rPr>
        <w:t>24</w:t>
      </w:r>
      <w:r>
        <w:rPr>
          <w:rFonts w:ascii="Times New Roman" w:hAnsi="Times New Roman" w:cs="Times New Roman"/>
          <w:sz w:val="28"/>
          <w:szCs w:val="28"/>
        </w:rPr>
        <w:t xml:space="preserve"> часов после подачи заявки.</w:t>
      </w:r>
    </w:p>
    <w:p w14:paraId="319F05BE" w14:textId="77777777" w:rsidR="00EC4DC9" w:rsidRDefault="00EC4DC9" w:rsidP="00EC4DC9">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Ремонт должен быть произведен в сроки:</w:t>
      </w:r>
    </w:p>
    <w:p w14:paraId="3CAC0D29" w14:textId="3091BA45" w:rsidR="00EC4DC9" w:rsidRDefault="001E5402" w:rsidP="00EC4DC9">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Текущий – не более </w:t>
      </w:r>
      <w:r w:rsidRPr="001E5402">
        <w:rPr>
          <w:rFonts w:ascii="Times New Roman" w:hAnsi="Times New Roman" w:cs="Times New Roman"/>
          <w:sz w:val="28"/>
          <w:szCs w:val="28"/>
        </w:rPr>
        <w:t>24</w:t>
      </w:r>
      <w:r w:rsidR="00EC4DC9">
        <w:rPr>
          <w:rFonts w:ascii="Times New Roman" w:hAnsi="Times New Roman" w:cs="Times New Roman"/>
          <w:sz w:val="28"/>
          <w:szCs w:val="28"/>
        </w:rPr>
        <w:t xml:space="preserve"> часов с момента подачи заявки.</w:t>
      </w:r>
    </w:p>
    <w:p w14:paraId="2F81AE25" w14:textId="5FECA450" w:rsidR="00EC4DC9" w:rsidRDefault="00EC4DC9" w:rsidP="00EC4DC9">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Средний  - не более </w:t>
      </w:r>
      <w:r w:rsidR="001E5402" w:rsidRPr="001E5402">
        <w:rPr>
          <w:rFonts w:ascii="Times New Roman" w:hAnsi="Times New Roman" w:cs="Times New Roman"/>
          <w:sz w:val="28"/>
          <w:szCs w:val="28"/>
        </w:rPr>
        <w:t>3</w:t>
      </w:r>
      <w:r>
        <w:rPr>
          <w:rFonts w:ascii="Times New Roman" w:hAnsi="Times New Roman" w:cs="Times New Roman"/>
          <w:sz w:val="28"/>
          <w:szCs w:val="28"/>
        </w:rPr>
        <w:t xml:space="preserve"> суток с момента подачи заявки.</w:t>
      </w:r>
    </w:p>
    <w:p w14:paraId="1D028986" w14:textId="14F16A1F" w:rsidR="00EC4DC9" w:rsidRDefault="001E5402" w:rsidP="00EC4DC9">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Капитальный – не более </w:t>
      </w:r>
      <w:r w:rsidRPr="001E5402">
        <w:rPr>
          <w:rFonts w:ascii="Times New Roman" w:hAnsi="Times New Roman" w:cs="Times New Roman"/>
          <w:sz w:val="28"/>
          <w:szCs w:val="28"/>
        </w:rPr>
        <w:t>7</w:t>
      </w:r>
      <w:r w:rsidR="00EC4DC9">
        <w:rPr>
          <w:rFonts w:ascii="Times New Roman" w:hAnsi="Times New Roman" w:cs="Times New Roman"/>
          <w:sz w:val="28"/>
          <w:szCs w:val="28"/>
        </w:rPr>
        <w:t xml:space="preserve"> суток с момента подачи заявки.</w:t>
      </w:r>
    </w:p>
    <w:tbl>
      <w:tblPr>
        <w:tblW w:w="4491" w:type="pct"/>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5"/>
        <w:gridCol w:w="4890"/>
        <w:gridCol w:w="1278"/>
        <w:gridCol w:w="1984"/>
      </w:tblGrid>
      <w:tr w:rsidR="009B6D1A" w:rsidRPr="009B6D1A" w14:paraId="662E5C96" w14:textId="77777777" w:rsidTr="009B6D1A">
        <w:tc>
          <w:tcPr>
            <w:tcW w:w="259" w:type="pct"/>
          </w:tcPr>
          <w:p w14:paraId="30600A98" w14:textId="77777777" w:rsidR="009B6D1A" w:rsidRPr="009B6D1A" w:rsidRDefault="009B6D1A" w:rsidP="009B6D1A">
            <w:pPr>
              <w:spacing w:after="360" w:line="285" w:lineRule="atLeast"/>
              <w:jc w:val="center"/>
              <w:textAlignment w:val="baseline"/>
              <w:rPr>
                <w:rFonts w:ascii="Times New Roman" w:eastAsia="Consolas" w:hAnsi="Times New Roman" w:cs="Times New Roman"/>
                <w:color w:val="000000"/>
                <w:sz w:val="24"/>
                <w:szCs w:val="24"/>
                <w:lang w:val="kk-KZ"/>
              </w:rPr>
            </w:pPr>
            <w:r w:rsidRPr="009B6D1A">
              <w:rPr>
                <w:rFonts w:ascii="Times New Roman" w:eastAsia="Consolas" w:hAnsi="Times New Roman" w:cs="Times New Roman"/>
                <w:color w:val="000000"/>
                <w:sz w:val="24"/>
                <w:szCs w:val="24"/>
                <w:lang w:val="kk-KZ"/>
              </w:rPr>
              <w:t>№</w:t>
            </w:r>
          </w:p>
        </w:tc>
        <w:tc>
          <w:tcPr>
            <w:tcW w:w="2844" w:type="pct"/>
          </w:tcPr>
          <w:p w14:paraId="6F8337F7" w14:textId="77777777" w:rsidR="009B6D1A" w:rsidRPr="009B6D1A" w:rsidRDefault="009B6D1A" w:rsidP="009B6D1A">
            <w:pPr>
              <w:spacing w:after="360" w:line="285" w:lineRule="atLeast"/>
              <w:jc w:val="center"/>
              <w:textAlignment w:val="baseline"/>
              <w:rPr>
                <w:rFonts w:ascii="Times New Roman" w:eastAsia="Consolas" w:hAnsi="Times New Roman" w:cs="Times New Roman"/>
                <w:color w:val="000000"/>
                <w:sz w:val="24"/>
                <w:szCs w:val="24"/>
                <w:lang w:val="kk-KZ"/>
              </w:rPr>
            </w:pPr>
            <w:r w:rsidRPr="009B6D1A">
              <w:rPr>
                <w:rFonts w:ascii="Times New Roman" w:eastAsia="Consolas" w:hAnsi="Times New Roman" w:cs="Times New Roman"/>
                <w:color w:val="000000"/>
                <w:sz w:val="24"/>
                <w:szCs w:val="24"/>
                <w:lang w:val="kk-KZ"/>
              </w:rPr>
              <w:t>Модель</w:t>
            </w:r>
          </w:p>
        </w:tc>
        <w:tc>
          <w:tcPr>
            <w:tcW w:w="743" w:type="pct"/>
            <w:tcBorders>
              <w:right w:val="single" w:sz="4" w:space="0" w:color="auto"/>
            </w:tcBorders>
          </w:tcPr>
          <w:p w14:paraId="1806FB44" w14:textId="77777777" w:rsidR="009B6D1A" w:rsidRPr="009B6D1A" w:rsidRDefault="009B6D1A" w:rsidP="009B6D1A">
            <w:pPr>
              <w:spacing w:after="360" w:line="285" w:lineRule="atLeast"/>
              <w:jc w:val="center"/>
              <w:textAlignment w:val="baseline"/>
              <w:rPr>
                <w:rFonts w:ascii="Times New Roman" w:eastAsia="Consolas" w:hAnsi="Times New Roman" w:cs="Times New Roman"/>
                <w:color w:val="000000"/>
                <w:sz w:val="24"/>
                <w:szCs w:val="24"/>
              </w:rPr>
            </w:pPr>
            <w:r w:rsidRPr="009B6D1A">
              <w:rPr>
                <w:rFonts w:ascii="Times New Roman" w:eastAsia="Consolas" w:hAnsi="Times New Roman" w:cs="Times New Roman"/>
                <w:color w:val="000000"/>
                <w:sz w:val="24"/>
                <w:szCs w:val="24"/>
              </w:rPr>
              <w:t>Кол-во</w:t>
            </w:r>
          </w:p>
        </w:tc>
        <w:tc>
          <w:tcPr>
            <w:tcW w:w="1154" w:type="pct"/>
            <w:tcBorders>
              <w:left w:val="single" w:sz="4" w:space="0" w:color="auto"/>
              <w:right w:val="single" w:sz="4" w:space="0" w:color="auto"/>
            </w:tcBorders>
          </w:tcPr>
          <w:p w14:paraId="2165A4A1" w14:textId="77777777" w:rsidR="009B6D1A" w:rsidRPr="009B6D1A" w:rsidRDefault="009B6D1A" w:rsidP="009B6D1A">
            <w:pPr>
              <w:spacing w:after="0" w:line="240" w:lineRule="auto"/>
              <w:rPr>
                <w:rFonts w:ascii="Times New Roman" w:eastAsia="Consolas" w:hAnsi="Times New Roman" w:cs="Times New Roman"/>
                <w:color w:val="000000"/>
                <w:sz w:val="24"/>
                <w:szCs w:val="24"/>
              </w:rPr>
            </w:pPr>
          </w:p>
          <w:p w14:paraId="5369681D" w14:textId="77777777" w:rsidR="009B6D1A" w:rsidRPr="009B6D1A" w:rsidRDefault="009B6D1A" w:rsidP="009B6D1A">
            <w:pPr>
              <w:spacing w:after="360" w:line="285" w:lineRule="atLeast"/>
              <w:jc w:val="center"/>
              <w:textAlignment w:val="baseline"/>
              <w:rPr>
                <w:rFonts w:ascii="Times New Roman" w:eastAsia="Consolas" w:hAnsi="Times New Roman" w:cs="Times New Roman"/>
                <w:color w:val="000000"/>
                <w:sz w:val="24"/>
                <w:szCs w:val="24"/>
              </w:rPr>
            </w:pPr>
            <w:r w:rsidRPr="009B6D1A">
              <w:rPr>
                <w:rFonts w:ascii="Times New Roman" w:eastAsia="Consolas" w:hAnsi="Times New Roman" w:cs="Times New Roman"/>
                <w:color w:val="000000"/>
                <w:sz w:val="24"/>
                <w:szCs w:val="24"/>
              </w:rPr>
              <w:t>Год выпуска</w:t>
            </w:r>
          </w:p>
        </w:tc>
      </w:tr>
      <w:tr w:rsidR="009B6D1A" w:rsidRPr="009B6D1A" w14:paraId="242BC320" w14:textId="77777777" w:rsidTr="009B6D1A">
        <w:trPr>
          <w:trHeight w:val="368"/>
        </w:trPr>
        <w:tc>
          <w:tcPr>
            <w:tcW w:w="259" w:type="pct"/>
          </w:tcPr>
          <w:p w14:paraId="1BA2DBD5" w14:textId="77777777" w:rsidR="009B6D1A" w:rsidRPr="009B6D1A" w:rsidRDefault="009B6D1A" w:rsidP="009B6D1A">
            <w:pPr>
              <w:spacing w:after="360" w:line="285" w:lineRule="atLeast"/>
              <w:jc w:val="center"/>
              <w:textAlignment w:val="baseline"/>
              <w:rPr>
                <w:rFonts w:ascii="Times New Roman" w:eastAsia="Consolas" w:hAnsi="Times New Roman" w:cs="Times New Roman"/>
                <w:color w:val="000000"/>
                <w:sz w:val="24"/>
                <w:szCs w:val="24"/>
                <w:lang w:val="kk-KZ"/>
              </w:rPr>
            </w:pPr>
            <w:r w:rsidRPr="009B6D1A">
              <w:rPr>
                <w:rFonts w:ascii="Times New Roman" w:eastAsia="Consolas" w:hAnsi="Times New Roman" w:cs="Times New Roman"/>
                <w:color w:val="000000"/>
                <w:sz w:val="24"/>
                <w:szCs w:val="24"/>
                <w:lang w:val="kk-KZ"/>
              </w:rPr>
              <w:t>1</w:t>
            </w:r>
          </w:p>
        </w:tc>
        <w:tc>
          <w:tcPr>
            <w:tcW w:w="2844" w:type="pct"/>
          </w:tcPr>
          <w:p w14:paraId="51D83F16" w14:textId="77777777" w:rsidR="009B6D1A" w:rsidRPr="009B6D1A" w:rsidRDefault="009B6D1A" w:rsidP="009B6D1A">
            <w:pPr>
              <w:spacing w:after="360" w:line="285" w:lineRule="atLeast"/>
              <w:textAlignment w:val="baseline"/>
              <w:rPr>
                <w:rFonts w:ascii="Arial" w:eastAsia="Consolas" w:hAnsi="Arial" w:cs="Arial"/>
                <w:color w:val="000000"/>
                <w:sz w:val="24"/>
                <w:szCs w:val="24"/>
                <w:lang w:val="kk-KZ"/>
              </w:rPr>
            </w:pPr>
            <w:r w:rsidRPr="009B6D1A">
              <w:rPr>
                <w:rFonts w:ascii="Times New Roman" w:eastAsia="Calibri" w:hAnsi="Times New Roman" w:cs="Times New Roman"/>
                <w:sz w:val="24"/>
                <w:szCs w:val="24"/>
                <w:lang w:val="kk-KZ"/>
              </w:rPr>
              <w:t>Малый лесопатрульный комплекс JAC T6</w:t>
            </w:r>
          </w:p>
        </w:tc>
        <w:tc>
          <w:tcPr>
            <w:tcW w:w="743" w:type="pct"/>
            <w:tcBorders>
              <w:right w:val="single" w:sz="4" w:space="0" w:color="auto"/>
            </w:tcBorders>
          </w:tcPr>
          <w:p w14:paraId="6FF91E7C" w14:textId="77777777" w:rsidR="009B6D1A" w:rsidRPr="009B6D1A" w:rsidRDefault="009B6D1A" w:rsidP="009B6D1A">
            <w:pPr>
              <w:spacing w:after="360" w:line="285" w:lineRule="atLeast"/>
              <w:jc w:val="center"/>
              <w:textAlignment w:val="baseline"/>
              <w:rPr>
                <w:rFonts w:ascii="Times New Roman" w:eastAsia="Consolas" w:hAnsi="Times New Roman" w:cs="Times New Roman"/>
                <w:color w:val="000000"/>
                <w:sz w:val="24"/>
                <w:szCs w:val="24"/>
                <w:lang w:val="kk-KZ"/>
              </w:rPr>
            </w:pPr>
            <w:r w:rsidRPr="009B6D1A">
              <w:rPr>
                <w:rFonts w:ascii="Times New Roman" w:eastAsia="Consolas" w:hAnsi="Times New Roman" w:cs="Times New Roman"/>
                <w:color w:val="000000"/>
                <w:sz w:val="24"/>
                <w:szCs w:val="24"/>
                <w:lang w:val="kk-KZ"/>
              </w:rPr>
              <w:t>1</w:t>
            </w:r>
          </w:p>
        </w:tc>
        <w:tc>
          <w:tcPr>
            <w:tcW w:w="1154" w:type="pct"/>
            <w:tcBorders>
              <w:left w:val="single" w:sz="4" w:space="0" w:color="auto"/>
              <w:right w:val="single" w:sz="4" w:space="0" w:color="auto"/>
            </w:tcBorders>
          </w:tcPr>
          <w:p w14:paraId="594A4796" w14:textId="77777777" w:rsidR="009B6D1A" w:rsidRPr="009B6D1A" w:rsidRDefault="009B6D1A" w:rsidP="009B6D1A">
            <w:pPr>
              <w:spacing w:after="360" w:line="285" w:lineRule="atLeast"/>
              <w:jc w:val="center"/>
              <w:textAlignment w:val="baseline"/>
              <w:rPr>
                <w:rFonts w:ascii="Times New Roman" w:eastAsia="Consolas" w:hAnsi="Times New Roman" w:cs="Times New Roman"/>
                <w:color w:val="000000"/>
                <w:sz w:val="24"/>
                <w:szCs w:val="24"/>
                <w:lang w:val="kk-KZ"/>
              </w:rPr>
            </w:pPr>
            <w:r w:rsidRPr="009B6D1A">
              <w:rPr>
                <w:rFonts w:ascii="Times New Roman" w:eastAsia="Consolas" w:hAnsi="Times New Roman" w:cs="Times New Roman"/>
                <w:color w:val="000000"/>
                <w:sz w:val="24"/>
                <w:szCs w:val="24"/>
                <w:lang w:val="kk-KZ"/>
              </w:rPr>
              <w:t>2025</w:t>
            </w:r>
          </w:p>
        </w:tc>
      </w:tr>
      <w:tr w:rsidR="00702030" w:rsidRPr="009B6D1A" w14:paraId="2EB17DDF" w14:textId="77777777" w:rsidTr="009B6D1A">
        <w:trPr>
          <w:trHeight w:val="485"/>
        </w:trPr>
        <w:tc>
          <w:tcPr>
            <w:tcW w:w="259" w:type="pct"/>
          </w:tcPr>
          <w:p w14:paraId="4D5F4308" w14:textId="40EB7BDC" w:rsidR="00702030" w:rsidRPr="009B6D1A" w:rsidRDefault="00702030" w:rsidP="00702030">
            <w:pPr>
              <w:spacing w:after="360" w:line="285" w:lineRule="atLeast"/>
              <w:jc w:val="center"/>
              <w:textAlignment w:val="baseline"/>
              <w:rPr>
                <w:rFonts w:ascii="Times New Roman" w:eastAsia="Consolas" w:hAnsi="Times New Roman" w:cs="Times New Roman"/>
                <w:color w:val="000000"/>
                <w:sz w:val="24"/>
                <w:szCs w:val="24"/>
                <w:lang w:val="kk-KZ"/>
              </w:rPr>
            </w:pPr>
            <w:r>
              <w:rPr>
                <w:rFonts w:ascii="Times New Roman" w:eastAsia="Consolas" w:hAnsi="Times New Roman" w:cs="Times New Roman"/>
                <w:color w:val="000000"/>
                <w:sz w:val="24"/>
                <w:szCs w:val="24"/>
                <w:lang w:val="kk-KZ"/>
              </w:rPr>
              <w:t>2</w:t>
            </w:r>
          </w:p>
        </w:tc>
        <w:tc>
          <w:tcPr>
            <w:tcW w:w="2844" w:type="pct"/>
          </w:tcPr>
          <w:p w14:paraId="5A9B725B" w14:textId="63672965" w:rsidR="00702030" w:rsidRPr="00702030" w:rsidRDefault="00702030" w:rsidP="00702030">
            <w:pPr>
              <w:spacing w:after="360" w:line="285" w:lineRule="atLeast"/>
              <w:textAlignment w:val="baseline"/>
              <w:rPr>
                <w:rFonts w:ascii="Times New Roman" w:eastAsia="Calibri" w:hAnsi="Times New Roman" w:cs="Times New Roman"/>
                <w:sz w:val="24"/>
                <w:szCs w:val="24"/>
                <w:lang w:val="kk-KZ"/>
              </w:rPr>
            </w:pPr>
            <w:r w:rsidRPr="00702030">
              <w:rPr>
                <w:rFonts w:ascii="Times New Roman" w:hAnsi="Times New Roman" w:cs="Times New Roman"/>
                <w:sz w:val="24"/>
                <w:szCs w:val="24"/>
              </w:rPr>
              <w:t xml:space="preserve">Трактор колесный марки </w:t>
            </w:r>
            <w:proofErr w:type="spellStart"/>
            <w:r w:rsidRPr="00702030">
              <w:rPr>
                <w:rFonts w:ascii="Times New Roman" w:hAnsi="Times New Roman" w:cs="Times New Roman"/>
                <w:sz w:val="24"/>
                <w:szCs w:val="24"/>
              </w:rPr>
              <w:t>Lovol</w:t>
            </w:r>
            <w:proofErr w:type="spellEnd"/>
            <w:r w:rsidRPr="00702030">
              <w:rPr>
                <w:rFonts w:ascii="Times New Roman" w:hAnsi="Times New Roman" w:cs="Times New Roman"/>
                <w:sz w:val="24"/>
                <w:szCs w:val="24"/>
              </w:rPr>
              <w:t xml:space="preserve"> тип TН модель 854</w:t>
            </w:r>
          </w:p>
        </w:tc>
        <w:tc>
          <w:tcPr>
            <w:tcW w:w="743" w:type="pct"/>
            <w:tcBorders>
              <w:right w:val="single" w:sz="4" w:space="0" w:color="auto"/>
            </w:tcBorders>
          </w:tcPr>
          <w:p w14:paraId="187EEED8" w14:textId="67E35557" w:rsidR="00702030" w:rsidRPr="00702030" w:rsidRDefault="00702030" w:rsidP="00702030">
            <w:pPr>
              <w:spacing w:after="360" w:line="285" w:lineRule="atLeast"/>
              <w:jc w:val="center"/>
              <w:textAlignment w:val="baseline"/>
              <w:rPr>
                <w:rFonts w:ascii="Times New Roman" w:eastAsia="Calibri" w:hAnsi="Times New Roman" w:cs="Times New Roman"/>
                <w:sz w:val="24"/>
                <w:szCs w:val="24"/>
                <w:lang w:val="kk-KZ"/>
              </w:rPr>
            </w:pPr>
            <w:r w:rsidRPr="00702030">
              <w:rPr>
                <w:rFonts w:ascii="Times New Roman" w:eastAsia="Calibri" w:hAnsi="Times New Roman" w:cs="Times New Roman"/>
                <w:sz w:val="24"/>
                <w:szCs w:val="24"/>
                <w:lang w:val="kk-KZ"/>
              </w:rPr>
              <w:t>1</w:t>
            </w:r>
          </w:p>
        </w:tc>
        <w:tc>
          <w:tcPr>
            <w:tcW w:w="1154" w:type="pct"/>
            <w:tcBorders>
              <w:left w:val="single" w:sz="4" w:space="0" w:color="auto"/>
              <w:right w:val="single" w:sz="4" w:space="0" w:color="auto"/>
            </w:tcBorders>
          </w:tcPr>
          <w:p w14:paraId="589D8984" w14:textId="2384C032" w:rsidR="00702030" w:rsidRPr="00702030" w:rsidRDefault="00702030" w:rsidP="00702030">
            <w:pPr>
              <w:spacing w:after="360" w:line="285" w:lineRule="atLeast"/>
              <w:jc w:val="center"/>
              <w:textAlignment w:val="baseline"/>
              <w:rPr>
                <w:rFonts w:ascii="Times New Roman" w:eastAsia="Calibri" w:hAnsi="Times New Roman" w:cs="Times New Roman"/>
                <w:sz w:val="24"/>
                <w:szCs w:val="24"/>
              </w:rPr>
            </w:pPr>
            <w:r w:rsidRPr="00702030">
              <w:rPr>
                <w:rFonts w:ascii="Times New Roman" w:hAnsi="Times New Roman" w:cs="Times New Roman"/>
                <w:sz w:val="24"/>
                <w:szCs w:val="24"/>
              </w:rPr>
              <w:t>2025</w:t>
            </w:r>
          </w:p>
        </w:tc>
      </w:tr>
      <w:tr w:rsidR="00702030" w:rsidRPr="009B6D1A" w14:paraId="2A31103A" w14:textId="77777777" w:rsidTr="009B6D1A">
        <w:trPr>
          <w:trHeight w:val="485"/>
        </w:trPr>
        <w:tc>
          <w:tcPr>
            <w:tcW w:w="259" w:type="pct"/>
          </w:tcPr>
          <w:p w14:paraId="6317B21F" w14:textId="24FB83AB" w:rsidR="00702030" w:rsidRPr="009B6D1A" w:rsidRDefault="00702030" w:rsidP="00702030">
            <w:pPr>
              <w:spacing w:after="360" w:line="285" w:lineRule="atLeast"/>
              <w:jc w:val="center"/>
              <w:textAlignment w:val="baseline"/>
              <w:rPr>
                <w:rFonts w:ascii="Times New Roman" w:eastAsia="Consolas" w:hAnsi="Times New Roman" w:cs="Times New Roman"/>
                <w:color w:val="000000"/>
                <w:sz w:val="24"/>
                <w:szCs w:val="24"/>
                <w:lang w:val="kk-KZ"/>
              </w:rPr>
            </w:pPr>
            <w:r>
              <w:rPr>
                <w:rFonts w:ascii="Times New Roman" w:eastAsia="Consolas" w:hAnsi="Times New Roman" w:cs="Times New Roman"/>
                <w:color w:val="000000"/>
                <w:sz w:val="24"/>
                <w:szCs w:val="24"/>
                <w:lang w:val="kk-KZ"/>
              </w:rPr>
              <w:t>3</w:t>
            </w:r>
          </w:p>
        </w:tc>
        <w:tc>
          <w:tcPr>
            <w:tcW w:w="2844" w:type="pct"/>
          </w:tcPr>
          <w:p w14:paraId="1F1931A5" w14:textId="07ABF132" w:rsidR="00702030" w:rsidRPr="00702030" w:rsidRDefault="00702030" w:rsidP="00702030">
            <w:pPr>
              <w:spacing w:after="360" w:line="285" w:lineRule="atLeast"/>
              <w:textAlignment w:val="baseline"/>
              <w:rPr>
                <w:rFonts w:ascii="Times New Roman" w:eastAsia="Calibri" w:hAnsi="Times New Roman" w:cs="Times New Roman"/>
                <w:sz w:val="24"/>
                <w:szCs w:val="24"/>
                <w:lang w:val="kk-KZ"/>
              </w:rPr>
            </w:pPr>
            <w:r w:rsidRPr="00702030">
              <w:rPr>
                <w:rFonts w:ascii="Times New Roman" w:hAnsi="Times New Roman" w:cs="Times New Roman"/>
                <w:sz w:val="24"/>
                <w:szCs w:val="24"/>
              </w:rPr>
              <w:t xml:space="preserve">Трактор колесный марки </w:t>
            </w:r>
            <w:proofErr w:type="spellStart"/>
            <w:r w:rsidRPr="00702030">
              <w:rPr>
                <w:rFonts w:ascii="Times New Roman" w:hAnsi="Times New Roman" w:cs="Times New Roman"/>
                <w:sz w:val="24"/>
                <w:szCs w:val="24"/>
              </w:rPr>
              <w:t>Lovol</w:t>
            </w:r>
            <w:proofErr w:type="spellEnd"/>
            <w:r w:rsidRPr="00702030">
              <w:rPr>
                <w:rFonts w:ascii="Times New Roman" w:hAnsi="Times New Roman" w:cs="Times New Roman"/>
                <w:sz w:val="24"/>
                <w:szCs w:val="24"/>
              </w:rPr>
              <w:t xml:space="preserve"> тип TН модель 854</w:t>
            </w:r>
          </w:p>
        </w:tc>
        <w:tc>
          <w:tcPr>
            <w:tcW w:w="743" w:type="pct"/>
            <w:tcBorders>
              <w:right w:val="single" w:sz="4" w:space="0" w:color="auto"/>
            </w:tcBorders>
          </w:tcPr>
          <w:p w14:paraId="24924D60" w14:textId="174DE903" w:rsidR="00702030" w:rsidRPr="00702030" w:rsidRDefault="00702030" w:rsidP="00702030">
            <w:pPr>
              <w:spacing w:after="360" w:line="285" w:lineRule="atLeast"/>
              <w:jc w:val="center"/>
              <w:textAlignment w:val="baseline"/>
              <w:rPr>
                <w:rFonts w:ascii="Times New Roman" w:eastAsia="Calibri" w:hAnsi="Times New Roman" w:cs="Times New Roman"/>
                <w:sz w:val="24"/>
                <w:szCs w:val="24"/>
              </w:rPr>
            </w:pPr>
            <w:r w:rsidRPr="00702030">
              <w:rPr>
                <w:rFonts w:ascii="Times New Roman" w:eastAsia="Calibri" w:hAnsi="Times New Roman" w:cs="Times New Roman"/>
                <w:sz w:val="24"/>
                <w:szCs w:val="24"/>
              </w:rPr>
              <w:t>1</w:t>
            </w:r>
          </w:p>
        </w:tc>
        <w:tc>
          <w:tcPr>
            <w:tcW w:w="1154" w:type="pct"/>
            <w:tcBorders>
              <w:left w:val="single" w:sz="4" w:space="0" w:color="auto"/>
              <w:right w:val="single" w:sz="4" w:space="0" w:color="auto"/>
            </w:tcBorders>
          </w:tcPr>
          <w:p w14:paraId="1BAF2BD3" w14:textId="36CE0DAA" w:rsidR="00702030" w:rsidRPr="00702030" w:rsidRDefault="00702030" w:rsidP="00702030">
            <w:pPr>
              <w:spacing w:after="360" w:line="285" w:lineRule="atLeast"/>
              <w:jc w:val="center"/>
              <w:textAlignment w:val="baseline"/>
              <w:rPr>
                <w:rFonts w:ascii="Times New Roman" w:eastAsia="Calibri" w:hAnsi="Times New Roman" w:cs="Times New Roman"/>
                <w:sz w:val="24"/>
                <w:szCs w:val="24"/>
              </w:rPr>
            </w:pPr>
            <w:r w:rsidRPr="00702030">
              <w:rPr>
                <w:rFonts w:ascii="Times New Roman" w:hAnsi="Times New Roman" w:cs="Times New Roman"/>
                <w:sz w:val="24"/>
                <w:szCs w:val="24"/>
              </w:rPr>
              <w:t>2025</w:t>
            </w:r>
          </w:p>
        </w:tc>
      </w:tr>
      <w:tr w:rsidR="00702030" w:rsidRPr="009B6D1A" w14:paraId="08645F46" w14:textId="77777777" w:rsidTr="009B6D1A">
        <w:trPr>
          <w:trHeight w:val="485"/>
        </w:trPr>
        <w:tc>
          <w:tcPr>
            <w:tcW w:w="259" w:type="pct"/>
          </w:tcPr>
          <w:p w14:paraId="00F3E2BC" w14:textId="5FF6ED84" w:rsidR="00702030" w:rsidRPr="009B6D1A" w:rsidRDefault="00702030" w:rsidP="00702030">
            <w:pPr>
              <w:spacing w:after="360" w:line="285" w:lineRule="atLeast"/>
              <w:jc w:val="center"/>
              <w:textAlignment w:val="baseline"/>
              <w:rPr>
                <w:rFonts w:ascii="Times New Roman" w:eastAsia="Consolas" w:hAnsi="Times New Roman" w:cs="Times New Roman"/>
                <w:color w:val="000000"/>
                <w:sz w:val="24"/>
                <w:szCs w:val="24"/>
                <w:lang w:val="kk-KZ"/>
              </w:rPr>
            </w:pPr>
            <w:r>
              <w:rPr>
                <w:rFonts w:ascii="Times New Roman" w:eastAsia="Consolas" w:hAnsi="Times New Roman" w:cs="Times New Roman"/>
                <w:color w:val="000000"/>
                <w:sz w:val="24"/>
                <w:szCs w:val="24"/>
                <w:lang w:val="kk-KZ"/>
              </w:rPr>
              <w:t>4</w:t>
            </w:r>
          </w:p>
        </w:tc>
        <w:tc>
          <w:tcPr>
            <w:tcW w:w="2844" w:type="pct"/>
          </w:tcPr>
          <w:p w14:paraId="274DE492" w14:textId="6A50B50C" w:rsidR="00702030" w:rsidRPr="00702030" w:rsidRDefault="00702030" w:rsidP="00702030">
            <w:pPr>
              <w:spacing w:after="360" w:line="285" w:lineRule="atLeast"/>
              <w:textAlignment w:val="baseline"/>
              <w:rPr>
                <w:rFonts w:ascii="Times New Roman" w:eastAsia="Calibri" w:hAnsi="Times New Roman" w:cs="Times New Roman"/>
                <w:sz w:val="24"/>
                <w:szCs w:val="24"/>
                <w:lang w:val="kk-KZ"/>
              </w:rPr>
            </w:pPr>
            <w:r w:rsidRPr="00702030">
              <w:rPr>
                <w:rFonts w:ascii="Times New Roman" w:hAnsi="Times New Roman" w:cs="Times New Roman"/>
                <w:sz w:val="24"/>
                <w:szCs w:val="24"/>
              </w:rPr>
              <w:t xml:space="preserve">Трактор колесный марки </w:t>
            </w:r>
            <w:proofErr w:type="spellStart"/>
            <w:r w:rsidRPr="00702030">
              <w:rPr>
                <w:rFonts w:ascii="Times New Roman" w:hAnsi="Times New Roman" w:cs="Times New Roman"/>
                <w:sz w:val="24"/>
                <w:szCs w:val="24"/>
              </w:rPr>
              <w:t>Lovol</w:t>
            </w:r>
            <w:proofErr w:type="spellEnd"/>
            <w:r w:rsidRPr="00702030">
              <w:rPr>
                <w:rFonts w:ascii="Times New Roman" w:hAnsi="Times New Roman" w:cs="Times New Roman"/>
                <w:sz w:val="24"/>
                <w:szCs w:val="24"/>
              </w:rPr>
              <w:t xml:space="preserve"> тип TD модель1454</w:t>
            </w:r>
          </w:p>
        </w:tc>
        <w:tc>
          <w:tcPr>
            <w:tcW w:w="743" w:type="pct"/>
            <w:tcBorders>
              <w:right w:val="single" w:sz="4" w:space="0" w:color="auto"/>
            </w:tcBorders>
          </w:tcPr>
          <w:p w14:paraId="72467733" w14:textId="22F0DBFA" w:rsidR="00702030" w:rsidRPr="00702030" w:rsidRDefault="00702030" w:rsidP="00702030">
            <w:pPr>
              <w:spacing w:after="360" w:line="285" w:lineRule="atLeast"/>
              <w:jc w:val="center"/>
              <w:textAlignment w:val="baseline"/>
              <w:rPr>
                <w:rFonts w:ascii="Times New Roman" w:eastAsia="Calibri" w:hAnsi="Times New Roman" w:cs="Times New Roman"/>
                <w:sz w:val="24"/>
                <w:szCs w:val="24"/>
              </w:rPr>
            </w:pPr>
            <w:r w:rsidRPr="00702030">
              <w:rPr>
                <w:rFonts w:ascii="Times New Roman" w:eastAsia="Calibri" w:hAnsi="Times New Roman" w:cs="Times New Roman"/>
                <w:sz w:val="24"/>
                <w:szCs w:val="24"/>
              </w:rPr>
              <w:t>1</w:t>
            </w:r>
          </w:p>
        </w:tc>
        <w:tc>
          <w:tcPr>
            <w:tcW w:w="1154" w:type="pct"/>
            <w:tcBorders>
              <w:left w:val="single" w:sz="4" w:space="0" w:color="auto"/>
              <w:right w:val="single" w:sz="4" w:space="0" w:color="auto"/>
            </w:tcBorders>
          </w:tcPr>
          <w:p w14:paraId="1457D3C8" w14:textId="19EF01E2" w:rsidR="00702030" w:rsidRPr="00702030" w:rsidRDefault="00702030" w:rsidP="00702030">
            <w:pPr>
              <w:spacing w:after="360" w:line="285" w:lineRule="atLeast"/>
              <w:jc w:val="center"/>
              <w:textAlignment w:val="baseline"/>
              <w:rPr>
                <w:rFonts w:ascii="Times New Roman" w:eastAsia="Calibri" w:hAnsi="Times New Roman" w:cs="Times New Roman"/>
                <w:sz w:val="24"/>
                <w:szCs w:val="24"/>
              </w:rPr>
            </w:pPr>
            <w:r w:rsidRPr="00702030">
              <w:rPr>
                <w:rFonts w:ascii="Times New Roman" w:hAnsi="Times New Roman" w:cs="Times New Roman"/>
                <w:sz w:val="24"/>
                <w:szCs w:val="24"/>
              </w:rPr>
              <w:t>2025</w:t>
            </w:r>
          </w:p>
        </w:tc>
      </w:tr>
    </w:tbl>
    <w:p w14:paraId="7D593450" w14:textId="77777777" w:rsidR="00797ABE" w:rsidRDefault="00797ABE" w:rsidP="00EC4DC9">
      <w:pPr>
        <w:spacing w:after="0" w:line="240" w:lineRule="auto"/>
        <w:ind w:firstLine="851"/>
        <w:jc w:val="both"/>
        <w:rPr>
          <w:rFonts w:ascii="Times New Roman" w:hAnsi="Times New Roman" w:cs="Times New Roman"/>
          <w:sz w:val="28"/>
          <w:szCs w:val="28"/>
        </w:rPr>
      </w:pPr>
    </w:p>
    <w:p w14:paraId="0562A97B" w14:textId="77777777" w:rsidR="00EC4DC9" w:rsidRDefault="00EC4DC9" w:rsidP="00EC4DC9">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Обязательные услуги осуществляемые </w:t>
      </w:r>
      <w:r w:rsidR="007656D2">
        <w:rPr>
          <w:rFonts w:ascii="Times New Roman" w:hAnsi="Times New Roman" w:cs="Times New Roman"/>
          <w:sz w:val="28"/>
          <w:szCs w:val="28"/>
          <w:lang w:val="kk-KZ"/>
        </w:rPr>
        <w:t xml:space="preserve"> станцией технического обслуживания, далее </w:t>
      </w:r>
      <w:r>
        <w:rPr>
          <w:rFonts w:ascii="Times New Roman" w:hAnsi="Times New Roman" w:cs="Times New Roman"/>
          <w:sz w:val="28"/>
          <w:szCs w:val="28"/>
        </w:rPr>
        <w:t>СТО должны включать в себя:</w:t>
      </w:r>
    </w:p>
    <w:p w14:paraId="5D8716C6" w14:textId="20C1D5AF" w:rsidR="008052DC" w:rsidRDefault="00797ABE" w:rsidP="00EC4DC9">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-Замена масла и фильтров</w:t>
      </w:r>
    </w:p>
    <w:p w14:paraId="350C9852" w14:textId="77777777" w:rsidR="00EC4DC9" w:rsidRDefault="00EC4DC9" w:rsidP="00EC4DC9">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-диагностика автомашины;</w:t>
      </w:r>
    </w:p>
    <w:p w14:paraId="3F3C43F3" w14:textId="77777777" w:rsidR="00EC4DC9" w:rsidRDefault="00EC4DC9" w:rsidP="00EC4DC9">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-сроки приемки и выдачи автомашины;</w:t>
      </w:r>
    </w:p>
    <w:p w14:paraId="0607AA08" w14:textId="77777777" w:rsidR="00EC4DC9" w:rsidRDefault="00EC4DC9" w:rsidP="00EC4DC9">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-произведенный участок для проведения регламентных и ремонтных работ, с оборудованными подъемниками и смотровыми ямами с освещением;</w:t>
      </w:r>
    </w:p>
    <w:p w14:paraId="6F12A5D5" w14:textId="77777777" w:rsidR="00EC4DC9" w:rsidRDefault="00EC4DC9" w:rsidP="00EC4DC9">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-услуги автоэлектрика;</w:t>
      </w:r>
    </w:p>
    <w:p w14:paraId="3970CDAC" w14:textId="77777777" w:rsidR="00EC4DC9" w:rsidRDefault="00EC4DC9" w:rsidP="00EC4DC9">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-сварочные и кузовные работы;</w:t>
      </w:r>
    </w:p>
    <w:p w14:paraId="378F0B8A" w14:textId="77777777" w:rsidR="00EC4DC9" w:rsidRDefault="00EC4DC9" w:rsidP="00EC4DC9">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-сервисная поддержка и консультативная помощь потребителям по вопросам эксплуатации автомобиля.</w:t>
      </w:r>
    </w:p>
    <w:p w14:paraId="05BA6EA0" w14:textId="77777777" w:rsidR="005E5616" w:rsidRDefault="005E5616" w:rsidP="00EC4DC9">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Дополнительные требования:</w:t>
      </w:r>
    </w:p>
    <w:p w14:paraId="5C329A29" w14:textId="77777777" w:rsidR="005E5616" w:rsidRDefault="005E5616" w:rsidP="005E5616">
      <w:pPr>
        <w:pStyle w:val="a3"/>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СТО обязано производить предварительное согласование с заказчиком на замену всех запасных частей и деталей, до выполнения ремонтных работ;</w:t>
      </w:r>
    </w:p>
    <w:p w14:paraId="1C50ECEA" w14:textId="77777777" w:rsidR="005E5616" w:rsidRDefault="005E5616" w:rsidP="005E5616">
      <w:pPr>
        <w:pStyle w:val="a3"/>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Обеспечить беспрепятственный доступ работникам Заказчика к месту проведения ремонтных работ автотранспорта;</w:t>
      </w:r>
    </w:p>
    <w:p w14:paraId="679D9490" w14:textId="77777777" w:rsidR="005E5616" w:rsidRDefault="005E5616" w:rsidP="005E5616">
      <w:pPr>
        <w:pStyle w:val="a3"/>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Обеспечить сохранность автомобиля Заказчика, а также запасных частей, подлежащих ремонту на период выполнения работ;</w:t>
      </w:r>
    </w:p>
    <w:p w14:paraId="23594410" w14:textId="77777777" w:rsidR="005E5616" w:rsidRPr="005E5616" w:rsidRDefault="005E5616" w:rsidP="005E5616">
      <w:pPr>
        <w:pStyle w:val="a3"/>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 окончанию ремонтных работ незамедлительно уведомлять Заказчика. Обеспечить сохранность автотранспорта на СТО до передачи работникам Заказчика.</w:t>
      </w:r>
    </w:p>
    <w:p w14:paraId="3294D4EF" w14:textId="77777777" w:rsidR="005E5616" w:rsidRDefault="005E5616" w:rsidP="005E56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Все запчасти и смазочные материалы приобретаются и устанавливаются за счет Исполнителя.</w:t>
      </w:r>
    </w:p>
    <w:p w14:paraId="12B9945E" w14:textId="77777777" w:rsidR="005E5616" w:rsidRDefault="005E5616" w:rsidP="005E56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стоимость работ входят все расходы по замене запчастей, смазочных материалов, а также приобретение необходимых запчастей и смазочных масел (т.е. все необходимые запчасти и масла для ремонта автотранспорта Исполнитель приобретает за счет собственных средств).</w:t>
      </w:r>
    </w:p>
    <w:p w14:paraId="747D8ED2" w14:textId="255601DE" w:rsidR="005E5616" w:rsidRDefault="005E5616" w:rsidP="005E56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Гарантия на производство ремонтных работ</w:t>
      </w:r>
      <w:r w:rsidR="00FE717F" w:rsidRPr="00FE717F">
        <w:rPr>
          <w:rFonts w:ascii="Times New Roman" w:hAnsi="Times New Roman" w:cs="Times New Roman"/>
          <w:sz w:val="28"/>
          <w:szCs w:val="28"/>
        </w:rPr>
        <w:t xml:space="preserve"> </w:t>
      </w:r>
      <w:r w:rsidR="00FE717F">
        <w:rPr>
          <w:rFonts w:ascii="Times New Roman" w:hAnsi="Times New Roman" w:cs="Times New Roman"/>
          <w:sz w:val="28"/>
          <w:szCs w:val="28"/>
        </w:rPr>
        <w:t>и запасных частей</w:t>
      </w:r>
      <w:r>
        <w:rPr>
          <w:rFonts w:ascii="Times New Roman" w:hAnsi="Times New Roman" w:cs="Times New Roman"/>
          <w:sz w:val="28"/>
          <w:szCs w:val="28"/>
        </w:rPr>
        <w:t xml:space="preserve"> составляет 3 месяца.</w:t>
      </w:r>
    </w:p>
    <w:p w14:paraId="0FDD02BB" w14:textId="3DB9DF4E" w:rsidR="005E5616" w:rsidRDefault="005E5616" w:rsidP="005E5616">
      <w:pPr>
        <w:spacing w:after="0" w:line="240" w:lineRule="auto"/>
        <w:ind w:firstLine="709"/>
        <w:jc w:val="both"/>
        <w:rPr>
          <w:rFonts w:ascii="Times New Roman" w:hAnsi="Times New Roman" w:cs="Times New Roman"/>
          <w:sz w:val="28"/>
          <w:szCs w:val="28"/>
        </w:rPr>
      </w:pPr>
      <w:r w:rsidRPr="00FE717F">
        <w:rPr>
          <w:rFonts w:ascii="Times New Roman" w:hAnsi="Times New Roman" w:cs="Times New Roman"/>
          <w:sz w:val="28"/>
          <w:szCs w:val="28"/>
        </w:rPr>
        <w:t xml:space="preserve">Выполнение работ с момента подписания договора сторонами и по </w:t>
      </w:r>
      <w:r w:rsidR="00EC1614" w:rsidRPr="00FE717F">
        <w:rPr>
          <w:rFonts w:ascii="Times New Roman" w:hAnsi="Times New Roman" w:cs="Times New Roman"/>
          <w:sz w:val="28"/>
          <w:szCs w:val="28"/>
        </w:rPr>
        <w:t xml:space="preserve">              </w:t>
      </w:r>
      <w:r w:rsidRPr="00FE717F">
        <w:rPr>
          <w:rFonts w:ascii="Times New Roman" w:hAnsi="Times New Roman" w:cs="Times New Roman"/>
          <w:b/>
          <w:sz w:val="28"/>
          <w:szCs w:val="28"/>
        </w:rPr>
        <w:t>3</w:t>
      </w:r>
      <w:r w:rsidR="00DA1691" w:rsidRPr="00FE717F">
        <w:rPr>
          <w:rFonts w:ascii="Times New Roman" w:hAnsi="Times New Roman" w:cs="Times New Roman"/>
          <w:b/>
          <w:sz w:val="28"/>
          <w:szCs w:val="28"/>
        </w:rPr>
        <w:t>1</w:t>
      </w:r>
      <w:r w:rsidRPr="00FE717F">
        <w:rPr>
          <w:rFonts w:ascii="Times New Roman" w:hAnsi="Times New Roman" w:cs="Times New Roman"/>
          <w:b/>
          <w:sz w:val="28"/>
          <w:szCs w:val="28"/>
        </w:rPr>
        <w:t xml:space="preserve"> </w:t>
      </w:r>
      <w:r w:rsidR="00DA1691" w:rsidRPr="00FE717F">
        <w:rPr>
          <w:rFonts w:ascii="Times New Roman" w:hAnsi="Times New Roman" w:cs="Times New Roman"/>
          <w:b/>
          <w:sz w:val="28"/>
          <w:szCs w:val="28"/>
        </w:rPr>
        <w:t>декабря</w:t>
      </w:r>
      <w:r w:rsidRPr="00FE717F">
        <w:rPr>
          <w:rFonts w:ascii="Times New Roman" w:hAnsi="Times New Roman" w:cs="Times New Roman"/>
          <w:b/>
          <w:sz w:val="28"/>
          <w:szCs w:val="28"/>
        </w:rPr>
        <w:t xml:space="preserve"> 202</w:t>
      </w:r>
      <w:r w:rsidR="00C361C1">
        <w:rPr>
          <w:rFonts w:ascii="Times New Roman" w:hAnsi="Times New Roman" w:cs="Times New Roman"/>
          <w:b/>
          <w:sz w:val="28"/>
          <w:szCs w:val="28"/>
        </w:rPr>
        <w:t>6</w:t>
      </w:r>
      <w:r w:rsidRPr="00FE717F">
        <w:rPr>
          <w:rFonts w:ascii="Times New Roman" w:hAnsi="Times New Roman" w:cs="Times New Roman"/>
          <w:b/>
          <w:sz w:val="28"/>
          <w:szCs w:val="28"/>
        </w:rPr>
        <w:t xml:space="preserve"> года</w:t>
      </w:r>
      <w:r w:rsidRPr="00FE717F">
        <w:rPr>
          <w:rFonts w:ascii="Times New Roman" w:hAnsi="Times New Roman" w:cs="Times New Roman"/>
          <w:sz w:val="28"/>
          <w:szCs w:val="28"/>
        </w:rPr>
        <w:t>, по заявке Заказчика.</w:t>
      </w:r>
    </w:p>
    <w:p w14:paraId="2CBE7DE7" w14:textId="77777777" w:rsidR="005F35B0" w:rsidRDefault="005F35B0" w:rsidP="005E5616">
      <w:pPr>
        <w:spacing w:after="0" w:line="240" w:lineRule="auto"/>
        <w:ind w:firstLine="709"/>
        <w:jc w:val="both"/>
        <w:rPr>
          <w:rFonts w:ascii="Times New Roman" w:hAnsi="Times New Roman" w:cs="Times New Roman"/>
          <w:sz w:val="28"/>
          <w:szCs w:val="28"/>
        </w:rPr>
      </w:pPr>
    </w:p>
    <w:p w14:paraId="22F0C2B6" w14:textId="66324183" w:rsidR="005F35B0" w:rsidRPr="00BA70EC" w:rsidRDefault="005F35B0" w:rsidP="005E5616">
      <w:pPr>
        <w:spacing w:after="0" w:line="240" w:lineRule="auto"/>
        <w:ind w:firstLine="709"/>
        <w:jc w:val="both"/>
        <w:rPr>
          <w:rFonts w:ascii="Times New Roman" w:hAnsi="Times New Roman" w:cs="Times New Roman"/>
          <w:b/>
          <w:color w:val="FF0000"/>
          <w:sz w:val="28"/>
          <w:szCs w:val="28"/>
          <w:u w:val="single"/>
        </w:rPr>
      </w:pPr>
      <w:r w:rsidRPr="00BA70EC">
        <w:rPr>
          <w:rFonts w:ascii="Times New Roman" w:hAnsi="Times New Roman" w:cs="Times New Roman"/>
          <w:color w:val="FF0000"/>
          <w:sz w:val="28"/>
          <w:szCs w:val="28"/>
        </w:rPr>
        <w:t>СТО должн</w:t>
      </w:r>
      <w:r w:rsidR="00FE717F" w:rsidRPr="00BA70EC">
        <w:rPr>
          <w:rFonts w:ascii="Times New Roman" w:hAnsi="Times New Roman" w:cs="Times New Roman"/>
          <w:color w:val="FF0000"/>
          <w:sz w:val="28"/>
          <w:szCs w:val="28"/>
        </w:rPr>
        <w:t>а</w:t>
      </w:r>
      <w:r w:rsidRPr="00BA70EC">
        <w:rPr>
          <w:rFonts w:ascii="Times New Roman" w:hAnsi="Times New Roman" w:cs="Times New Roman"/>
          <w:color w:val="FF0000"/>
          <w:sz w:val="28"/>
          <w:szCs w:val="28"/>
        </w:rPr>
        <w:t xml:space="preserve"> находиться в </w:t>
      </w:r>
      <w:r w:rsidR="004D24F4" w:rsidRPr="00BA70EC">
        <w:rPr>
          <w:rFonts w:ascii="Times New Roman" w:hAnsi="Times New Roman" w:cs="Times New Roman"/>
          <w:color w:val="FF0000"/>
          <w:sz w:val="28"/>
          <w:szCs w:val="28"/>
          <w:lang w:val="kk-KZ"/>
        </w:rPr>
        <w:t xml:space="preserve"> </w:t>
      </w:r>
      <w:r w:rsidRPr="00BA70EC">
        <w:rPr>
          <w:rFonts w:ascii="Times New Roman" w:hAnsi="Times New Roman" w:cs="Times New Roman"/>
          <w:color w:val="FF0000"/>
          <w:sz w:val="28"/>
          <w:szCs w:val="28"/>
        </w:rPr>
        <w:t xml:space="preserve">черте </w:t>
      </w:r>
      <w:r w:rsidR="00DA1691" w:rsidRPr="00BA70EC">
        <w:rPr>
          <w:rFonts w:ascii="Times New Roman" w:hAnsi="Times New Roman" w:cs="Times New Roman"/>
          <w:b/>
          <w:color w:val="FF0000"/>
          <w:sz w:val="28"/>
          <w:szCs w:val="28"/>
          <w:u w:val="single"/>
          <w:lang w:val="kk-KZ"/>
        </w:rPr>
        <w:t>Аккольского района,Акмолинской области</w:t>
      </w:r>
      <w:r w:rsidRPr="00BA70EC">
        <w:rPr>
          <w:rFonts w:ascii="Times New Roman" w:hAnsi="Times New Roman" w:cs="Times New Roman"/>
          <w:b/>
          <w:color w:val="FF0000"/>
          <w:sz w:val="28"/>
          <w:szCs w:val="28"/>
          <w:u w:val="single"/>
        </w:rPr>
        <w:t>.</w:t>
      </w:r>
    </w:p>
    <w:p w14:paraId="096A9803" w14:textId="77777777" w:rsidR="005F35B0" w:rsidRDefault="005F35B0" w:rsidP="005E5616">
      <w:pPr>
        <w:spacing w:after="0" w:line="240" w:lineRule="auto"/>
        <w:ind w:firstLine="709"/>
        <w:jc w:val="both"/>
        <w:rPr>
          <w:rFonts w:ascii="Times New Roman" w:hAnsi="Times New Roman" w:cs="Times New Roman"/>
          <w:sz w:val="28"/>
          <w:szCs w:val="28"/>
        </w:rPr>
      </w:pPr>
    </w:p>
    <w:p w14:paraId="6A1BF01E" w14:textId="77777777" w:rsidR="005F35B0" w:rsidRDefault="005F35B0" w:rsidP="005E5616">
      <w:pPr>
        <w:spacing w:after="0" w:line="240" w:lineRule="auto"/>
        <w:ind w:firstLine="709"/>
        <w:jc w:val="both"/>
        <w:rPr>
          <w:rFonts w:ascii="Times New Roman" w:hAnsi="Times New Roman" w:cs="Times New Roman"/>
          <w:sz w:val="28"/>
          <w:szCs w:val="28"/>
        </w:rPr>
      </w:pPr>
    </w:p>
    <w:p w14:paraId="4CD78EBB" w14:textId="77777777" w:rsidR="00EC4DC9" w:rsidRDefault="00956FB4" w:rsidP="00956FB4">
      <w:pPr>
        <w:spacing w:after="0" w:line="240" w:lineRule="auto"/>
        <w:ind w:firstLine="851"/>
        <w:jc w:val="center"/>
        <w:rPr>
          <w:rFonts w:ascii="Times New Roman" w:hAnsi="Times New Roman" w:cs="Times New Roman"/>
          <w:b/>
          <w:sz w:val="28"/>
          <w:szCs w:val="28"/>
        </w:rPr>
      </w:pPr>
      <w:r w:rsidRPr="00956FB4">
        <w:rPr>
          <w:rFonts w:ascii="Times New Roman" w:hAnsi="Times New Roman" w:cs="Times New Roman"/>
          <w:b/>
          <w:sz w:val="28"/>
          <w:szCs w:val="28"/>
        </w:rPr>
        <w:t>Виды производимых работ</w:t>
      </w:r>
    </w:p>
    <w:p w14:paraId="60BA7647" w14:textId="77777777" w:rsidR="00956FB4" w:rsidRDefault="00956FB4" w:rsidP="00956FB4">
      <w:pPr>
        <w:spacing w:after="0" w:line="240" w:lineRule="auto"/>
        <w:ind w:firstLine="851"/>
        <w:jc w:val="center"/>
        <w:rPr>
          <w:rFonts w:ascii="Times New Roman" w:hAnsi="Times New Roman" w:cs="Times New Roman"/>
          <w:b/>
          <w:sz w:val="28"/>
          <w:szCs w:val="28"/>
        </w:rPr>
      </w:pPr>
    </w:p>
    <w:p w14:paraId="6C5862E6" w14:textId="77777777" w:rsidR="00956FB4" w:rsidRDefault="00956FB4" w:rsidP="00956FB4">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В случае выявления  в процессе выполнения заявленного ремонта необходимости проведения дополнительных работ, горюче-смазочных материалов, запасных частей, не предусмотренных в данной технической спецификацией Исполнитель приобретает за счет собственных средств. </w:t>
      </w:r>
    </w:p>
    <w:p w14:paraId="15D6FAFB" w14:textId="77777777" w:rsidR="00956FB4" w:rsidRDefault="00956FB4" w:rsidP="00956FB4">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В</w:t>
      </w:r>
      <w:r w:rsidR="00FA74F4">
        <w:rPr>
          <w:rFonts w:ascii="Times New Roman" w:hAnsi="Times New Roman" w:cs="Times New Roman"/>
          <w:sz w:val="28"/>
          <w:szCs w:val="28"/>
        </w:rPr>
        <w:t xml:space="preserve"> целях ежедневного ухода за автотранспортными средствами, заказчик должен иметь </w:t>
      </w:r>
      <w:r w:rsidR="00FE0B90">
        <w:rPr>
          <w:rFonts w:ascii="Times New Roman" w:hAnsi="Times New Roman" w:cs="Times New Roman"/>
          <w:sz w:val="28"/>
          <w:szCs w:val="28"/>
        </w:rPr>
        <w:t>возможность получить дополнительное оборудование (коврики, стеклоочистительную жидкость, тряпки, и т.д.) на станции обслуживания.</w:t>
      </w:r>
    </w:p>
    <w:p w14:paraId="73673889" w14:textId="77777777" w:rsidR="00FE0B90" w:rsidRDefault="00FE0B90" w:rsidP="00956FB4">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В случае оставления Техники на террито</w:t>
      </w:r>
      <w:r w:rsidR="00B438AB">
        <w:rPr>
          <w:rFonts w:ascii="Times New Roman" w:hAnsi="Times New Roman" w:cs="Times New Roman"/>
          <w:sz w:val="28"/>
          <w:szCs w:val="28"/>
        </w:rPr>
        <w:t>рии Исполнителя, составляется и подписывается уполномоченными представителями Сторон Акт приемки – сдачи Техники, в котор</w:t>
      </w:r>
      <w:r w:rsidR="00602C96">
        <w:rPr>
          <w:rFonts w:ascii="Times New Roman" w:hAnsi="Times New Roman" w:cs="Times New Roman"/>
          <w:sz w:val="28"/>
          <w:szCs w:val="28"/>
        </w:rPr>
        <w:t xml:space="preserve">ом указывается ее комплектность, видимые наружные повреждения или дефекты и т.д. После подписания Заказчиком указанного Акта Исполнитель вправе не принимать претензии Заказчика в отношении комплектности Техники, наружных повреждений или дефектов. </w:t>
      </w:r>
    </w:p>
    <w:p w14:paraId="59F0D94D" w14:textId="77777777" w:rsidR="00602C96" w:rsidRDefault="00602C96" w:rsidP="00956FB4">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В случае обнаружения в ходе приема-сдачи выполненных работ либо во время эксплуатации в гарантийный срок, при правильной эксплуатации Техники, недостатков в выполненных работах, либо несоответствия качества используемых материалов,</w:t>
      </w:r>
      <w:r w:rsidR="00F87A77">
        <w:rPr>
          <w:rFonts w:ascii="Times New Roman" w:hAnsi="Times New Roman" w:cs="Times New Roman"/>
          <w:sz w:val="28"/>
          <w:szCs w:val="28"/>
        </w:rPr>
        <w:t xml:space="preserve"> данные недостатки подлежат исправлению силами Исполнителя.</w:t>
      </w:r>
    </w:p>
    <w:p w14:paraId="07CD50CB" w14:textId="77777777" w:rsidR="00F87A77" w:rsidRDefault="00F87A77" w:rsidP="00956FB4">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В случае установки запасных частей, предоставленных Заказчиком, Исполнитель несет ответственность только за качество выполненных работ.</w:t>
      </w:r>
    </w:p>
    <w:p w14:paraId="6AA12BD9" w14:textId="77777777" w:rsidR="00F87A77" w:rsidRDefault="00F87A77" w:rsidP="00956FB4">
      <w:pPr>
        <w:spacing w:after="0" w:line="240" w:lineRule="auto"/>
        <w:ind w:firstLine="851"/>
        <w:jc w:val="both"/>
        <w:rPr>
          <w:rFonts w:ascii="Times New Roman" w:hAnsi="Times New Roman" w:cs="Times New Roman"/>
          <w:sz w:val="28"/>
          <w:szCs w:val="28"/>
        </w:rPr>
      </w:pPr>
    </w:p>
    <w:p w14:paraId="62C1D74C" w14:textId="77777777" w:rsidR="007A1022" w:rsidRDefault="007A1022" w:rsidP="007A1022">
      <w:pPr>
        <w:spacing w:after="0" w:line="240" w:lineRule="auto"/>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«Ақмола облысы Табиғи ресурстар және қоршаған ортаны пайдалану департаментінің Красноборск орман шаруашылығы мекемесі» мемлекеттік коммуналдық мекемесінің автокөлік құралдарына техникалық қызмет көрсету және жөндеу бойынша техникалық сипаттамалары</w:t>
      </w:r>
    </w:p>
    <w:p w14:paraId="416D71ED" w14:textId="77777777" w:rsidR="007A1022" w:rsidRDefault="007A1022" w:rsidP="007A1022">
      <w:pPr>
        <w:spacing w:after="0" w:line="240" w:lineRule="auto"/>
        <w:jc w:val="center"/>
        <w:rPr>
          <w:rFonts w:ascii="Times New Roman" w:hAnsi="Times New Roman" w:cs="Times New Roman"/>
          <w:sz w:val="28"/>
          <w:szCs w:val="28"/>
          <w:lang w:val="kk-KZ"/>
        </w:rPr>
      </w:pPr>
      <w:r>
        <w:rPr>
          <w:rFonts w:ascii="Times New Roman" w:hAnsi="Times New Roman" w:cs="Times New Roman"/>
          <w:sz w:val="28"/>
          <w:szCs w:val="28"/>
          <w:lang w:val="kk-KZ"/>
        </w:rPr>
        <w:t>Мердігер Тапсырыс берушімен бірлесіп жөндеудің күрделілігін (күнделікті, орташа, күрделі) бағалауы, жөндеуді аяқтау мерзімін көрсетуі және өтінім берілгеннен кейін 24 сағат ішінде жөндеу жұмыстарын орындауды бастауы тиіс.</w:t>
      </w:r>
    </w:p>
    <w:p w14:paraId="1EB8597B" w14:textId="77777777" w:rsidR="007A1022" w:rsidRDefault="007A1022" w:rsidP="007A1022">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Жөндеу жұмыстары келесі мерзімдерде аяқталуы тиіс:</w:t>
      </w:r>
    </w:p>
    <w:p w14:paraId="214D88FF" w14:textId="77777777" w:rsidR="007A1022" w:rsidRDefault="007A1022" w:rsidP="007A1022">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Ағымдағы – өтініш берілген сәттен бастап 24 сағаттан аспайды.</w:t>
      </w:r>
    </w:p>
    <w:p w14:paraId="368D52CA" w14:textId="77777777" w:rsidR="007A1022" w:rsidRDefault="007A1022" w:rsidP="007A1022">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Орташа - өтініш берілген күннен бастап 3 күннен аспайды.</w:t>
      </w:r>
    </w:p>
    <w:p w14:paraId="66ADD30B" w14:textId="77777777" w:rsidR="007A1022" w:rsidRDefault="007A1022" w:rsidP="007A1022">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Негізгі – өтініш берілген күннен бастап 7 күннен аспайды.</w:t>
      </w:r>
    </w:p>
    <w:tbl>
      <w:tblPr>
        <w:tblW w:w="4491" w:type="pct"/>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8"/>
        <w:gridCol w:w="4815"/>
        <w:gridCol w:w="1204"/>
        <w:gridCol w:w="1910"/>
      </w:tblGrid>
      <w:tr w:rsidR="007A1022" w14:paraId="46EBF118" w14:textId="77777777">
        <w:tc>
          <w:tcPr>
            <w:tcW w:w="259" w:type="pct"/>
            <w:tcBorders>
              <w:top w:val="single" w:sz="4" w:space="0" w:color="000000"/>
              <w:left w:val="single" w:sz="4" w:space="0" w:color="000000"/>
              <w:bottom w:val="single" w:sz="4" w:space="0" w:color="000000"/>
              <w:right w:val="single" w:sz="4" w:space="0" w:color="000000"/>
            </w:tcBorders>
            <w:hideMark/>
          </w:tcPr>
          <w:p w14:paraId="358627A9" w14:textId="77777777" w:rsidR="007A1022" w:rsidRDefault="007A1022">
            <w:pPr>
              <w:spacing w:after="360" w:line="285" w:lineRule="atLeast"/>
              <w:jc w:val="center"/>
              <w:textAlignment w:val="baseline"/>
              <w:rPr>
                <w:rFonts w:ascii="Times New Roman" w:eastAsia="Consolas" w:hAnsi="Times New Roman" w:cs="Times New Roman"/>
                <w:color w:val="000000"/>
                <w:sz w:val="24"/>
                <w:szCs w:val="24"/>
                <w:lang w:val="kk-KZ"/>
              </w:rPr>
            </w:pPr>
            <w:r>
              <w:rPr>
                <w:rFonts w:ascii="Times New Roman" w:eastAsia="Consolas" w:hAnsi="Times New Roman" w:cs="Times New Roman"/>
                <w:color w:val="000000"/>
                <w:sz w:val="24"/>
                <w:szCs w:val="24"/>
                <w:lang w:val="kk-KZ"/>
              </w:rPr>
              <w:t>Жоқ</w:t>
            </w:r>
          </w:p>
        </w:tc>
        <w:tc>
          <w:tcPr>
            <w:tcW w:w="2844" w:type="pct"/>
            <w:tcBorders>
              <w:top w:val="single" w:sz="4" w:space="0" w:color="000000"/>
              <w:left w:val="single" w:sz="4" w:space="0" w:color="000000"/>
              <w:bottom w:val="single" w:sz="4" w:space="0" w:color="000000"/>
              <w:right w:val="single" w:sz="4" w:space="0" w:color="000000"/>
            </w:tcBorders>
            <w:hideMark/>
          </w:tcPr>
          <w:p w14:paraId="76AC4FFD" w14:textId="77777777" w:rsidR="007A1022" w:rsidRDefault="007A1022">
            <w:pPr>
              <w:spacing w:after="360" w:line="285" w:lineRule="atLeast"/>
              <w:jc w:val="center"/>
              <w:textAlignment w:val="baseline"/>
              <w:rPr>
                <w:rFonts w:ascii="Times New Roman" w:eastAsia="Consolas" w:hAnsi="Times New Roman" w:cs="Times New Roman"/>
                <w:color w:val="000000"/>
                <w:sz w:val="24"/>
                <w:szCs w:val="24"/>
                <w:lang w:val="kk-KZ"/>
              </w:rPr>
            </w:pPr>
            <w:r>
              <w:rPr>
                <w:rFonts w:ascii="Times New Roman" w:eastAsia="Consolas" w:hAnsi="Times New Roman" w:cs="Times New Roman"/>
                <w:color w:val="000000"/>
                <w:sz w:val="24"/>
                <w:szCs w:val="24"/>
                <w:lang w:val="kk-KZ"/>
              </w:rPr>
              <w:t>Модель</w:t>
            </w:r>
          </w:p>
        </w:tc>
        <w:tc>
          <w:tcPr>
            <w:tcW w:w="743" w:type="pct"/>
            <w:tcBorders>
              <w:top w:val="single" w:sz="4" w:space="0" w:color="000000"/>
              <w:left w:val="single" w:sz="4" w:space="0" w:color="000000"/>
              <w:bottom w:val="single" w:sz="4" w:space="0" w:color="000000"/>
              <w:right w:val="single" w:sz="4" w:space="0" w:color="auto"/>
            </w:tcBorders>
            <w:hideMark/>
          </w:tcPr>
          <w:p w14:paraId="4B8595B2" w14:textId="77777777" w:rsidR="007A1022" w:rsidRDefault="007A1022">
            <w:pPr>
              <w:spacing w:after="360" w:line="285" w:lineRule="atLeast"/>
              <w:jc w:val="center"/>
              <w:textAlignment w:val="baseline"/>
              <w:rPr>
                <w:rFonts w:ascii="Times New Roman" w:eastAsia="Consolas" w:hAnsi="Times New Roman" w:cs="Times New Roman"/>
                <w:color w:val="000000"/>
                <w:sz w:val="24"/>
                <w:szCs w:val="24"/>
                <w:lang w:val="kk-KZ"/>
              </w:rPr>
            </w:pPr>
            <w:r>
              <w:rPr>
                <w:rFonts w:ascii="Times New Roman" w:eastAsia="Consolas" w:hAnsi="Times New Roman" w:cs="Times New Roman"/>
                <w:color w:val="000000"/>
                <w:sz w:val="24"/>
                <w:szCs w:val="24"/>
                <w:lang w:val="kk-KZ"/>
              </w:rPr>
              <w:t>Саны</w:t>
            </w:r>
          </w:p>
        </w:tc>
        <w:tc>
          <w:tcPr>
            <w:tcW w:w="1154" w:type="pct"/>
            <w:tcBorders>
              <w:top w:val="single" w:sz="4" w:space="0" w:color="000000"/>
              <w:left w:val="single" w:sz="4" w:space="0" w:color="auto"/>
              <w:bottom w:val="single" w:sz="4" w:space="0" w:color="000000"/>
              <w:right w:val="single" w:sz="4" w:space="0" w:color="auto"/>
            </w:tcBorders>
          </w:tcPr>
          <w:p w14:paraId="5ECCA002" w14:textId="77777777" w:rsidR="007A1022" w:rsidRDefault="007A1022">
            <w:pPr>
              <w:spacing w:after="0" w:line="240" w:lineRule="auto"/>
              <w:rPr>
                <w:rFonts w:ascii="Times New Roman" w:eastAsia="Consolas" w:hAnsi="Times New Roman" w:cs="Times New Roman"/>
                <w:color w:val="000000"/>
                <w:sz w:val="24"/>
                <w:szCs w:val="24"/>
                <w:lang w:val="kk-KZ"/>
              </w:rPr>
            </w:pPr>
          </w:p>
          <w:p w14:paraId="6B235E77" w14:textId="77777777" w:rsidR="007A1022" w:rsidRDefault="007A1022">
            <w:pPr>
              <w:spacing w:after="360" w:line="285" w:lineRule="atLeast"/>
              <w:jc w:val="center"/>
              <w:textAlignment w:val="baseline"/>
              <w:rPr>
                <w:rFonts w:ascii="Times New Roman" w:eastAsia="Consolas" w:hAnsi="Times New Roman" w:cs="Times New Roman"/>
                <w:color w:val="000000"/>
                <w:sz w:val="24"/>
                <w:szCs w:val="24"/>
                <w:lang w:val="kk-KZ"/>
              </w:rPr>
            </w:pPr>
            <w:r>
              <w:rPr>
                <w:rFonts w:ascii="Times New Roman" w:eastAsia="Consolas" w:hAnsi="Times New Roman" w:cs="Times New Roman"/>
                <w:color w:val="000000"/>
                <w:sz w:val="24"/>
                <w:szCs w:val="24"/>
                <w:lang w:val="kk-KZ"/>
              </w:rPr>
              <w:t>Шығарылған жылы</w:t>
            </w:r>
          </w:p>
        </w:tc>
      </w:tr>
      <w:tr w:rsidR="007A1022" w14:paraId="666C050B" w14:textId="77777777">
        <w:trPr>
          <w:trHeight w:val="368"/>
        </w:trPr>
        <w:tc>
          <w:tcPr>
            <w:tcW w:w="259" w:type="pct"/>
            <w:tcBorders>
              <w:top w:val="single" w:sz="4" w:space="0" w:color="000000"/>
              <w:left w:val="single" w:sz="4" w:space="0" w:color="000000"/>
              <w:bottom w:val="single" w:sz="4" w:space="0" w:color="000000"/>
              <w:right w:val="single" w:sz="4" w:space="0" w:color="000000"/>
            </w:tcBorders>
            <w:hideMark/>
          </w:tcPr>
          <w:p w14:paraId="648CF4EB" w14:textId="77777777" w:rsidR="007A1022" w:rsidRDefault="007A1022">
            <w:pPr>
              <w:spacing w:after="360" w:line="285" w:lineRule="atLeast"/>
              <w:jc w:val="center"/>
              <w:textAlignment w:val="baseline"/>
              <w:rPr>
                <w:rFonts w:ascii="Times New Roman" w:eastAsia="Consolas" w:hAnsi="Times New Roman" w:cs="Times New Roman"/>
                <w:color w:val="000000"/>
                <w:sz w:val="24"/>
                <w:szCs w:val="24"/>
                <w:lang w:val="kk-KZ"/>
              </w:rPr>
            </w:pPr>
            <w:r>
              <w:rPr>
                <w:rFonts w:ascii="Times New Roman" w:eastAsia="Consolas" w:hAnsi="Times New Roman" w:cs="Times New Roman"/>
                <w:color w:val="000000"/>
                <w:sz w:val="24"/>
                <w:szCs w:val="24"/>
                <w:lang w:val="kk-KZ"/>
              </w:rPr>
              <w:t>1</w:t>
            </w:r>
          </w:p>
        </w:tc>
        <w:tc>
          <w:tcPr>
            <w:tcW w:w="2844" w:type="pct"/>
            <w:tcBorders>
              <w:top w:val="single" w:sz="4" w:space="0" w:color="000000"/>
              <w:left w:val="single" w:sz="4" w:space="0" w:color="000000"/>
              <w:bottom w:val="single" w:sz="4" w:space="0" w:color="000000"/>
              <w:right w:val="single" w:sz="4" w:space="0" w:color="000000"/>
            </w:tcBorders>
            <w:hideMark/>
          </w:tcPr>
          <w:p w14:paraId="0E9CB4FD" w14:textId="77777777" w:rsidR="007A1022" w:rsidRDefault="007A1022">
            <w:pPr>
              <w:spacing w:after="360" w:line="285" w:lineRule="atLeast"/>
              <w:textAlignment w:val="baseline"/>
              <w:rPr>
                <w:rFonts w:ascii="Arial" w:eastAsia="Consolas" w:hAnsi="Arial" w:cs="Arial"/>
                <w:color w:val="000000"/>
                <w:sz w:val="24"/>
                <w:szCs w:val="24"/>
                <w:lang w:val="kk-KZ"/>
              </w:rPr>
            </w:pPr>
            <w:r>
              <w:rPr>
                <w:rFonts w:ascii="Times New Roman" w:eastAsia="Calibri" w:hAnsi="Times New Roman" w:cs="Times New Roman"/>
                <w:sz w:val="24"/>
                <w:szCs w:val="24"/>
                <w:lang w:val="kk-KZ"/>
              </w:rPr>
              <w:t>JAC T6 шағын орман патрульдік жүйесі</w:t>
            </w:r>
          </w:p>
        </w:tc>
        <w:tc>
          <w:tcPr>
            <w:tcW w:w="743" w:type="pct"/>
            <w:tcBorders>
              <w:top w:val="single" w:sz="4" w:space="0" w:color="000000"/>
              <w:left w:val="single" w:sz="4" w:space="0" w:color="000000"/>
              <w:bottom w:val="single" w:sz="4" w:space="0" w:color="000000"/>
              <w:right w:val="single" w:sz="4" w:space="0" w:color="auto"/>
            </w:tcBorders>
            <w:hideMark/>
          </w:tcPr>
          <w:p w14:paraId="2CD80AAE" w14:textId="77777777" w:rsidR="007A1022" w:rsidRDefault="007A1022">
            <w:pPr>
              <w:spacing w:after="360" w:line="285" w:lineRule="atLeast"/>
              <w:jc w:val="center"/>
              <w:textAlignment w:val="baseline"/>
              <w:rPr>
                <w:rFonts w:ascii="Times New Roman" w:eastAsia="Consolas" w:hAnsi="Times New Roman" w:cs="Times New Roman"/>
                <w:color w:val="000000"/>
                <w:sz w:val="24"/>
                <w:szCs w:val="24"/>
                <w:lang w:val="kk-KZ"/>
              </w:rPr>
            </w:pPr>
            <w:r>
              <w:rPr>
                <w:rFonts w:ascii="Times New Roman" w:eastAsia="Consolas" w:hAnsi="Times New Roman" w:cs="Times New Roman"/>
                <w:color w:val="000000"/>
                <w:sz w:val="24"/>
                <w:szCs w:val="24"/>
                <w:lang w:val="kk-KZ"/>
              </w:rPr>
              <w:t>1</w:t>
            </w:r>
          </w:p>
        </w:tc>
        <w:tc>
          <w:tcPr>
            <w:tcW w:w="1154" w:type="pct"/>
            <w:tcBorders>
              <w:top w:val="single" w:sz="4" w:space="0" w:color="000000"/>
              <w:left w:val="single" w:sz="4" w:space="0" w:color="auto"/>
              <w:bottom w:val="single" w:sz="4" w:space="0" w:color="000000"/>
              <w:right w:val="single" w:sz="4" w:space="0" w:color="auto"/>
            </w:tcBorders>
            <w:hideMark/>
          </w:tcPr>
          <w:p w14:paraId="771E7499" w14:textId="77777777" w:rsidR="007A1022" w:rsidRDefault="007A1022">
            <w:pPr>
              <w:spacing w:after="360" w:line="285" w:lineRule="atLeast"/>
              <w:jc w:val="center"/>
              <w:textAlignment w:val="baseline"/>
              <w:rPr>
                <w:rFonts w:ascii="Times New Roman" w:eastAsia="Consolas" w:hAnsi="Times New Roman" w:cs="Times New Roman"/>
                <w:color w:val="000000"/>
                <w:sz w:val="24"/>
                <w:szCs w:val="24"/>
                <w:lang w:val="kk-KZ"/>
              </w:rPr>
            </w:pPr>
            <w:r>
              <w:rPr>
                <w:rFonts w:ascii="Times New Roman" w:eastAsia="Consolas" w:hAnsi="Times New Roman" w:cs="Times New Roman"/>
                <w:color w:val="000000"/>
                <w:sz w:val="24"/>
                <w:szCs w:val="24"/>
                <w:lang w:val="kk-KZ"/>
              </w:rPr>
              <w:t>2025 жыл</w:t>
            </w:r>
          </w:p>
        </w:tc>
      </w:tr>
      <w:tr w:rsidR="007A1022" w14:paraId="1ECE7CDD" w14:textId="77777777">
        <w:trPr>
          <w:trHeight w:val="485"/>
        </w:trPr>
        <w:tc>
          <w:tcPr>
            <w:tcW w:w="259" w:type="pct"/>
            <w:tcBorders>
              <w:top w:val="single" w:sz="4" w:space="0" w:color="000000"/>
              <w:left w:val="single" w:sz="4" w:space="0" w:color="000000"/>
              <w:bottom w:val="single" w:sz="4" w:space="0" w:color="000000"/>
              <w:right w:val="single" w:sz="4" w:space="0" w:color="000000"/>
            </w:tcBorders>
            <w:hideMark/>
          </w:tcPr>
          <w:p w14:paraId="590A73C0" w14:textId="77777777" w:rsidR="007A1022" w:rsidRDefault="007A1022">
            <w:pPr>
              <w:spacing w:after="360" w:line="285" w:lineRule="atLeast"/>
              <w:jc w:val="center"/>
              <w:textAlignment w:val="baseline"/>
              <w:rPr>
                <w:rFonts w:ascii="Times New Roman" w:eastAsia="Consolas" w:hAnsi="Times New Roman" w:cs="Times New Roman"/>
                <w:color w:val="000000"/>
                <w:sz w:val="24"/>
                <w:szCs w:val="24"/>
                <w:lang w:val="kk-KZ"/>
              </w:rPr>
            </w:pPr>
            <w:r>
              <w:rPr>
                <w:rFonts w:ascii="Times New Roman" w:eastAsia="Consolas" w:hAnsi="Times New Roman" w:cs="Times New Roman"/>
                <w:color w:val="000000"/>
                <w:sz w:val="24"/>
                <w:szCs w:val="24"/>
                <w:lang w:val="kk-KZ"/>
              </w:rPr>
              <w:t>2</w:t>
            </w:r>
          </w:p>
        </w:tc>
        <w:tc>
          <w:tcPr>
            <w:tcW w:w="2844" w:type="pct"/>
            <w:tcBorders>
              <w:top w:val="single" w:sz="4" w:space="0" w:color="000000"/>
              <w:left w:val="single" w:sz="4" w:space="0" w:color="000000"/>
              <w:bottom w:val="single" w:sz="4" w:space="0" w:color="000000"/>
              <w:right w:val="single" w:sz="4" w:space="0" w:color="000000"/>
            </w:tcBorders>
            <w:hideMark/>
          </w:tcPr>
          <w:p w14:paraId="01077727" w14:textId="77777777" w:rsidR="007A1022" w:rsidRDefault="007A1022">
            <w:pPr>
              <w:spacing w:after="360" w:line="285" w:lineRule="atLeast"/>
              <w:textAlignment w:val="baseline"/>
              <w:rPr>
                <w:rFonts w:ascii="Times New Roman" w:eastAsia="Calibri" w:hAnsi="Times New Roman" w:cs="Times New Roman"/>
                <w:sz w:val="24"/>
                <w:szCs w:val="24"/>
                <w:lang w:val="kk-KZ"/>
              </w:rPr>
            </w:pPr>
            <w:r>
              <w:rPr>
                <w:rFonts w:ascii="Times New Roman" w:hAnsi="Times New Roman" w:cs="Times New Roman"/>
                <w:sz w:val="24"/>
                <w:szCs w:val="24"/>
                <w:lang w:val="kk-KZ"/>
              </w:rPr>
              <w:t>Lovol TH 854 доңғалақты тракторы</w:t>
            </w:r>
          </w:p>
        </w:tc>
        <w:tc>
          <w:tcPr>
            <w:tcW w:w="743" w:type="pct"/>
            <w:tcBorders>
              <w:top w:val="single" w:sz="4" w:space="0" w:color="000000"/>
              <w:left w:val="single" w:sz="4" w:space="0" w:color="000000"/>
              <w:bottom w:val="single" w:sz="4" w:space="0" w:color="000000"/>
              <w:right w:val="single" w:sz="4" w:space="0" w:color="auto"/>
            </w:tcBorders>
            <w:hideMark/>
          </w:tcPr>
          <w:p w14:paraId="1672C3F3" w14:textId="77777777" w:rsidR="007A1022" w:rsidRDefault="007A1022">
            <w:pPr>
              <w:spacing w:after="360" w:line="285" w:lineRule="atLeast"/>
              <w:jc w:val="center"/>
              <w:textAlignment w:val="baseline"/>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1</w:t>
            </w:r>
          </w:p>
        </w:tc>
        <w:tc>
          <w:tcPr>
            <w:tcW w:w="1154" w:type="pct"/>
            <w:tcBorders>
              <w:top w:val="single" w:sz="4" w:space="0" w:color="000000"/>
              <w:left w:val="single" w:sz="4" w:space="0" w:color="auto"/>
              <w:bottom w:val="single" w:sz="4" w:space="0" w:color="000000"/>
              <w:right w:val="single" w:sz="4" w:space="0" w:color="auto"/>
            </w:tcBorders>
            <w:hideMark/>
          </w:tcPr>
          <w:p w14:paraId="4BD3FE45" w14:textId="77777777" w:rsidR="007A1022" w:rsidRDefault="007A1022">
            <w:pPr>
              <w:spacing w:after="360" w:line="285" w:lineRule="atLeast"/>
              <w:jc w:val="center"/>
              <w:textAlignment w:val="baseline"/>
              <w:rPr>
                <w:rFonts w:ascii="Times New Roman" w:eastAsia="Calibri" w:hAnsi="Times New Roman" w:cs="Times New Roman"/>
                <w:sz w:val="24"/>
                <w:szCs w:val="24"/>
                <w:lang w:val="kk-KZ"/>
              </w:rPr>
            </w:pPr>
            <w:r>
              <w:rPr>
                <w:rFonts w:ascii="Times New Roman" w:hAnsi="Times New Roman" w:cs="Times New Roman"/>
                <w:sz w:val="24"/>
                <w:szCs w:val="24"/>
                <w:lang w:val="kk-KZ"/>
              </w:rPr>
              <w:t>2025 жыл</w:t>
            </w:r>
          </w:p>
        </w:tc>
      </w:tr>
      <w:tr w:rsidR="007A1022" w14:paraId="28DDE64C" w14:textId="77777777">
        <w:trPr>
          <w:trHeight w:val="485"/>
        </w:trPr>
        <w:tc>
          <w:tcPr>
            <w:tcW w:w="259" w:type="pct"/>
            <w:tcBorders>
              <w:top w:val="single" w:sz="4" w:space="0" w:color="000000"/>
              <w:left w:val="single" w:sz="4" w:space="0" w:color="000000"/>
              <w:bottom w:val="single" w:sz="4" w:space="0" w:color="000000"/>
              <w:right w:val="single" w:sz="4" w:space="0" w:color="000000"/>
            </w:tcBorders>
            <w:hideMark/>
          </w:tcPr>
          <w:p w14:paraId="7298F9B5" w14:textId="77777777" w:rsidR="007A1022" w:rsidRDefault="007A1022">
            <w:pPr>
              <w:spacing w:after="360" w:line="285" w:lineRule="atLeast"/>
              <w:jc w:val="center"/>
              <w:textAlignment w:val="baseline"/>
              <w:rPr>
                <w:rFonts w:ascii="Times New Roman" w:eastAsia="Consolas" w:hAnsi="Times New Roman" w:cs="Times New Roman"/>
                <w:color w:val="000000"/>
                <w:sz w:val="24"/>
                <w:szCs w:val="24"/>
                <w:lang w:val="kk-KZ"/>
              </w:rPr>
            </w:pPr>
            <w:r>
              <w:rPr>
                <w:rFonts w:ascii="Times New Roman" w:eastAsia="Consolas" w:hAnsi="Times New Roman" w:cs="Times New Roman"/>
                <w:color w:val="000000"/>
                <w:sz w:val="24"/>
                <w:szCs w:val="24"/>
                <w:lang w:val="kk-KZ"/>
              </w:rPr>
              <w:t>3</w:t>
            </w:r>
          </w:p>
        </w:tc>
        <w:tc>
          <w:tcPr>
            <w:tcW w:w="2844" w:type="pct"/>
            <w:tcBorders>
              <w:top w:val="single" w:sz="4" w:space="0" w:color="000000"/>
              <w:left w:val="single" w:sz="4" w:space="0" w:color="000000"/>
              <w:bottom w:val="single" w:sz="4" w:space="0" w:color="000000"/>
              <w:right w:val="single" w:sz="4" w:space="0" w:color="000000"/>
            </w:tcBorders>
            <w:hideMark/>
          </w:tcPr>
          <w:p w14:paraId="71B08345" w14:textId="77777777" w:rsidR="007A1022" w:rsidRDefault="007A1022">
            <w:pPr>
              <w:spacing w:after="360" w:line="285" w:lineRule="atLeast"/>
              <w:textAlignment w:val="baseline"/>
              <w:rPr>
                <w:rFonts w:ascii="Times New Roman" w:eastAsia="Calibri" w:hAnsi="Times New Roman" w:cs="Times New Roman"/>
                <w:sz w:val="24"/>
                <w:szCs w:val="24"/>
                <w:lang w:val="kk-KZ"/>
              </w:rPr>
            </w:pPr>
            <w:r>
              <w:rPr>
                <w:rFonts w:ascii="Times New Roman" w:hAnsi="Times New Roman" w:cs="Times New Roman"/>
                <w:sz w:val="24"/>
                <w:szCs w:val="24"/>
                <w:lang w:val="kk-KZ"/>
              </w:rPr>
              <w:t>Lovol TH 854 доңғалақты тракторы</w:t>
            </w:r>
          </w:p>
        </w:tc>
        <w:tc>
          <w:tcPr>
            <w:tcW w:w="743" w:type="pct"/>
            <w:tcBorders>
              <w:top w:val="single" w:sz="4" w:space="0" w:color="000000"/>
              <w:left w:val="single" w:sz="4" w:space="0" w:color="000000"/>
              <w:bottom w:val="single" w:sz="4" w:space="0" w:color="000000"/>
              <w:right w:val="single" w:sz="4" w:space="0" w:color="auto"/>
            </w:tcBorders>
            <w:hideMark/>
          </w:tcPr>
          <w:p w14:paraId="1BA8EB46" w14:textId="77777777" w:rsidR="007A1022" w:rsidRDefault="007A1022">
            <w:pPr>
              <w:spacing w:after="360" w:line="285" w:lineRule="atLeast"/>
              <w:jc w:val="center"/>
              <w:textAlignment w:val="baseline"/>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1</w:t>
            </w:r>
          </w:p>
        </w:tc>
        <w:tc>
          <w:tcPr>
            <w:tcW w:w="1154" w:type="pct"/>
            <w:tcBorders>
              <w:top w:val="single" w:sz="4" w:space="0" w:color="000000"/>
              <w:left w:val="single" w:sz="4" w:space="0" w:color="auto"/>
              <w:bottom w:val="single" w:sz="4" w:space="0" w:color="000000"/>
              <w:right w:val="single" w:sz="4" w:space="0" w:color="auto"/>
            </w:tcBorders>
            <w:hideMark/>
          </w:tcPr>
          <w:p w14:paraId="3A56A3FD" w14:textId="77777777" w:rsidR="007A1022" w:rsidRDefault="007A1022">
            <w:pPr>
              <w:spacing w:after="360" w:line="285" w:lineRule="atLeast"/>
              <w:jc w:val="center"/>
              <w:textAlignment w:val="baseline"/>
              <w:rPr>
                <w:rFonts w:ascii="Times New Roman" w:eastAsia="Calibri" w:hAnsi="Times New Roman" w:cs="Times New Roman"/>
                <w:sz w:val="24"/>
                <w:szCs w:val="24"/>
                <w:lang w:val="kk-KZ"/>
              </w:rPr>
            </w:pPr>
            <w:r>
              <w:rPr>
                <w:rFonts w:ascii="Times New Roman" w:hAnsi="Times New Roman" w:cs="Times New Roman"/>
                <w:sz w:val="24"/>
                <w:szCs w:val="24"/>
                <w:lang w:val="kk-KZ"/>
              </w:rPr>
              <w:t>2025 жыл</w:t>
            </w:r>
          </w:p>
        </w:tc>
      </w:tr>
      <w:tr w:rsidR="007A1022" w14:paraId="3074BF4C" w14:textId="77777777">
        <w:trPr>
          <w:trHeight w:val="485"/>
        </w:trPr>
        <w:tc>
          <w:tcPr>
            <w:tcW w:w="259" w:type="pct"/>
            <w:tcBorders>
              <w:top w:val="single" w:sz="4" w:space="0" w:color="000000"/>
              <w:left w:val="single" w:sz="4" w:space="0" w:color="000000"/>
              <w:bottom w:val="single" w:sz="4" w:space="0" w:color="000000"/>
              <w:right w:val="single" w:sz="4" w:space="0" w:color="000000"/>
            </w:tcBorders>
            <w:hideMark/>
          </w:tcPr>
          <w:p w14:paraId="63D8ACBA" w14:textId="77777777" w:rsidR="007A1022" w:rsidRDefault="007A1022">
            <w:pPr>
              <w:spacing w:after="360" w:line="285" w:lineRule="atLeast"/>
              <w:jc w:val="center"/>
              <w:textAlignment w:val="baseline"/>
              <w:rPr>
                <w:rFonts w:ascii="Times New Roman" w:eastAsia="Consolas" w:hAnsi="Times New Roman" w:cs="Times New Roman"/>
                <w:color w:val="000000"/>
                <w:sz w:val="24"/>
                <w:szCs w:val="24"/>
                <w:lang w:val="kk-KZ"/>
              </w:rPr>
            </w:pPr>
            <w:r>
              <w:rPr>
                <w:rFonts w:ascii="Times New Roman" w:eastAsia="Consolas" w:hAnsi="Times New Roman" w:cs="Times New Roman"/>
                <w:color w:val="000000"/>
                <w:sz w:val="24"/>
                <w:szCs w:val="24"/>
                <w:lang w:val="kk-KZ"/>
              </w:rPr>
              <w:t>4</w:t>
            </w:r>
          </w:p>
        </w:tc>
        <w:tc>
          <w:tcPr>
            <w:tcW w:w="2844" w:type="pct"/>
            <w:tcBorders>
              <w:top w:val="single" w:sz="4" w:space="0" w:color="000000"/>
              <w:left w:val="single" w:sz="4" w:space="0" w:color="000000"/>
              <w:bottom w:val="single" w:sz="4" w:space="0" w:color="000000"/>
              <w:right w:val="single" w:sz="4" w:space="0" w:color="000000"/>
            </w:tcBorders>
            <w:hideMark/>
          </w:tcPr>
          <w:p w14:paraId="0A67417A" w14:textId="77777777" w:rsidR="007A1022" w:rsidRDefault="007A1022">
            <w:pPr>
              <w:spacing w:after="360" w:line="285" w:lineRule="atLeast"/>
              <w:textAlignment w:val="baseline"/>
              <w:rPr>
                <w:rFonts w:ascii="Times New Roman" w:eastAsia="Calibri" w:hAnsi="Times New Roman" w:cs="Times New Roman"/>
                <w:sz w:val="24"/>
                <w:szCs w:val="24"/>
                <w:lang w:val="kk-KZ"/>
              </w:rPr>
            </w:pPr>
            <w:r>
              <w:rPr>
                <w:rFonts w:ascii="Times New Roman" w:hAnsi="Times New Roman" w:cs="Times New Roman"/>
                <w:sz w:val="24"/>
                <w:szCs w:val="24"/>
                <w:lang w:val="kk-KZ"/>
              </w:rPr>
              <w:t>Lovol доңғалақты тракторы, TD типі, 1454 моделі</w:t>
            </w:r>
          </w:p>
        </w:tc>
        <w:tc>
          <w:tcPr>
            <w:tcW w:w="743" w:type="pct"/>
            <w:tcBorders>
              <w:top w:val="single" w:sz="4" w:space="0" w:color="000000"/>
              <w:left w:val="single" w:sz="4" w:space="0" w:color="000000"/>
              <w:bottom w:val="single" w:sz="4" w:space="0" w:color="000000"/>
              <w:right w:val="single" w:sz="4" w:space="0" w:color="auto"/>
            </w:tcBorders>
            <w:hideMark/>
          </w:tcPr>
          <w:p w14:paraId="364799FF" w14:textId="77777777" w:rsidR="007A1022" w:rsidRDefault="007A1022">
            <w:pPr>
              <w:spacing w:after="360" w:line="285" w:lineRule="atLeast"/>
              <w:jc w:val="center"/>
              <w:textAlignment w:val="baseline"/>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1</w:t>
            </w:r>
          </w:p>
        </w:tc>
        <w:tc>
          <w:tcPr>
            <w:tcW w:w="1154" w:type="pct"/>
            <w:tcBorders>
              <w:top w:val="single" w:sz="4" w:space="0" w:color="000000"/>
              <w:left w:val="single" w:sz="4" w:space="0" w:color="auto"/>
              <w:bottom w:val="single" w:sz="4" w:space="0" w:color="000000"/>
              <w:right w:val="single" w:sz="4" w:space="0" w:color="auto"/>
            </w:tcBorders>
            <w:hideMark/>
          </w:tcPr>
          <w:p w14:paraId="73EB99B6" w14:textId="77777777" w:rsidR="007A1022" w:rsidRDefault="007A1022">
            <w:pPr>
              <w:spacing w:after="360" w:line="285" w:lineRule="atLeast"/>
              <w:jc w:val="center"/>
              <w:textAlignment w:val="baseline"/>
              <w:rPr>
                <w:rFonts w:ascii="Times New Roman" w:eastAsia="Calibri" w:hAnsi="Times New Roman" w:cs="Times New Roman"/>
                <w:sz w:val="24"/>
                <w:szCs w:val="24"/>
                <w:lang w:val="kk-KZ"/>
              </w:rPr>
            </w:pPr>
            <w:r>
              <w:rPr>
                <w:rFonts w:ascii="Times New Roman" w:hAnsi="Times New Roman" w:cs="Times New Roman"/>
                <w:sz w:val="24"/>
                <w:szCs w:val="24"/>
                <w:lang w:val="kk-KZ"/>
              </w:rPr>
              <w:t>2025 жыл</w:t>
            </w:r>
          </w:p>
        </w:tc>
      </w:tr>
    </w:tbl>
    <w:p w14:paraId="09DB9AE8" w14:textId="77777777" w:rsidR="007A1022" w:rsidRDefault="007A1022" w:rsidP="007A1022">
      <w:pPr>
        <w:spacing w:after="0" w:line="240" w:lineRule="auto"/>
        <w:ind w:firstLine="851"/>
        <w:jc w:val="both"/>
        <w:rPr>
          <w:rFonts w:ascii="Times New Roman" w:hAnsi="Times New Roman" w:cs="Times New Roman"/>
          <w:sz w:val="28"/>
          <w:szCs w:val="28"/>
          <w:lang w:val="kk-KZ"/>
        </w:rPr>
      </w:pPr>
    </w:p>
    <w:p w14:paraId="48D27705" w14:textId="77777777" w:rsidR="007A1022" w:rsidRDefault="007A1022" w:rsidP="007A1022">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Міндетті қызметтер бұдан әрі қызмет көрсету станциясы деп аталатын қызмет көрсету станциясы жүзеге асыратын қызмет көрсету мыналарды қамтуы тиіс:</w:t>
      </w:r>
    </w:p>
    <w:p w14:paraId="4D2CD242" w14:textId="77777777" w:rsidR="007A1022" w:rsidRDefault="007A1022" w:rsidP="007A1022">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 Май мен сүзгіні ауыстыру</w:t>
      </w:r>
    </w:p>
    <w:p w14:paraId="4B8B06D7" w14:textId="77777777" w:rsidR="007A1022" w:rsidRDefault="007A1022" w:rsidP="007A1022">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 көлік диагностикасы;</w:t>
      </w:r>
    </w:p>
    <w:p w14:paraId="2F925048" w14:textId="77777777" w:rsidR="007A1022" w:rsidRDefault="007A1022" w:rsidP="007A1022">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 көлік құралын қабылдау және жеткізу шарттары;</w:t>
      </w:r>
    </w:p>
    <w:p w14:paraId="1B1E9C65" w14:textId="77777777" w:rsidR="007A1022" w:rsidRDefault="007A1022" w:rsidP="007A1022">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 ағымдағы және жөндеу жұмыстарын жүргізуге арналған, жарықтандырылған көтергіштермен және тексеру шұңқырларымен жабдықталған арнайы алаң;</w:t>
      </w:r>
    </w:p>
    <w:p w14:paraId="0062980D" w14:textId="77777777" w:rsidR="007A1022" w:rsidRDefault="007A1022" w:rsidP="007A1022">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 автоэлектрик қызметтері;</w:t>
      </w:r>
    </w:p>
    <w:p w14:paraId="616FD787" w14:textId="77777777" w:rsidR="007A1022" w:rsidRDefault="007A1022" w:rsidP="007A1022">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 дәнекерлеу және кузов жұмыстары;</w:t>
      </w:r>
    </w:p>
    <w:p w14:paraId="1AAC47B7" w14:textId="77777777" w:rsidR="007A1022" w:rsidRDefault="007A1022" w:rsidP="007A1022">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 көлік құралдарын пайдалану мәселелері бойынша тұтынушыларға сервистік қолдау және кеңес беру көмегі.</w:t>
      </w:r>
    </w:p>
    <w:p w14:paraId="5E47E808" w14:textId="77777777" w:rsidR="007A1022" w:rsidRDefault="007A1022" w:rsidP="007A1022">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Қосымша талаптар:</w:t>
      </w:r>
    </w:p>
    <w:p w14:paraId="079D6FB9" w14:textId="77777777" w:rsidR="007A1022" w:rsidRDefault="007A1022" w:rsidP="007A1022">
      <w:pPr>
        <w:pStyle w:val="a3"/>
        <w:numPr>
          <w:ilvl w:val="0"/>
          <w:numId w:val="3"/>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Қызмет көрсету станциясы жөндеу жұмыстарын жүргізбес бұрын барлық қосалқы бөлшектер мен құрамдас бөліктерді ауыстыру үшін тапсырыс берушімен алдын ала келісім жасауға міндетті;</w:t>
      </w:r>
    </w:p>
    <w:p w14:paraId="3DD3C680" w14:textId="77777777" w:rsidR="007A1022" w:rsidRDefault="007A1022" w:rsidP="007A1022">
      <w:pPr>
        <w:pStyle w:val="a3"/>
        <w:numPr>
          <w:ilvl w:val="0"/>
          <w:numId w:val="3"/>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Тапсырыс берушінің қызметкерлерінің көлік жөндеу жұмыстары жүргізіліп жатқан жерге кедергісіз кіруін қамтамасыз ету;</w:t>
      </w:r>
    </w:p>
    <w:p w14:paraId="0073027B" w14:textId="77777777" w:rsidR="007A1022" w:rsidRDefault="007A1022" w:rsidP="007A1022">
      <w:pPr>
        <w:pStyle w:val="a3"/>
        <w:numPr>
          <w:ilvl w:val="0"/>
          <w:numId w:val="3"/>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Жұмыс барысында Тапсырыс берушінің көлігінің, сондай-ақ жөнделетін қосалқы бөлшектердің қауіпсіздігін қамтамасыз ету;</w:t>
      </w:r>
    </w:p>
    <w:p w14:paraId="5732E453" w14:textId="77777777" w:rsidR="007A1022" w:rsidRDefault="007A1022" w:rsidP="007A1022">
      <w:pPr>
        <w:pStyle w:val="a3"/>
        <w:numPr>
          <w:ilvl w:val="0"/>
          <w:numId w:val="3"/>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Жөндеу жұмыстары аяқталғаннан кейін дереу Тапсырыс берушіге хабарлаңыз. Көліктің Тапсырыс берушінің қызметкерлеріне берілгенге дейін қызмет көрсету станциясында қауіпсіз сақталуын қамтамасыз етіңіз.</w:t>
      </w:r>
    </w:p>
    <w:p w14:paraId="566E3478" w14:textId="77777777" w:rsidR="007A1022" w:rsidRDefault="007A1022" w:rsidP="007A1022">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Барлық қосалқы бөлшектер мен майлағыштар мердігердің есебінен сатып алынады және орнатылады.</w:t>
      </w:r>
    </w:p>
    <w:p w14:paraId="5CDFCF9C" w14:textId="77777777" w:rsidR="007A1022" w:rsidRDefault="007A1022" w:rsidP="007A1022">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Жұмыс құнына қосалқы бөлшектерді, майлағыштарды ауыстыруға, сондай-ақ қажетті қосалқы бөлшектер мен майлағыш майларды сатып алуға кететін барлық шығындар кіреді (яғни, мердігер көлік құралдарын жөндеуге қажетті барлық қосалқы бөлшектер мен майларды өз есебінен сатып алады).</w:t>
      </w:r>
    </w:p>
    <w:p w14:paraId="112C82B8" w14:textId="77777777" w:rsidR="007A1022" w:rsidRDefault="007A1022" w:rsidP="007A1022">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Жөндеу жұмыстары мен қосалқы бөлшектерге кепілдік мерзімі - 3 ай.</w:t>
      </w:r>
    </w:p>
    <w:p w14:paraId="739F87A9" w14:textId="77777777" w:rsidR="007A1022" w:rsidRDefault="007A1022" w:rsidP="007A1022">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Тапсырыс берушінің өтініші бойынша тараптар келісімшартқа қол қойған сәттен бастап </w:t>
      </w:r>
      <w:r>
        <w:rPr>
          <w:rFonts w:ascii="Times New Roman" w:hAnsi="Times New Roman" w:cs="Times New Roman"/>
          <w:b/>
          <w:sz w:val="28"/>
          <w:szCs w:val="28"/>
          <w:lang w:val="kk-KZ"/>
        </w:rPr>
        <w:t>2026 жылдың 31 желтоқсанына дейін жұмыстарды орындау.</w:t>
      </w:r>
    </w:p>
    <w:p w14:paraId="4A244EC9" w14:textId="77777777" w:rsidR="007A1022" w:rsidRDefault="007A1022" w:rsidP="007A1022">
      <w:pPr>
        <w:spacing w:after="0" w:line="240" w:lineRule="auto"/>
        <w:ind w:firstLine="709"/>
        <w:jc w:val="both"/>
        <w:rPr>
          <w:rFonts w:ascii="Times New Roman" w:hAnsi="Times New Roman" w:cs="Times New Roman"/>
          <w:sz w:val="28"/>
          <w:szCs w:val="28"/>
          <w:lang w:val="kk-KZ"/>
        </w:rPr>
      </w:pPr>
    </w:p>
    <w:p w14:paraId="6DEF608A" w14:textId="77777777" w:rsidR="007A1022" w:rsidRDefault="007A1022" w:rsidP="007A1022">
      <w:pPr>
        <w:spacing w:after="0" w:line="240" w:lineRule="auto"/>
        <w:ind w:firstLine="709"/>
        <w:jc w:val="both"/>
        <w:rPr>
          <w:rFonts w:ascii="Times New Roman" w:hAnsi="Times New Roman" w:cs="Times New Roman"/>
          <w:b/>
          <w:color w:val="FF0000"/>
          <w:sz w:val="28"/>
          <w:szCs w:val="28"/>
          <w:u w:val="single"/>
          <w:lang w:val="kk-KZ"/>
        </w:rPr>
      </w:pPr>
      <w:r>
        <w:rPr>
          <w:rFonts w:ascii="Times New Roman" w:hAnsi="Times New Roman" w:cs="Times New Roman"/>
          <w:color w:val="FF0000"/>
          <w:sz w:val="28"/>
          <w:szCs w:val="28"/>
          <w:lang w:val="kk-KZ"/>
        </w:rPr>
        <w:t xml:space="preserve">келесі жерде орналасуы керек: сызық </w:t>
      </w:r>
      <w:r>
        <w:rPr>
          <w:rFonts w:ascii="Times New Roman" w:hAnsi="Times New Roman" w:cs="Times New Roman"/>
          <w:b/>
          <w:color w:val="FF0000"/>
          <w:sz w:val="28"/>
          <w:szCs w:val="28"/>
          <w:u w:val="single"/>
          <w:lang w:val="kk-KZ"/>
        </w:rPr>
        <w:t>Ақмола облысы, Ақкөл ауданы .</w:t>
      </w:r>
    </w:p>
    <w:p w14:paraId="13578113" w14:textId="77777777" w:rsidR="007A1022" w:rsidRDefault="007A1022" w:rsidP="007A1022">
      <w:pPr>
        <w:spacing w:after="0" w:line="240" w:lineRule="auto"/>
        <w:ind w:firstLine="709"/>
        <w:jc w:val="both"/>
        <w:rPr>
          <w:rFonts w:ascii="Times New Roman" w:hAnsi="Times New Roman" w:cs="Times New Roman"/>
          <w:sz w:val="28"/>
          <w:szCs w:val="28"/>
          <w:lang w:val="kk-KZ"/>
        </w:rPr>
      </w:pPr>
    </w:p>
    <w:p w14:paraId="1EFF81F5" w14:textId="77777777" w:rsidR="007A1022" w:rsidRDefault="007A1022" w:rsidP="007A1022">
      <w:pPr>
        <w:spacing w:after="0" w:line="240" w:lineRule="auto"/>
        <w:ind w:firstLine="709"/>
        <w:jc w:val="both"/>
        <w:rPr>
          <w:rFonts w:ascii="Times New Roman" w:hAnsi="Times New Roman" w:cs="Times New Roman"/>
          <w:sz w:val="28"/>
          <w:szCs w:val="28"/>
          <w:lang w:val="kk-KZ"/>
        </w:rPr>
      </w:pPr>
    </w:p>
    <w:p w14:paraId="4B29557E" w14:textId="77777777" w:rsidR="007A1022" w:rsidRDefault="007A1022" w:rsidP="007A1022">
      <w:pPr>
        <w:spacing w:after="0" w:line="240" w:lineRule="auto"/>
        <w:ind w:firstLine="851"/>
        <w:jc w:val="center"/>
        <w:rPr>
          <w:rFonts w:ascii="Times New Roman" w:hAnsi="Times New Roman" w:cs="Times New Roman"/>
          <w:b/>
          <w:sz w:val="28"/>
          <w:szCs w:val="28"/>
          <w:lang w:val="kk-KZ"/>
        </w:rPr>
      </w:pPr>
      <w:r>
        <w:rPr>
          <w:rFonts w:ascii="Times New Roman" w:hAnsi="Times New Roman" w:cs="Times New Roman"/>
          <w:b/>
          <w:sz w:val="28"/>
          <w:szCs w:val="28"/>
          <w:lang w:val="kk-KZ"/>
        </w:rPr>
        <w:t>Орындалған жұмыс түрлері</w:t>
      </w:r>
    </w:p>
    <w:p w14:paraId="0BC1932D" w14:textId="77777777" w:rsidR="007A1022" w:rsidRDefault="007A1022" w:rsidP="007A1022">
      <w:pPr>
        <w:spacing w:after="0" w:line="240" w:lineRule="auto"/>
        <w:ind w:firstLine="851"/>
        <w:jc w:val="center"/>
        <w:rPr>
          <w:rFonts w:ascii="Times New Roman" w:hAnsi="Times New Roman" w:cs="Times New Roman"/>
          <w:b/>
          <w:sz w:val="28"/>
          <w:szCs w:val="28"/>
          <w:lang w:val="kk-KZ"/>
        </w:rPr>
      </w:pPr>
    </w:p>
    <w:p w14:paraId="1C37D501" w14:textId="77777777" w:rsidR="007A1022" w:rsidRDefault="007A1022" w:rsidP="007A1022">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Егер мәлімделген жөндеуді орындау кезінде қосымша жұмыс қажет екендігі анықталса , Мердігер осы техникалық сипаттамада көзделмеген жанармай, майлау материалдары және қосалқы бөлшектерді өз есебінен сатып алады.</w:t>
      </w:r>
    </w:p>
    <w:p w14:paraId="24F34EEC" w14:textId="77777777" w:rsidR="007A1022" w:rsidRDefault="007A1022" w:rsidP="007A1022">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Көлік құралдарына күнделікті техникалық қызмет көрсету үшін тұтынушылар қосымша жабдықтарды (кілемшелер, алдыңғы әйнекті жуғыш сұйықтық, шүберектер және т.б.) қызмет көрсету станциясынан ала алуы керек.</w:t>
      </w:r>
    </w:p>
    <w:p w14:paraId="2527791F" w14:textId="77777777" w:rsidR="007A1022" w:rsidRDefault="007A1022" w:rsidP="007A1022">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Жабдық Мердігердің аумағында қалдырылған жағдайда, Тараптардың уәкілетті өкілдері Жабдықты қабылдау туралы акт жасалады және оған қол қояды, онда оның толықтығы, көрінетін сыртқы зақымдары немесе ақаулары және т.б. көрсетіледі. Тапсырыс беруші аталған актке қол қойғаннан кейін, Мердігер Тапсырыс берушінің Жабдықтың толықтығы, сыртқы зақымдары немесе ақаулары туралы талаптарын қабылдамауға құқылы.</w:t>
      </w:r>
    </w:p>
    <w:p w14:paraId="765E5561" w14:textId="77777777" w:rsidR="007A1022" w:rsidRDefault="007A1022" w:rsidP="007A1022">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Егер аяқталған жұмысты қабылдау және тапсыру кезінде немесе кепілдік мерзімі ішінде пайдалану кезінде, жабдықты дұрыс пайдалану кезінде орындалған жұмыстағы кез келген кемшіліктер немесе пайдаланылған материалдардың сапасындағы сәйкессіздіктер анықталса, бұл кемшіліктерді Мердігер түзетуі тиіс.</w:t>
      </w:r>
    </w:p>
    <w:p w14:paraId="1BFE5025" w14:textId="77777777" w:rsidR="007A1022" w:rsidRDefault="007A1022" w:rsidP="007A1022">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Тапсырыс беруші ұсынған қосалқы бөлшектерді орнату жағдайында Мердігер тек орындалған жұмыстың сапасына ғана жауапты болады.</w:t>
      </w:r>
    </w:p>
    <w:p w14:paraId="0655501F" w14:textId="77777777" w:rsidR="007A1022" w:rsidRDefault="007A1022" w:rsidP="007A1022">
      <w:pPr>
        <w:spacing w:after="0" w:line="240" w:lineRule="auto"/>
        <w:ind w:firstLine="851"/>
        <w:jc w:val="both"/>
        <w:rPr>
          <w:rFonts w:ascii="Times New Roman" w:hAnsi="Times New Roman" w:cs="Times New Roman"/>
          <w:sz w:val="28"/>
          <w:szCs w:val="28"/>
          <w:lang w:val="kk-KZ"/>
        </w:rPr>
      </w:pPr>
    </w:p>
    <w:p w14:paraId="11EF5CFA" w14:textId="77777777" w:rsidR="007A1022" w:rsidRDefault="007A1022" w:rsidP="007A1022">
      <w:pPr>
        <w:spacing w:after="0" w:line="240" w:lineRule="auto"/>
        <w:ind w:firstLine="851"/>
        <w:jc w:val="both"/>
        <w:rPr>
          <w:rFonts w:ascii="Times New Roman" w:hAnsi="Times New Roman" w:cs="Times New Roman"/>
          <w:sz w:val="28"/>
          <w:szCs w:val="28"/>
          <w:lang w:val="kk-KZ"/>
        </w:rPr>
      </w:pPr>
    </w:p>
    <w:p w14:paraId="26CEA0A3" w14:textId="77777777" w:rsidR="007A1022" w:rsidRDefault="007A1022" w:rsidP="007A1022">
      <w:pPr>
        <w:spacing w:after="0" w:line="240" w:lineRule="auto"/>
        <w:ind w:firstLine="851"/>
        <w:jc w:val="both"/>
        <w:rPr>
          <w:rFonts w:ascii="Times New Roman" w:hAnsi="Times New Roman" w:cs="Times New Roman"/>
          <w:sz w:val="28"/>
          <w:szCs w:val="28"/>
          <w:lang w:val="kk-KZ"/>
        </w:rPr>
      </w:pPr>
    </w:p>
    <w:p w14:paraId="5FF5616F" w14:textId="77777777" w:rsidR="007A1022" w:rsidRDefault="007A1022" w:rsidP="007A1022">
      <w:pPr>
        <w:spacing w:after="0" w:line="240" w:lineRule="auto"/>
        <w:ind w:firstLine="851"/>
        <w:jc w:val="both"/>
        <w:rPr>
          <w:rFonts w:ascii="Times New Roman" w:hAnsi="Times New Roman" w:cs="Times New Roman"/>
          <w:sz w:val="28"/>
          <w:szCs w:val="28"/>
          <w:lang w:val="kk-KZ"/>
        </w:rPr>
      </w:pPr>
    </w:p>
    <w:p w14:paraId="63A7BF75" w14:textId="77777777" w:rsidR="007A1022" w:rsidRDefault="007A1022" w:rsidP="007A1022">
      <w:pPr>
        <w:spacing w:after="0" w:line="240" w:lineRule="auto"/>
        <w:ind w:firstLine="851"/>
        <w:jc w:val="both"/>
        <w:rPr>
          <w:rFonts w:ascii="Times New Roman" w:hAnsi="Times New Roman" w:cs="Times New Roman"/>
          <w:sz w:val="28"/>
          <w:szCs w:val="28"/>
          <w:lang w:val="kk-KZ"/>
        </w:rPr>
      </w:pPr>
    </w:p>
    <w:p w14:paraId="3568C711" w14:textId="77777777" w:rsidR="007A1022" w:rsidRDefault="007A1022" w:rsidP="007A1022">
      <w:pPr>
        <w:spacing w:after="0" w:line="240" w:lineRule="auto"/>
        <w:ind w:firstLine="851"/>
        <w:jc w:val="both"/>
        <w:rPr>
          <w:rFonts w:ascii="Times New Roman" w:hAnsi="Times New Roman" w:cs="Times New Roman"/>
          <w:sz w:val="28"/>
          <w:szCs w:val="28"/>
          <w:lang w:val="kk-KZ"/>
        </w:rPr>
      </w:pPr>
    </w:p>
    <w:p w14:paraId="0FA9AFAB" w14:textId="77777777" w:rsidR="007A1022" w:rsidRDefault="007A1022" w:rsidP="007A1022">
      <w:pPr>
        <w:spacing w:after="0" w:line="240" w:lineRule="auto"/>
        <w:ind w:firstLine="851"/>
        <w:jc w:val="both"/>
        <w:rPr>
          <w:rFonts w:ascii="Times New Roman" w:hAnsi="Times New Roman" w:cs="Times New Roman"/>
          <w:sz w:val="28"/>
          <w:szCs w:val="28"/>
          <w:lang w:val="kk-KZ"/>
        </w:rPr>
      </w:pPr>
    </w:p>
    <w:p w14:paraId="7BC4FA73" w14:textId="77777777" w:rsidR="007A1022" w:rsidRDefault="007A1022" w:rsidP="007A1022">
      <w:pPr>
        <w:spacing w:after="0" w:line="240" w:lineRule="auto"/>
        <w:ind w:firstLine="851"/>
        <w:jc w:val="both"/>
        <w:rPr>
          <w:rFonts w:ascii="Times New Roman" w:hAnsi="Times New Roman" w:cs="Times New Roman"/>
          <w:sz w:val="28"/>
          <w:szCs w:val="28"/>
          <w:lang w:val="kk-KZ"/>
        </w:rPr>
      </w:pPr>
    </w:p>
    <w:p w14:paraId="34DF73DF" w14:textId="3D468668" w:rsidR="00DA1691" w:rsidRPr="007A1022" w:rsidRDefault="00DA1691" w:rsidP="00956FB4">
      <w:pPr>
        <w:spacing w:after="0" w:line="240" w:lineRule="auto"/>
        <w:ind w:firstLine="851"/>
        <w:jc w:val="both"/>
        <w:rPr>
          <w:rFonts w:ascii="Times New Roman" w:hAnsi="Times New Roman" w:cs="Times New Roman"/>
          <w:sz w:val="28"/>
          <w:szCs w:val="28"/>
          <w:lang w:val="kk-KZ"/>
        </w:rPr>
      </w:pPr>
    </w:p>
    <w:p w14:paraId="559F0A23" w14:textId="5154D00F" w:rsidR="0030565A" w:rsidRPr="007A1022" w:rsidRDefault="0030565A" w:rsidP="00956FB4">
      <w:pPr>
        <w:spacing w:after="0" w:line="240" w:lineRule="auto"/>
        <w:ind w:firstLine="851"/>
        <w:jc w:val="both"/>
        <w:rPr>
          <w:rFonts w:ascii="Times New Roman" w:hAnsi="Times New Roman" w:cs="Times New Roman"/>
          <w:sz w:val="28"/>
          <w:szCs w:val="28"/>
          <w:lang w:val="kk-KZ"/>
        </w:rPr>
      </w:pPr>
    </w:p>
    <w:p w14:paraId="3DBEA624" w14:textId="55F892FC" w:rsidR="0030565A" w:rsidRPr="007A1022" w:rsidRDefault="0030565A" w:rsidP="00956FB4">
      <w:pPr>
        <w:spacing w:after="0" w:line="240" w:lineRule="auto"/>
        <w:ind w:firstLine="851"/>
        <w:jc w:val="both"/>
        <w:rPr>
          <w:rFonts w:ascii="Times New Roman" w:hAnsi="Times New Roman" w:cs="Times New Roman"/>
          <w:sz w:val="28"/>
          <w:szCs w:val="28"/>
          <w:lang w:val="kk-KZ"/>
        </w:rPr>
      </w:pPr>
    </w:p>
    <w:p w14:paraId="3C2BBA91" w14:textId="74A13187" w:rsidR="0030565A" w:rsidRPr="007A1022" w:rsidRDefault="0030565A" w:rsidP="00956FB4">
      <w:pPr>
        <w:spacing w:after="0" w:line="240" w:lineRule="auto"/>
        <w:ind w:firstLine="851"/>
        <w:jc w:val="both"/>
        <w:rPr>
          <w:rFonts w:ascii="Times New Roman" w:hAnsi="Times New Roman" w:cs="Times New Roman"/>
          <w:sz w:val="28"/>
          <w:szCs w:val="28"/>
          <w:lang w:val="kk-KZ"/>
        </w:rPr>
      </w:pPr>
    </w:p>
    <w:p w14:paraId="66F5F49D" w14:textId="04B60C85" w:rsidR="0030565A" w:rsidRPr="007A1022" w:rsidRDefault="0030565A" w:rsidP="00956FB4">
      <w:pPr>
        <w:spacing w:after="0" w:line="240" w:lineRule="auto"/>
        <w:ind w:firstLine="851"/>
        <w:jc w:val="both"/>
        <w:rPr>
          <w:rFonts w:ascii="Times New Roman" w:hAnsi="Times New Roman" w:cs="Times New Roman"/>
          <w:sz w:val="28"/>
          <w:szCs w:val="28"/>
          <w:lang w:val="kk-KZ"/>
        </w:rPr>
      </w:pPr>
    </w:p>
    <w:p w14:paraId="1E4A7FF4" w14:textId="77777777" w:rsidR="00DA1691" w:rsidRPr="0030565A" w:rsidRDefault="00DA1691" w:rsidP="00956FB4">
      <w:pPr>
        <w:spacing w:after="0" w:line="240" w:lineRule="auto"/>
        <w:ind w:firstLine="851"/>
        <w:jc w:val="both"/>
        <w:rPr>
          <w:rFonts w:ascii="Times New Roman" w:hAnsi="Times New Roman" w:cs="Times New Roman"/>
          <w:sz w:val="28"/>
          <w:szCs w:val="28"/>
          <w:lang w:val="kk-KZ"/>
        </w:rPr>
      </w:pPr>
    </w:p>
    <w:sectPr w:rsidR="00DA1691" w:rsidRPr="0030565A" w:rsidSect="001E64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E2D4A"/>
    <w:multiLevelType w:val="hybridMultilevel"/>
    <w:tmpl w:val="88B65590"/>
    <w:lvl w:ilvl="0" w:tplc="77208C8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55B07B97"/>
    <w:multiLevelType w:val="hybridMultilevel"/>
    <w:tmpl w:val="82C89132"/>
    <w:lvl w:ilvl="0" w:tplc="66AC3B5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16cid:durableId="1476680205">
    <w:abstractNumId w:val="1"/>
  </w:num>
  <w:num w:numId="2" w16cid:durableId="1838569065">
    <w:abstractNumId w:val="0"/>
  </w:num>
  <w:num w:numId="3" w16cid:durableId="9206073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EC4DC9"/>
    <w:rsid w:val="0006613F"/>
    <w:rsid w:val="00084EF4"/>
    <w:rsid w:val="000B619E"/>
    <w:rsid w:val="00125823"/>
    <w:rsid w:val="001B1132"/>
    <w:rsid w:val="001B6397"/>
    <w:rsid w:val="001E5402"/>
    <w:rsid w:val="001E64FA"/>
    <w:rsid w:val="002F4AEB"/>
    <w:rsid w:val="003050E6"/>
    <w:rsid w:val="0030565A"/>
    <w:rsid w:val="003A0538"/>
    <w:rsid w:val="004D24F4"/>
    <w:rsid w:val="004D351D"/>
    <w:rsid w:val="00520BC4"/>
    <w:rsid w:val="0056043A"/>
    <w:rsid w:val="00587A0C"/>
    <w:rsid w:val="005A3A08"/>
    <w:rsid w:val="005E5616"/>
    <w:rsid w:val="005F35B0"/>
    <w:rsid w:val="00602C96"/>
    <w:rsid w:val="00637838"/>
    <w:rsid w:val="00702030"/>
    <w:rsid w:val="0070707B"/>
    <w:rsid w:val="0071030F"/>
    <w:rsid w:val="0074002F"/>
    <w:rsid w:val="007656D2"/>
    <w:rsid w:val="00797ABE"/>
    <w:rsid w:val="007A1022"/>
    <w:rsid w:val="007A2E41"/>
    <w:rsid w:val="008052DC"/>
    <w:rsid w:val="008324D6"/>
    <w:rsid w:val="00883969"/>
    <w:rsid w:val="008E0DC9"/>
    <w:rsid w:val="00947F56"/>
    <w:rsid w:val="00956FB4"/>
    <w:rsid w:val="009B6D1A"/>
    <w:rsid w:val="00A64956"/>
    <w:rsid w:val="00AC3D07"/>
    <w:rsid w:val="00B438AB"/>
    <w:rsid w:val="00B9459D"/>
    <w:rsid w:val="00BA70EC"/>
    <w:rsid w:val="00C262B2"/>
    <w:rsid w:val="00C361C1"/>
    <w:rsid w:val="00C71C17"/>
    <w:rsid w:val="00CC0FC3"/>
    <w:rsid w:val="00CE15E5"/>
    <w:rsid w:val="00D47F58"/>
    <w:rsid w:val="00DA1691"/>
    <w:rsid w:val="00DA6DA9"/>
    <w:rsid w:val="00DD0512"/>
    <w:rsid w:val="00E56437"/>
    <w:rsid w:val="00E719ED"/>
    <w:rsid w:val="00EC1614"/>
    <w:rsid w:val="00EC4DC9"/>
    <w:rsid w:val="00F2502F"/>
    <w:rsid w:val="00F87A77"/>
    <w:rsid w:val="00FA74F4"/>
    <w:rsid w:val="00FE0B90"/>
    <w:rsid w:val="00FE71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C011C"/>
  <w15:docId w15:val="{DDCA0371-DF92-4542-A287-74D1D4943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64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5616"/>
    <w:pPr>
      <w:ind w:left="720"/>
      <w:contextualSpacing/>
    </w:pPr>
  </w:style>
  <w:style w:type="table" w:styleId="a4">
    <w:name w:val="Table Grid"/>
    <w:basedOn w:val="a1"/>
    <w:uiPriority w:val="59"/>
    <w:rsid w:val="005F35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525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305</TotalTime>
  <Pages>5</Pages>
  <Words>1181</Words>
  <Characters>6733</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Саягуль</dc:creator>
  <cp:keywords/>
  <dc:description/>
  <cp:lastModifiedBy>Lora Lora</cp:lastModifiedBy>
  <cp:revision>44</cp:revision>
  <cp:lastPrinted>2022-03-15T06:41:00Z</cp:lastPrinted>
  <dcterms:created xsi:type="dcterms:W3CDTF">2022-02-23T05:27:00Z</dcterms:created>
  <dcterms:modified xsi:type="dcterms:W3CDTF">2026-10-15T11:30:00Z</dcterms:modified>
</cp:coreProperties>
</file>