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7ACD2" w14:textId="77777777" w:rsidR="00D37F78" w:rsidRPr="00D37F78" w:rsidRDefault="00D37F78" w:rsidP="00D37F7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ТЕХНИКАЛЫҚ СИПАТТАМА</w:t>
      </w:r>
    </w:p>
    <w:p w14:paraId="72ADA716" w14:textId="77777777" w:rsidR="00D37F78" w:rsidRPr="00D37F78" w:rsidRDefault="00D37F78" w:rsidP="00D37F7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№ 1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№ 2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кабинеттерге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перделерді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бойынша</w:t>
      </w:r>
      <w:proofErr w:type="spellEnd"/>
    </w:p>
    <w:p w14:paraId="0AEFFD0B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атауы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пластикалық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терезелерге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перделерді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3CB57C1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Саны: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AF248E7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№ 1 кабинет</w:t>
      </w:r>
    </w:p>
    <w:p w14:paraId="5BE38BD3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Терезе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ойығының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өлшемдері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4378098D" w14:textId="77777777" w:rsidR="00D37F78" w:rsidRPr="00D37F78" w:rsidRDefault="00D37F78" w:rsidP="00D37F7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102 см.</w:t>
      </w:r>
    </w:p>
    <w:p w14:paraId="6F132F46" w14:textId="77777777" w:rsidR="00D37F78" w:rsidRPr="00D37F78" w:rsidRDefault="00D37F78" w:rsidP="00D37F7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180 см.</w:t>
      </w:r>
    </w:p>
    <w:p w14:paraId="4E099474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Саны: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(3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</w:t>
      </w: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, 2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0910213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Сипаттамасы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бөліктен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тұрады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Әрбір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бөлікке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пердені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басқаларынан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тәуелсіз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көтеруге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түсіруге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мүмкіндік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беретін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басқару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механизмі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бар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қарастырылуы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6098E3C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жасыл-көгілдір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түсті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жұмсақ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пастельді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реңктерде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нақты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реңкі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келісіледі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7A26CE3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№ 2 кабинет</w:t>
      </w:r>
    </w:p>
    <w:p w14:paraId="1D38192F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Терезе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ойығының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өлшемдері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(3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):</w:t>
      </w:r>
    </w:p>
    <w:p w14:paraId="0C2AD5F3" w14:textId="77777777" w:rsidR="00D37F78" w:rsidRPr="00D37F78" w:rsidRDefault="00D37F78" w:rsidP="00D37F7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Ені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180 см.</w:t>
      </w:r>
    </w:p>
    <w:p w14:paraId="625E95C1" w14:textId="77777777" w:rsidR="00D37F78" w:rsidRPr="00D37F78" w:rsidRDefault="00D37F78" w:rsidP="00D37F7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— 140 см.</w:t>
      </w:r>
    </w:p>
    <w:p w14:paraId="61A3FC15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Саны: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(3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), </w:t>
      </w: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3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, 3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B0A8BD7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Сипаттамасы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перделер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терезенің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үш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бөлігінің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әрқайсысына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жеке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басқару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механизмімен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бөлек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орнатылады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жақтауларының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еркін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ашылып-жабылуын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EA3AB9F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қоңыр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реңктердегі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ұсақ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сәндік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бар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сарғыш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(беж)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түсті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Өрнек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көзге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қатты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түспейтін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заманауи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негізінен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өсімдік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бейнелері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ұсақ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жапырақтар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бұтақтар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)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түрінде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немесе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ұқсас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стильде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Соңғы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келісіледі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7FBB79F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3.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Жалпы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</w:p>
    <w:p w14:paraId="4EC025D4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Материалы: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сапалы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тығыз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тозуға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сәулесінің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әсерінен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оңбайтын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деформацияға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төзімді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мата.</w:t>
      </w:r>
    </w:p>
    <w:p w14:paraId="3C781267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Жарық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өткізгіштігі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тікелей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түсетін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сәулесінен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қорғауды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үй-жайдың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табиғи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жарықпен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қолайлы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жарықтандырылуын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566D1D5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Күтімі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материал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шаң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кірден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оңай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тазартылуы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48CBF1B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Басқару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механизмі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сенімді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пердені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бірқалыпты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көтеруді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түсіруді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қажетті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биіктікте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68C49C6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жүйесі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пластикалық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терезелердің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ескере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шыны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пакеттері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қапталдарын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зақымдамай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сенімді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бекітілуі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EF6F80A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әрбір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матасының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төменгі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бөлігінде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түзу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орналасуын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ететін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салмақ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түсіретін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планка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3965993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Сыртқы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көрінісі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маталары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тегіс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шеттері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ұқыпты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өңделген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қисаймаған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салбырамаған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матада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механизмдерде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ақаулар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болмауы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9F709E2" w14:textId="77777777" w:rsidR="00D37F78" w:rsidRPr="00D37F78" w:rsidRDefault="00D37F78" w:rsidP="00D37F78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Пайдаланылатын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жиынтықтауыш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жаңа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сапалы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білім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беру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ұйымдарында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пайдалануға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қауіпсіз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болуы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54306C1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4.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орындауға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қойылатын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талаптар</w:t>
      </w:r>
      <w:proofErr w:type="spellEnd"/>
    </w:p>
    <w:p w14:paraId="07670A49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Өнім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14:paraId="170242C7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орнында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ойықтары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олардың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әрбір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бөлігінің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нақты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өлшемдерін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алуға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CC87EDE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Мата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үлгілерін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гаммасын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тәсілін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2B7FBCA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Терезелердің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нақты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өлшемдеріне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сәйкес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перделерді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74358DD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материалдар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мен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жиынтықтауыш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бөлшектердің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жеткізілуін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DB4E003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Техникалық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талаптарды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сақтай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отырып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перделерді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F02C919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Орнатудан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кейін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терезе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жақтауларының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еркін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ашылып-жабылуын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қамтамасыз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8E9C782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Барлық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басқару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механизмдерінің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жарамдылығын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бірқалыпты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істеуін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тексеруге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B9790C8" w14:textId="77777777" w:rsidR="00D37F78" w:rsidRPr="00D37F78" w:rsidRDefault="00D37F78" w:rsidP="00D37F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Орындалған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тапсырғанға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дейін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анықталған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кемшіліктерді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жоюға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09A183A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5.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Қосымша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шарттар</w:t>
      </w:r>
      <w:proofErr w:type="spellEnd"/>
    </w:p>
    <w:p w14:paraId="62A06586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Жұмыстардың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құнына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мыналар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кіреді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перделерді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мата,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басқару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механизмдері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элементтері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жеткізу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монтаждау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жұмысқа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жарамдылығын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тексеру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3E63BAA5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Кепілдік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мерзімі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орнатылған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күннен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бастап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кемінде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6 ай.</w:t>
      </w:r>
    </w:p>
    <w:p w14:paraId="12FC142D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Міндетті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шарт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бұйымдардың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түпкілікті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өлшемдері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түсі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өрнегі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матасының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құрылымы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бекіту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тәсілі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тапсырыс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берушімен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алдын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ала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келісілуі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тиіс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B9EB9B8" w14:textId="77777777" w:rsidR="00D37F78" w:rsidRPr="00D37F78" w:rsidRDefault="00D37F78" w:rsidP="00D37F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Жалпы</w:t>
      </w:r>
      <w:proofErr w:type="spellEnd"/>
      <w:r w:rsidRPr="00D37F7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саны:</w:t>
      </w:r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дайындау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және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орнату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жұмыстарын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қоса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алғанда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15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рулонды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пердеден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тұратын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 </w:t>
      </w:r>
      <w:proofErr w:type="spellStart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жиынтық</w:t>
      </w:r>
      <w:proofErr w:type="spellEnd"/>
      <w:r w:rsidRPr="00D37F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7314488" w14:textId="77777777" w:rsidR="00D37F78" w:rsidRPr="00D37F78" w:rsidRDefault="00D37F78" w:rsidP="00CB02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  <w14:ligatures w14:val="none"/>
        </w:rPr>
      </w:pPr>
    </w:p>
    <w:p w14:paraId="643AA7AA" w14:textId="77777777" w:rsidR="00D37F78" w:rsidRPr="00D37F78" w:rsidRDefault="00D37F78" w:rsidP="00CB02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  <w14:ligatures w14:val="none"/>
        </w:rPr>
      </w:pPr>
    </w:p>
    <w:p w14:paraId="26E80ED6" w14:textId="481EE4C1" w:rsidR="00D03F07" w:rsidRPr="00D03F07" w:rsidRDefault="00D03F07" w:rsidP="00CB02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ТЕХНИЧЕСКАЯ СПЕЦИФИКАЦИЯ</w:t>
      </w:r>
    </w:p>
    <w:p w14:paraId="2F8DE256" w14:textId="77777777" w:rsidR="00D03F07" w:rsidRDefault="00D03F07" w:rsidP="00CB0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 изготовление и установку рулонных штор для кабинетов № 1 и № 2</w:t>
      </w:r>
    </w:p>
    <w:p w14:paraId="7130D8BA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Наименование работ: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изготовление, доставка и установка рулонных штор на пластиковые окна.</w:t>
      </w:r>
    </w:p>
    <w:p w14:paraId="79F74F74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Количество: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комплекта.</w:t>
      </w:r>
    </w:p>
    <w:p w14:paraId="1FB006F6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1. Кабинет № 1</w:t>
      </w:r>
    </w:p>
    <w:p w14:paraId="3F07BB8C" w14:textId="6F06A5C4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Размер оконного проёма:</w:t>
      </w:r>
    </w:p>
    <w:p w14:paraId="26B2BBD5" w14:textId="77777777" w:rsidR="00D03F07" w:rsidRPr="00D03F07" w:rsidRDefault="00D03F07" w:rsidP="00CB02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Ширина — 102 см.</w:t>
      </w:r>
    </w:p>
    <w:p w14:paraId="31DCA948" w14:textId="77777777" w:rsidR="00D03F07" w:rsidRPr="00D03F07" w:rsidRDefault="00D03F07" w:rsidP="00CB021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Высота — 180 см.</w:t>
      </w:r>
    </w:p>
    <w:p w14:paraId="7956ECE5" w14:textId="5792B5B4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Количество: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 комплект (3 рулонные шторы)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CB0212" w:rsidRP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 окна, 2 комплекта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6CB00CF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окно состоит из трёх секций. Для каждой секции предусматривается отдельная рулонная штора с индивидуальным механизмом управления, обеспечивающим независимое поднятие и опускание полотна.</w:t>
      </w:r>
    </w:p>
    <w:p w14:paraId="04EAC32B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Цвет: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зелёно-голубой, спокойных пастельных оттенков, однотонный. Окончательный оттенок и фактура ткани согласовываются с заказчиком.</w:t>
      </w:r>
    </w:p>
    <w:p w14:paraId="3D4E046A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2. Кабинет № 2</w:t>
      </w:r>
    </w:p>
    <w:p w14:paraId="750C2E65" w14:textId="4B7CFC4F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Размер оконного проёма</w:t>
      </w:r>
      <w:r w:rsid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(3 окна)</w:t>
      </w: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</w:p>
    <w:p w14:paraId="6F5CDB5D" w14:textId="77777777" w:rsidR="00D03F07" w:rsidRPr="00D03F07" w:rsidRDefault="00D03F07" w:rsidP="00CB02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Ширина — 180 см.</w:t>
      </w:r>
    </w:p>
    <w:p w14:paraId="58587698" w14:textId="77777777" w:rsidR="00D03F07" w:rsidRPr="00D03F07" w:rsidRDefault="00D03F07" w:rsidP="00CB021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Высота — 140 см.</w:t>
      </w:r>
    </w:p>
    <w:p w14:paraId="54CA9024" w14:textId="4A8A774C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Количество: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 комплект (3 рулонные шторы)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</w:t>
      </w:r>
      <w:r w:rsidR="00CB0212" w:rsidRP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окна, </w:t>
      </w:r>
      <w:r w:rsid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3</w:t>
      </w:r>
      <w:r w:rsidR="00CB0212" w:rsidRPr="00CB021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комплекта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A0896A2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рулонные шторы устанавливаются отдельно на каждую из трёх секций окна, с индивидуальными механизмами управления. Конструкция должна обеспечивать свободное открывание оконных створок.</w:t>
      </w:r>
    </w:p>
    <w:p w14:paraId="3687B1B9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Цвет: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светло-бежевый с мелким декоративным рисунком в коричневых тонах. Рисунок неброский, современный, преимущественно растительный (мелкие листья, веточки) либо аналогичный по стилю. Окончательный цвет, рисунок и фактура согласовываются с заказчиком.</w:t>
      </w:r>
    </w:p>
    <w:p w14:paraId="0EB9DD34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3. Общие технические требования</w:t>
      </w:r>
    </w:p>
    <w:p w14:paraId="0B67C2F3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Материал: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качественная, плотная, износостойкая ткань, устойчивая к выгоранию и деформации.</w:t>
      </w:r>
    </w:p>
    <w:p w14:paraId="26AE9A74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Светопроницаемость: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ткань должна обеспечивать защиту от прямых солнечных лучей и комфортное естественное освещение помещения.</w:t>
      </w:r>
    </w:p>
    <w:p w14:paraId="13681422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Уход: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материал должен легко очищаться от пыли и загрязнений.</w:t>
      </w:r>
    </w:p>
    <w:p w14:paraId="1AD9147A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Механизм управления: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надёжный, обеспечивающий плавное поднятие, опускание и фиксацию полотна на необходимой высоте.</w:t>
      </w:r>
    </w:p>
    <w:p w14:paraId="14F341AC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Крепление: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надёжное, с учётом конструкции пластиковых окон, без повреждения стеклопакетов и оконных откосов.</w:t>
      </w:r>
    </w:p>
    <w:p w14:paraId="532B238C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Конструкция: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каждое полотно должно иметь нижнюю утяжеляющую планку, обеспечивающую ровное положение ткани.</w:t>
      </w:r>
    </w:p>
    <w:p w14:paraId="38FF9750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Внешний вид: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ровные полотна, аккуратные края, отсутствие перекосов, провисаний, дефектов ткани и механизмов.</w:t>
      </w:r>
    </w:p>
    <w:p w14:paraId="405CAFA7" w14:textId="77777777" w:rsidR="00D03F07" w:rsidRPr="00D03F07" w:rsidRDefault="00D03F07" w:rsidP="00CB02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используемые материалы и комплектующие должны быть новыми, качественными и безопасными для использования в образовательных учреждениях.</w:t>
      </w:r>
    </w:p>
    <w:p w14:paraId="3ECB8078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4. Требования к выполнению работ</w:t>
      </w:r>
    </w:p>
    <w:p w14:paraId="200C5D87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Поставщик обязан:</w:t>
      </w:r>
    </w:p>
    <w:p w14:paraId="156CC708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Произвести предварительные замеры оконных проёмов и каждой секции непосредственно на месте установки.</w:t>
      </w:r>
    </w:p>
    <w:p w14:paraId="091C4039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Согласовать с заказчиком образцы ткани, цветовую гамму, рисунок и способ крепления.</w:t>
      </w:r>
    </w:p>
    <w:p w14:paraId="1BD874AB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Изготовить рулонные шторы в соответствии с фактическими размерами окон.</w:t>
      </w:r>
    </w:p>
    <w:p w14:paraId="5A00932B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Обеспечить доставку всех материалов и комплектующих.</w:t>
      </w:r>
    </w:p>
    <w:p w14:paraId="631ACAA9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Выполнить установку рулонных штор с соблюдением технических требований.</w:t>
      </w:r>
    </w:p>
    <w:p w14:paraId="15DDA0C5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Обеспечить свободное открывание и закрывание оконных створок после монтажа.</w:t>
      </w:r>
    </w:p>
    <w:p w14:paraId="726D6434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Проверить исправность и плавность работы всех механизмов управления.</w:t>
      </w:r>
    </w:p>
    <w:p w14:paraId="69AA1965" w14:textId="77777777" w:rsidR="00D03F07" w:rsidRPr="00D03F07" w:rsidRDefault="00D03F07" w:rsidP="00CB021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Устранить выявленные недостатки до сдачи выполненных работ.</w:t>
      </w:r>
    </w:p>
    <w:p w14:paraId="3D9D374B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5. Дополнительные условия</w:t>
      </w:r>
    </w:p>
    <w:p w14:paraId="535F1EE6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стоимость работ включаются: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предварительный замер, изготовление рулонных штор, ткань, механизмы управления, крепёжные элементы, доставка, монтаж и проверка работоспособности.</w:t>
      </w:r>
    </w:p>
    <w:p w14:paraId="0331318E" w14:textId="17053483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Гарантийный срок: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 менее 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месяцев с момента установки.</w:t>
      </w:r>
    </w:p>
    <w:p w14:paraId="1146B974" w14:textId="77777777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Обязательное условие: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окончательные размеры изделий, цвет, рисунок, фактура ткани и способ крепления подлежат предварительному согласованию с заказчиком.</w:t>
      </w:r>
    </w:p>
    <w:p w14:paraId="614558B4" w14:textId="331CBDD9" w:rsidR="00D03F07" w:rsidRPr="00D03F07" w:rsidRDefault="00D03F07" w:rsidP="00CB02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3F0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Общее количество: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комплект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ов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состоящих из </w:t>
      </w:r>
      <w:r w:rsidR="00CB021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15</w:t>
      </w:r>
      <w:r w:rsidRPr="00D03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рулонных штор, с изготовлением и установкой.</w:t>
      </w:r>
    </w:p>
    <w:p w14:paraId="6709A2C6" w14:textId="335F2D46" w:rsidR="009C43B9" w:rsidRPr="00CB0212" w:rsidRDefault="009C43B9" w:rsidP="00CB0212">
      <w:pPr>
        <w:jc w:val="both"/>
        <w:rPr>
          <w:b/>
          <w:bCs/>
          <w:sz w:val="28"/>
          <w:szCs w:val="28"/>
        </w:rPr>
      </w:pPr>
      <w:r w:rsidRPr="00CB0212">
        <w:rPr>
          <w:b/>
          <w:bCs/>
          <w:sz w:val="28"/>
          <w:szCs w:val="28"/>
        </w:rPr>
        <w:t xml:space="preserve">  Эскиз кабинет № 1: </w:t>
      </w:r>
    </w:p>
    <w:p w14:paraId="294EAF88" w14:textId="1B5571E5" w:rsidR="009C43B9" w:rsidRDefault="009C43B9">
      <w:pPr>
        <w:rPr>
          <w:noProof/>
        </w:rPr>
      </w:pPr>
      <w:r w:rsidRPr="009C43B9">
        <w:rPr>
          <w:noProof/>
        </w:rPr>
        <w:drawing>
          <wp:inline distT="0" distB="0" distL="0" distR="0" wp14:anchorId="0D518657" wp14:editId="484E6C6E">
            <wp:extent cx="5940425" cy="4883785"/>
            <wp:effectExtent l="0" t="0" r="3175" b="0"/>
            <wp:docPr id="18611049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B149A" w14:textId="64E2EB03" w:rsidR="009C43B9" w:rsidRPr="00CB0212" w:rsidRDefault="009C43B9" w:rsidP="00CB0212">
      <w:pPr>
        <w:tabs>
          <w:tab w:val="left" w:pos="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tab/>
      </w:r>
      <w:r w:rsidRPr="00CB0212">
        <w:rPr>
          <w:rFonts w:ascii="Times New Roman" w:hAnsi="Times New Roman" w:cs="Times New Roman"/>
          <w:b/>
          <w:bCs/>
          <w:sz w:val="28"/>
          <w:szCs w:val="28"/>
        </w:rPr>
        <w:t xml:space="preserve">Кабинет № 2: </w:t>
      </w:r>
    </w:p>
    <w:p w14:paraId="001DFFC7" w14:textId="31766B42" w:rsidR="009C43B9" w:rsidRPr="009C43B9" w:rsidRDefault="00D03F07" w:rsidP="009C43B9">
      <w:pPr>
        <w:tabs>
          <w:tab w:val="left" w:pos="2655"/>
        </w:tabs>
      </w:pPr>
      <w:r>
        <w:rPr>
          <w:noProof/>
        </w:rPr>
        <w:lastRenderedPageBreak/>
        <w:drawing>
          <wp:inline distT="0" distB="0" distL="0" distR="0" wp14:anchorId="7C4D1620" wp14:editId="24405970">
            <wp:extent cx="5940425" cy="5296535"/>
            <wp:effectExtent l="0" t="0" r="3175" b="0"/>
            <wp:docPr id="19216167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3B9" w:rsidRPr="009C43B9" w:rsidSect="00CB02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D7A3A"/>
    <w:multiLevelType w:val="multilevel"/>
    <w:tmpl w:val="BCE8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34796"/>
    <w:multiLevelType w:val="multilevel"/>
    <w:tmpl w:val="25D01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D87626"/>
    <w:multiLevelType w:val="multilevel"/>
    <w:tmpl w:val="CDE0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464C9A"/>
    <w:multiLevelType w:val="multilevel"/>
    <w:tmpl w:val="E78EC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A155AB"/>
    <w:multiLevelType w:val="multilevel"/>
    <w:tmpl w:val="7B2CB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719B4"/>
    <w:multiLevelType w:val="multilevel"/>
    <w:tmpl w:val="A5A4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6F5959"/>
    <w:multiLevelType w:val="multilevel"/>
    <w:tmpl w:val="0A36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CC30A6"/>
    <w:multiLevelType w:val="multilevel"/>
    <w:tmpl w:val="3570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AA5350"/>
    <w:multiLevelType w:val="multilevel"/>
    <w:tmpl w:val="E23C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4689540">
    <w:abstractNumId w:val="2"/>
  </w:num>
  <w:num w:numId="2" w16cid:durableId="560216630">
    <w:abstractNumId w:val="8"/>
  </w:num>
  <w:num w:numId="3" w16cid:durableId="1491825071">
    <w:abstractNumId w:val="6"/>
  </w:num>
  <w:num w:numId="4" w16cid:durableId="1677271189">
    <w:abstractNumId w:val="1"/>
  </w:num>
  <w:num w:numId="5" w16cid:durableId="193739646">
    <w:abstractNumId w:val="3"/>
  </w:num>
  <w:num w:numId="6" w16cid:durableId="1958830505">
    <w:abstractNumId w:val="0"/>
  </w:num>
  <w:num w:numId="7" w16cid:durableId="1471897669">
    <w:abstractNumId w:val="5"/>
  </w:num>
  <w:num w:numId="8" w16cid:durableId="884221471">
    <w:abstractNumId w:val="7"/>
  </w:num>
  <w:num w:numId="9" w16cid:durableId="447118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E3"/>
    <w:rsid w:val="00042F17"/>
    <w:rsid w:val="000F41E3"/>
    <w:rsid w:val="00153861"/>
    <w:rsid w:val="00560C2D"/>
    <w:rsid w:val="007258C6"/>
    <w:rsid w:val="00791DA0"/>
    <w:rsid w:val="008C5070"/>
    <w:rsid w:val="009118D2"/>
    <w:rsid w:val="009C43B9"/>
    <w:rsid w:val="00C42C4F"/>
    <w:rsid w:val="00CB0212"/>
    <w:rsid w:val="00D03F07"/>
    <w:rsid w:val="00D07AC6"/>
    <w:rsid w:val="00D20228"/>
    <w:rsid w:val="00D3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16ED"/>
  <w15:chartTrackingRefBased/>
  <w15:docId w15:val="{A42D854B-6B7F-4040-8B80-F915935C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F4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4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4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4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4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4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4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4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4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4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4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4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41E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41E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41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41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41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41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4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F4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4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F4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4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F41E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41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F41E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4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F41E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41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3</cp:revision>
  <dcterms:created xsi:type="dcterms:W3CDTF">2026-10-08T03:45:00Z</dcterms:created>
  <dcterms:modified xsi:type="dcterms:W3CDTF">2026-10-08T04:06:00Z</dcterms:modified>
</cp:coreProperties>
</file>