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1973" w:rsidRPr="00651973" w:rsidRDefault="00651973" w:rsidP="00651973">
      <w:pPr>
        <w:ind w:left="14" w:right="19"/>
        <w:jc w:val="center"/>
        <w:rPr>
          <w:rFonts w:ascii="Times New Roman" w:hAnsi="Times New Roman" w:cs="Times New Roman"/>
          <w:b/>
          <w:color w:val="000000" w:themeColor="text1"/>
          <w:sz w:val="28"/>
          <w:szCs w:val="28"/>
          <w:shd w:val="clear" w:color="auto" w:fill="FFFFFF"/>
          <w:lang w:val="kk-KZ"/>
        </w:rPr>
      </w:pPr>
      <w:r w:rsidRPr="00651973">
        <w:rPr>
          <w:rFonts w:ascii="Times New Roman" w:hAnsi="Times New Roman" w:cs="Times New Roman"/>
          <w:b/>
          <w:color w:val="000000" w:themeColor="text1"/>
          <w:sz w:val="28"/>
          <w:szCs w:val="28"/>
          <w:shd w:val="clear" w:color="auto" w:fill="FFFFFF"/>
          <w:lang w:val="kk-KZ"/>
        </w:rPr>
        <w:t>Техникалық сипаттама</w:t>
      </w:r>
    </w:p>
    <w:p w:rsidR="00651973" w:rsidRPr="00651973" w:rsidRDefault="00651973" w:rsidP="00651973">
      <w:pPr>
        <w:ind w:left="14" w:right="19"/>
        <w:jc w:val="center"/>
        <w:rPr>
          <w:rFonts w:ascii="Times New Roman" w:hAnsi="Times New Roman" w:cs="Times New Roman"/>
          <w:color w:val="000000" w:themeColor="text1"/>
          <w:sz w:val="24"/>
          <w:szCs w:val="24"/>
          <w:shd w:val="clear" w:color="auto" w:fill="FFFFFF"/>
          <w:lang w:val="kk-KZ"/>
        </w:rPr>
      </w:pPr>
      <w:r w:rsidRPr="00651973">
        <w:rPr>
          <w:rFonts w:ascii="Times New Roman" w:hAnsi="Times New Roman" w:cs="Times New Roman"/>
          <w:color w:val="000000" w:themeColor="text1"/>
          <w:sz w:val="24"/>
          <w:szCs w:val="24"/>
          <w:shd w:val="clear" w:color="auto" w:fill="FFFFFF"/>
          <w:lang w:val="kk-KZ"/>
        </w:rPr>
        <w:t>Көшеттерді отырғызу бойынша жұмыс</w:t>
      </w:r>
    </w:p>
    <w:p w:rsidR="00651973" w:rsidRPr="00651973" w:rsidRDefault="00651973" w:rsidP="00651973">
      <w:pPr>
        <w:spacing w:after="0"/>
        <w:ind w:left="11" w:right="17"/>
        <w:jc w:val="both"/>
        <w:rPr>
          <w:rFonts w:ascii="Times New Roman" w:hAnsi="Times New Roman" w:cs="Times New Roman"/>
          <w:color w:val="000000" w:themeColor="text1"/>
          <w:sz w:val="24"/>
          <w:szCs w:val="24"/>
          <w:shd w:val="clear" w:color="auto" w:fill="FFFFFF"/>
          <w:lang w:val="kk-KZ"/>
        </w:rPr>
      </w:pPr>
      <w:r w:rsidRPr="00651973">
        <w:rPr>
          <w:rFonts w:ascii="Times New Roman" w:hAnsi="Times New Roman" w:cs="Times New Roman"/>
          <w:color w:val="000000" w:themeColor="text1"/>
          <w:sz w:val="24"/>
          <w:szCs w:val="24"/>
          <w:shd w:val="clear" w:color="auto" w:fill="FFFFFF"/>
          <w:lang w:val="kk-KZ"/>
        </w:rPr>
        <w:t>Қону қолмен немесе механикаландырылған әдіспен қазылған отырғызу шұңқырларында жүзеге асырылады. Шұңқырдың мөлшері кем емес 0,8*0,8*0,8 метр, шұңқырдың түбі минералды тыңайтқыштармен құнарлы топырақпен толтырылады.</w:t>
      </w:r>
    </w:p>
    <w:p w:rsidR="00651973" w:rsidRPr="00651973" w:rsidRDefault="00651973" w:rsidP="00651973">
      <w:pPr>
        <w:spacing w:after="0"/>
        <w:ind w:left="11" w:right="17"/>
        <w:jc w:val="both"/>
        <w:rPr>
          <w:rFonts w:ascii="Times New Roman" w:hAnsi="Times New Roman" w:cs="Times New Roman"/>
          <w:color w:val="000000" w:themeColor="text1"/>
          <w:sz w:val="24"/>
          <w:szCs w:val="24"/>
          <w:shd w:val="clear" w:color="auto" w:fill="FFFFFF"/>
          <w:lang w:val="kk-KZ"/>
        </w:rPr>
      </w:pPr>
      <w:r w:rsidRPr="00651973">
        <w:rPr>
          <w:rFonts w:ascii="Times New Roman" w:hAnsi="Times New Roman" w:cs="Times New Roman"/>
          <w:color w:val="000000" w:themeColor="text1"/>
          <w:sz w:val="24"/>
          <w:szCs w:val="24"/>
          <w:shd w:val="clear" w:color="auto" w:fill="FFFFFF"/>
          <w:lang w:val="kk-KZ"/>
        </w:rPr>
        <w:t xml:space="preserve">Жұмыс құнына тауарлар, материалдар, шұңқыр қазу, ағаш отырғызу, құнарлы топырақпен толтыру кіреді. </w:t>
      </w:r>
    </w:p>
    <w:p w:rsidR="00651973" w:rsidRPr="00651973" w:rsidRDefault="00651973" w:rsidP="00651973">
      <w:pPr>
        <w:spacing w:after="0"/>
        <w:ind w:left="11" w:right="17"/>
        <w:jc w:val="both"/>
        <w:rPr>
          <w:rFonts w:ascii="Times New Roman" w:hAnsi="Times New Roman" w:cs="Times New Roman"/>
          <w:color w:val="000000" w:themeColor="text1"/>
          <w:sz w:val="24"/>
          <w:szCs w:val="24"/>
          <w:shd w:val="clear" w:color="auto" w:fill="FFFFFF"/>
          <w:lang w:val="kk-KZ"/>
        </w:rPr>
      </w:pPr>
      <w:r w:rsidRPr="00651973">
        <w:rPr>
          <w:rFonts w:ascii="Times New Roman" w:hAnsi="Times New Roman" w:cs="Times New Roman"/>
          <w:color w:val="000000" w:themeColor="text1"/>
          <w:sz w:val="24"/>
          <w:szCs w:val="24"/>
          <w:shd w:val="clear" w:color="auto" w:fill="FFFFFF"/>
          <w:lang w:val="kk-KZ"/>
        </w:rPr>
        <w:t>- "Қарапайым қарағай", 1</w:t>
      </w:r>
      <w:r w:rsidR="00EB5BFB">
        <w:rPr>
          <w:rFonts w:ascii="Times New Roman" w:hAnsi="Times New Roman" w:cs="Times New Roman"/>
          <w:color w:val="000000" w:themeColor="text1"/>
          <w:sz w:val="24"/>
          <w:szCs w:val="24"/>
          <w:shd w:val="clear" w:color="auto" w:fill="FFFFFF"/>
          <w:lang w:val="en-US"/>
        </w:rPr>
        <w:t>0</w:t>
      </w:r>
      <w:bookmarkStart w:id="0" w:name="_GoBack"/>
      <w:bookmarkEnd w:id="0"/>
      <w:r w:rsidRPr="00651973">
        <w:rPr>
          <w:rFonts w:ascii="Times New Roman" w:hAnsi="Times New Roman" w:cs="Times New Roman"/>
          <w:color w:val="000000" w:themeColor="text1"/>
          <w:sz w:val="24"/>
          <w:szCs w:val="24"/>
          <w:shd w:val="clear" w:color="auto" w:fill="FFFFFF"/>
          <w:lang w:val="kk-KZ"/>
        </w:rPr>
        <w:t>0 дана биіктігі 2,5 м-ден 3 метрге дейін, 60-70 см-ге дейін, шүберекпен және сыммен қапталған;</w:t>
      </w:r>
    </w:p>
    <w:p w:rsidR="00651973" w:rsidRPr="00651973" w:rsidRDefault="00651973" w:rsidP="00651973">
      <w:pPr>
        <w:spacing w:after="0"/>
        <w:ind w:left="11" w:right="17"/>
        <w:jc w:val="both"/>
        <w:rPr>
          <w:rFonts w:ascii="Times New Roman" w:hAnsi="Times New Roman" w:cs="Times New Roman"/>
          <w:color w:val="000000" w:themeColor="text1"/>
          <w:sz w:val="24"/>
          <w:szCs w:val="24"/>
          <w:shd w:val="clear" w:color="auto" w:fill="FFFFFF"/>
          <w:lang w:val="kk-KZ"/>
        </w:rPr>
      </w:pPr>
      <w:r w:rsidRPr="00651973">
        <w:rPr>
          <w:rFonts w:ascii="Times New Roman" w:hAnsi="Times New Roman" w:cs="Times New Roman"/>
          <w:color w:val="000000" w:themeColor="text1"/>
          <w:sz w:val="24"/>
          <w:szCs w:val="24"/>
          <w:shd w:val="clear" w:color="auto" w:fill="FFFFFF"/>
          <w:lang w:val="kk-KZ"/>
        </w:rPr>
        <w:t>- "Қарапайым қарағай", 350 дана биіктігі 1,7 м-ден 2 метрге дейін, 30-40 см кесек шүберекпен және сыммен қапталған;</w:t>
      </w:r>
    </w:p>
    <w:p w:rsidR="00651973" w:rsidRPr="00651973" w:rsidRDefault="00651973" w:rsidP="00651973">
      <w:pPr>
        <w:spacing w:after="0"/>
        <w:ind w:left="11" w:right="17"/>
        <w:jc w:val="both"/>
        <w:rPr>
          <w:rFonts w:ascii="Times New Roman" w:hAnsi="Times New Roman" w:cs="Times New Roman"/>
          <w:color w:val="000000" w:themeColor="text1"/>
          <w:sz w:val="24"/>
          <w:szCs w:val="24"/>
          <w:shd w:val="clear" w:color="auto" w:fill="FFFFFF"/>
          <w:lang w:val="kk-KZ"/>
        </w:rPr>
      </w:pPr>
      <w:r w:rsidRPr="00651973">
        <w:rPr>
          <w:rFonts w:ascii="Times New Roman" w:hAnsi="Times New Roman" w:cs="Times New Roman"/>
          <w:color w:val="000000" w:themeColor="text1"/>
          <w:sz w:val="24"/>
          <w:szCs w:val="24"/>
          <w:shd w:val="clear" w:color="auto" w:fill="FFFFFF"/>
          <w:lang w:val="kk-KZ"/>
        </w:rPr>
        <w:t>- "Қарапайым қарағай", 20 дана биіктігі 3 м-ден 4 метрге дейін, 80-90 см кесек шүберекпен және сыммен қапталған;</w:t>
      </w:r>
    </w:p>
    <w:p w:rsidR="00651973" w:rsidRPr="00651973" w:rsidRDefault="00651973" w:rsidP="00651973">
      <w:pPr>
        <w:spacing w:after="0"/>
        <w:ind w:left="11" w:right="17"/>
        <w:jc w:val="both"/>
        <w:rPr>
          <w:rFonts w:ascii="Times New Roman" w:hAnsi="Times New Roman" w:cs="Times New Roman"/>
          <w:color w:val="000000" w:themeColor="text1"/>
          <w:sz w:val="24"/>
          <w:szCs w:val="24"/>
          <w:shd w:val="clear" w:color="auto" w:fill="FFFFFF"/>
          <w:lang w:val="kk-KZ"/>
        </w:rPr>
      </w:pPr>
      <w:r w:rsidRPr="00651973">
        <w:rPr>
          <w:rFonts w:ascii="Times New Roman" w:hAnsi="Times New Roman" w:cs="Times New Roman"/>
          <w:color w:val="000000" w:themeColor="text1"/>
          <w:sz w:val="24"/>
          <w:szCs w:val="24"/>
          <w:shd w:val="clear" w:color="auto" w:fill="FFFFFF"/>
          <w:lang w:val="kk-KZ"/>
        </w:rPr>
        <w:t>- "Ель" 150 дана биіктігі 1,5 м-ден 2 метрге дейін, 60-70 см кесек шүберекпен және сыммен байланысқан;.</w:t>
      </w:r>
    </w:p>
    <w:p w:rsidR="00651973" w:rsidRPr="00651973" w:rsidRDefault="00651973" w:rsidP="00651973">
      <w:pPr>
        <w:spacing w:after="0"/>
        <w:ind w:left="11" w:right="17"/>
        <w:jc w:val="both"/>
        <w:rPr>
          <w:rFonts w:ascii="Times New Roman" w:hAnsi="Times New Roman" w:cs="Times New Roman"/>
          <w:color w:val="000000" w:themeColor="text1"/>
          <w:sz w:val="24"/>
          <w:szCs w:val="24"/>
          <w:shd w:val="clear" w:color="auto" w:fill="FFFFFF"/>
          <w:lang w:val="kk-KZ"/>
        </w:rPr>
      </w:pPr>
      <w:r w:rsidRPr="00651973">
        <w:rPr>
          <w:rFonts w:ascii="Times New Roman" w:hAnsi="Times New Roman" w:cs="Times New Roman"/>
          <w:color w:val="000000" w:themeColor="text1"/>
          <w:sz w:val="24"/>
          <w:szCs w:val="24"/>
          <w:shd w:val="clear" w:color="auto" w:fill="FFFFFF"/>
          <w:lang w:val="kk-KZ"/>
        </w:rPr>
        <w:t>- "Ель" 20 дана биіктігі 2,5 м-ден 3 метрге дейін, 80-90 см кесек шүберекпен және сыммен байланысқан;.</w:t>
      </w:r>
    </w:p>
    <w:p w:rsidR="00651973" w:rsidRPr="00651973" w:rsidRDefault="00651973" w:rsidP="00651973">
      <w:pPr>
        <w:spacing w:after="0"/>
        <w:ind w:left="11" w:right="17"/>
        <w:jc w:val="both"/>
        <w:rPr>
          <w:rFonts w:ascii="Times New Roman" w:hAnsi="Times New Roman" w:cs="Times New Roman"/>
          <w:color w:val="000000" w:themeColor="text1"/>
          <w:sz w:val="24"/>
          <w:szCs w:val="24"/>
          <w:shd w:val="clear" w:color="auto" w:fill="FFFFFF"/>
          <w:lang w:val="kk-KZ"/>
        </w:rPr>
      </w:pPr>
      <w:r w:rsidRPr="00651973">
        <w:rPr>
          <w:rFonts w:ascii="Times New Roman" w:hAnsi="Times New Roman" w:cs="Times New Roman"/>
          <w:color w:val="000000" w:themeColor="text1"/>
          <w:sz w:val="24"/>
          <w:szCs w:val="24"/>
          <w:shd w:val="clear" w:color="auto" w:fill="FFFFFF"/>
          <w:lang w:val="kk-KZ"/>
        </w:rPr>
        <w:t>Көшеттер шұңқырдың ортасына, отырғызу алаңын алдын-ала суарумен, сондай-ақ көшеттер арасындағы ең аз қашықтыққа, кем дегенде 3 метрге төтеп бере отырып отырғызылады. Қажет болса, созылу белгілері орнатылады.</w:t>
      </w:r>
    </w:p>
    <w:p w:rsidR="00651973" w:rsidRPr="00651973" w:rsidRDefault="00651973" w:rsidP="00651973">
      <w:pPr>
        <w:spacing w:after="0"/>
        <w:ind w:left="11" w:right="17"/>
        <w:jc w:val="both"/>
        <w:rPr>
          <w:rFonts w:ascii="Times New Roman" w:hAnsi="Times New Roman" w:cs="Times New Roman"/>
          <w:color w:val="000000" w:themeColor="text1"/>
          <w:sz w:val="24"/>
          <w:szCs w:val="24"/>
          <w:shd w:val="clear" w:color="auto" w:fill="FFFFFF"/>
          <w:lang w:val="kk-KZ"/>
        </w:rPr>
      </w:pPr>
      <w:r w:rsidRPr="00651973">
        <w:rPr>
          <w:rFonts w:ascii="Times New Roman" w:hAnsi="Times New Roman" w:cs="Times New Roman"/>
          <w:color w:val="000000" w:themeColor="text1"/>
          <w:sz w:val="24"/>
          <w:szCs w:val="24"/>
          <w:shd w:val="clear" w:color="auto" w:fill="FFFFFF"/>
          <w:lang w:val="kk-KZ"/>
        </w:rPr>
        <w:t>Отырғызылған көшеттердің айналасында диаметрі 1 метрге дейінгі магистральдық шеңбер (тесік) орналастырылған.</w:t>
      </w:r>
      <w:r w:rsidR="007E6E0B" w:rsidRPr="007E6E0B">
        <w:rPr>
          <w:lang w:val="kk-KZ"/>
        </w:rPr>
        <w:t xml:space="preserve"> </w:t>
      </w:r>
      <w:r w:rsidR="007E6E0B" w:rsidRPr="007E6E0B">
        <w:rPr>
          <w:rFonts w:ascii="Times New Roman" w:hAnsi="Times New Roman" w:cs="Times New Roman"/>
          <w:color w:val="000000" w:themeColor="text1"/>
          <w:sz w:val="24"/>
          <w:szCs w:val="24"/>
          <w:shd w:val="clear" w:color="auto" w:fill="FFFFFF"/>
          <w:lang w:val="kk-KZ"/>
        </w:rPr>
        <w:t>Жұмыс құнына тауарлар, материалдар, шұңқыр қазу, ағаш отырғызу, құнарлы топырақпен толтыру 190 дана кіреді.</w:t>
      </w:r>
    </w:p>
    <w:p w:rsidR="00651973" w:rsidRPr="00651973" w:rsidRDefault="00651973" w:rsidP="00651973">
      <w:pPr>
        <w:spacing w:after="0"/>
        <w:ind w:left="11" w:right="17"/>
        <w:jc w:val="both"/>
        <w:rPr>
          <w:rFonts w:ascii="Times New Roman" w:hAnsi="Times New Roman" w:cs="Times New Roman"/>
          <w:color w:val="000000" w:themeColor="text1"/>
          <w:sz w:val="24"/>
          <w:szCs w:val="24"/>
          <w:shd w:val="clear" w:color="auto" w:fill="FFFFFF"/>
          <w:lang w:val="kk-KZ"/>
        </w:rPr>
      </w:pPr>
      <w:r w:rsidRPr="00651973">
        <w:rPr>
          <w:rFonts w:ascii="Times New Roman" w:hAnsi="Times New Roman" w:cs="Times New Roman"/>
          <w:color w:val="000000" w:themeColor="text1"/>
          <w:sz w:val="24"/>
          <w:szCs w:val="24"/>
          <w:shd w:val="clear" w:color="auto" w:fill="FFFFFF"/>
          <w:lang w:val="kk-KZ"/>
        </w:rPr>
        <w:t>Көшеттер бүтін болуы керек, тамырлар жаңа болуы керек. Топырақтың сапасын жақсарту үшін экологиялық талаптарға сәйкес сертификатталған топырақ пен оның компоненттерін (вермикомпост, сорбенттер, биокомпосттар, шымтезек, 100% өмір сүруге арналған тыңайтқыштар) қолданыңыз.</w:t>
      </w:r>
    </w:p>
    <w:p w:rsidR="00651973" w:rsidRPr="00651973" w:rsidRDefault="00651973" w:rsidP="00651973">
      <w:pPr>
        <w:spacing w:after="0"/>
        <w:ind w:left="11" w:right="17"/>
        <w:jc w:val="both"/>
        <w:rPr>
          <w:rFonts w:ascii="Times New Roman" w:hAnsi="Times New Roman" w:cs="Times New Roman"/>
          <w:color w:val="000000" w:themeColor="text1"/>
          <w:sz w:val="24"/>
          <w:szCs w:val="24"/>
          <w:shd w:val="clear" w:color="auto" w:fill="FFFFFF"/>
          <w:lang w:val="kk-KZ"/>
        </w:rPr>
      </w:pPr>
      <w:r w:rsidRPr="00651973">
        <w:rPr>
          <w:rFonts w:ascii="Times New Roman" w:hAnsi="Times New Roman" w:cs="Times New Roman"/>
          <w:color w:val="000000" w:themeColor="text1"/>
          <w:sz w:val="24"/>
          <w:szCs w:val="24"/>
          <w:shd w:val="clear" w:color="auto" w:fill="FFFFFF"/>
          <w:lang w:val="kk-KZ"/>
        </w:rPr>
        <w:t>Екпелердің сорттарын ауа-райына төзімді Қазақстан Республикасының солтүстік және Орталық өңірлерінің көшеттерінің питомнигінен таңдап, растайтын құжаттарды (паспорттар, сертификаттар және т.б.) ұсына отырып, Тапсырыс берушімен келісу қажет.</w:t>
      </w:r>
    </w:p>
    <w:p w:rsidR="00651973" w:rsidRPr="00651973" w:rsidRDefault="00651973" w:rsidP="00651973">
      <w:pPr>
        <w:spacing w:after="0"/>
        <w:ind w:left="11" w:right="17"/>
        <w:jc w:val="both"/>
        <w:rPr>
          <w:rFonts w:ascii="Times New Roman" w:hAnsi="Times New Roman" w:cs="Times New Roman"/>
          <w:color w:val="000000" w:themeColor="text1"/>
          <w:sz w:val="24"/>
          <w:szCs w:val="24"/>
          <w:shd w:val="clear" w:color="auto" w:fill="FFFFFF"/>
          <w:lang w:val="kk-KZ"/>
        </w:rPr>
      </w:pPr>
      <w:r w:rsidRPr="00651973">
        <w:rPr>
          <w:rFonts w:ascii="Times New Roman" w:hAnsi="Times New Roman" w:cs="Times New Roman"/>
          <w:color w:val="000000" w:themeColor="text1"/>
          <w:sz w:val="24"/>
          <w:szCs w:val="24"/>
          <w:shd w:val="clear" w:color="auto" w:fill="FFFFFF"/>
          <w:lang w:val="kk-KZ"/>
        </w:rPr>
        <w:t>Жұмыстарды жүргізу кезінде отырғызу орындарын бөлу технологиясы мен дәйектілігін, шұңқырлардың мөлшерін, отырғызу материалдарының ассортименті мен жасын, температуралық режимді және басқаларын толық сақтау керек. Көшет отырғызылмаған жағдайда, оның орнына басқа көшет трансплантациялау қажет болады.</w:t>
      </w:r>
    </w:p>
    <w:p w:rsidR="00651973" w:rsidRPr="00651973" w:rsidRDefault="00651973" w:rsidP="00651973">
      <w:pPr>
        <w:spacing w:after="0"/>
        <w:ind w:left="11" w:right="17"/>
        <w:jc w:val="both"/>
        <w:rPr>
          <w:rFonts w:ascii="Times New Roman" w:hAnsi="Times New Roman" w:cs="Times New Roman"/>
          <w:color w:val="000000" w:themeColor="text1"/>
          <w:sz w:val="24"/>
          <w:szCs w:val="24"/>
          <w:shd w:val="clear" w:color="auto" w:fill="FFFFFF"/>
          <w:lang w:val="kk-KZ"/>
        </w:rPr>
      </w:pPr>
      <w:r w:rsidRPr="00651973">
        <w:rPr>
          <w:rFonts w:ascii="Times New Roman" w:hAnsi="Times New Roman" w:cs="Times New Roman"/>
          <w:color w:val="000000" w:themeColor="text1"/>
          <w:sz w:val="24"/>
          <w:szCs w:val="24"/>
          <w:shd w:val="clear" w:color="auto" w:fill="FFFFFF"/>
          <w:lang w:val="kk-KZ"/>
        </w:rPr>
        <w:t>Осы жұмыстарды орындау кезінде Өнім беруші халықтың қауіпсіздігін және жол жүрісін қамтамасыз ету үшін жұмыс аймағында қоршаулар (турникеттер, ленталар) орнатады.</w:t>
      </w:r>
    </w:p>
    <w:p w:rsidR="00651973" w:rsidRPr="00651973" w:rsidRDefault="00651973" w:rsidP="00651973">
      <w:pPr>
        <w:spacing w:after="0"/>
        <w:ind w:left="11" w:right="17"/>
        <w:jc w:val="both"/>
        <w:rPr>
          <w:rFonts w:ascii="Times New Roman" w:hAnsi="Times New Roman" w:cs="Times New Roman"/>
          <w:color w:val="000000" w:themeColor="text1"/>
          <w:sz w:val="24"/>
          <w:szCs w:val="24"/>
          <w:shd w:val="clear" w:color="auto" w:fill="FFFFFF"/>
          <w:lang w:val="kk-KZ"/>
        </w:rPr>
      </w:pPr>
      <w:r w:rsidRPr="00651973">
        <w:rPr>
          <w:rFonts w:ascii="Times New Roman" w:hAnsi="Times New Roman" w:cs="Times New Roman"/>
          <w:color w:val="000000" w:themeColor="text1"/>
          <w:sz w:val="24"/>
          <w:szCs w:val="24"/>
          <w:shd w:val="clear" w:color="auto" w:fill="FFFFFF"/>
          <w:lang w:val="kk-KZ"/>
        </w:rPr>
        <w:t>Әлеуетті өнім беруші Шартта көрсетілген жұмысты өз күшімен, құралдарымен, материалдарымен және жабдықтарымен орындауы тиіс.</w:t>
      </w:r>
    </w:p>
    <w:p w:rsidR="00651973" w:rsidRPr="00651973" w:rsidRDefault="00651973" w:rsidP="00651973">
      <w:pPr>
        <w:spacing w:after="0"/>
        <w:ind w:left="11" w:right="17"/>
        <w:jc w:val="both"/>
        <w:rPr>
          <w:rFonts w:ascii="Times New Roman" w:hAnsi="Times New Roman" w:cs="Times New Roman"/>
          <w:color w:val="000000" w:themeColor="text1"/>
          <w:sz w:val="24"/>
          <w:szCs w:val="24"/>
          <w:shd w:val="clear" w:color="auto" w:fill="FFFFFF"/>
          <w:lang w:val="kk-KZ"/>
        </w:rPr>
      </w:pPr>
      <w:r w:rsidRPr="00651973">
        <w:rPr>
          <w:rFonts w:ascii="Times New Roman" w:hAnsi="Times New Roman" w:cs="Times New Roman"/>
          <w:color w:val="000000" w:themeColor="text1"/>
          <w:sz w:val="24"/>
          <w:szCs w:val="24"/>
          <w:shd w:val="clear" w:color="auto" w:fill="FFFFFF"/>
          <w:lang w:val="kk-KZ"/>
        </w:rPr>
        <w:t>Жұмыс басталғанға дейін Тапсырыс берушімен келісу үшін барлық пайдаланылатын материалдарға паспорттар және/немесе сапа және/немесе сәйкестік сертификаттары ұсынылуы тиіс.</w:t>
      </w:r>
    </w:p>
    <w:p w:rsidR="00651973" w:rsidRPr="00651973" w:rsidRDefault="00651973" w:rsidP="00651973">
      <w:pPr>
        <w:spacing w:after="0"/>
        <w:ind w:left="11" w:right="17"/>
        <w:jc w:val="both"/>
        <w:rPr>
          <w:rFonts w:ascii="Times New Roman" w:hAnsi="Times New Roman" w:cs="Times New Roman"/>
          <w:color w:val="000000" w:themeColor="text1"/>
          <w:sz w:val="24"/>
          <w:szCs w:val="24"/>
          <w:shd w:val="clear" w:color="auto" w:fill="FFFFFF"/>
          <w:lang w:val="kk-KZ"/>
        </w:rPr>
      </w:pPr>
      <w:r w:rsidRPr="00651973">
        <w:rPr>
          <w:rFonts w:ascii="Times New Roman" w:hAnsi="Times New Roman" w:cs="Times New Roman"/>
          <w:color w:val="000000" w:themeColor="text1"/>
          <w:sz w:val="24"/>
          <w:szCs w:val="24"/>
          <w:shd w:val="clear" w:color="auto" w:fill="FFFFFF"/>
          <w:lang w:val="kk-KZ"/>
        </w:rPr>
        <w:t>Жұмыстарды орындау кезінде айналадағылар мен жол қозғалысы үшін барлық техникалық қауіпсіздік шараларын сақтау.</w:t>
      </w:r>
    </w:p>
    <w:p w:rsidR="00651973" w:rsidRPr="00651973" w:rsidRDefault="00651973" w:rsidP="00651973">
      <w:pPr>
        <w:spacing w:after="0"/>
        <w:ind w:left="11" w:right="17"/>
        <w:jc w:val="both"/>
        <w:rPr>
          <w:rFonts w:ascii="Times New Roman" w:hAnsi="Times New Roman" w:cs="Times New Roman"/>
          <w:color w:val="000000" w:themeColor="text1"/>
          <w:sz w:val="24"/>
          <w:szCs w:val="24"/>
          <w:shd w:val="clear" w:color="auto" w:fill="FFFFFF"/>
          <w:lang w:val="kk-KZ"/>
        </w:rPr>
      </w:pPr>
      <w:r w:rsidRPr="00651973">
        <w:rPr>
          <w:rFonts w:ascii="Times New Roman" w:hAnsi="Times New Roman" w:cs="Times New Roman"/>
          <w:color w:val="000000" w:themeColor="text1"/>
          <w:sz w:val="24"/>
          <w:szCs w:val="24"/>
          <w:shd w:val="clear" w:color="auto" w:fill="FFFFFF"/>
          <w:lang w:val="kk-KZ"/>
        </w:rPr>
        <w:t>Жұмыстарды орындағаннан кейін жұмыстарды орындау орындарында аумақты санитарлық тазалауды жүргізу қажет.</w:t>
      </w:r>
    </w:p>
    <w:p w:rsidR="00651973" w:rsidRPr="00651973" w:rsidRDefault="00651973" w:rsidP="00651973">
      <w:pPr>
        <w:spacing w:after="0"/>
        <w:ind w:left="11" w:right="17"/>
        <w:jc w:val="both"/>
        <w:rPr>
          <w:rFonts w:ascii="Times New Roman" w:hAnsi="Times New Roman" w:cs="Times New Roman"/>
          <w:color w:val="000000" w:themeColor="text1"/>
          <w:sz w:val="24"/>
          <w:szCs w:val="24"/>
          <w:shd w:val="clear" w:color="auto" w:fill="FFFFFF"/>
          <w:lang w:val="kk-KZ"/>
        </w:rPr>
      </w:pPr>
      <w:r w:rsidRPr="00651973">
        <w:rPr>
          <w:rFonts w:ascii="Times New Roman" w:hAnsi="Times New Roman" w:cs="Times New Roman"/>
          <w:color w:val="000000" w:themeColor="text1"/>
          <w:sz w:val="24"/>
          <w:szCs w:val="24"/>
          <w:shd w:val="clear" w:color="auto" w:fill="FFFFFF"/>
          <w:lang w:val="kk-KZ"/>
        </w:rPr>
        <w:t>Белгіленген материалдар мен орындалған жұмыстарға кепілдік жұмыстарды қабылдау актісіне қол қойылған күннен бастап 12 айды құрайды.</w:t>
      </w:r>
    </w:p>
    <w:p w:rsidR="00651973" w:rsidRPr="00651973" w:rsidRDefault="00651973" w:rsidP="00651973">
      <w:pPr>
        <w:spacing w:after="0"/>
        <w:ind w:left="11" w:right="17"/>
        <w:jc w:val="both"/>
        <w:rPr>
          <w:rFonts w:ascii="Times New Roman" w:hAnsi="Times New Roman" w:cs="Times New Roman"/>
          <w:color w:val="000000" w:themeColor="text1"/>
          <w:sz w:val="24"/>
          <w:szCs w:val="24"/>
          <w:shd w:val="clear" w:color="auto" w:fill="FFFFFF"/>
          <w:lang w:val="kk-KZ"/>
        </w:rPr>
      </w:pPr>
      <w:r w:rsidRPr="00651973">
        <w:rPr>
          <w:rFonts w:ascii="Times New Roman" w:hAnsi="Times New Roman" w:cs="Times New Roman"/>
          <w:color w:val="000000" w:themeColor="text1"/>
          <w:sz w:val="24"/>
          <w:szCs w:val="24"/>
          <w:shd w:val="clear" w:color="auto" w:fill="FFFFFF"/>
          <w:lang w:val="kk-KZ"/>
        </w:rPr>
        <w:t>Жұмыстарды орындау мерзімдері шартқа қол қойылған сәттен бастап 16 күнтізбелік күн.</w:t>
      </w:r>
    </w:p>
    <w:p w:rsidR="00651973" w:rsidRDefault="00651973" w:rsidP="001B6D0A">
      <w:pPr>
        <w:ind w:left="14" w:right="19"/>
        <w:jc w:val="center"/>
        <w:rPr>
          <w:rFonts w:ascii="Times New Roman" w:hAnsi="Times New Roman" w:cs="Times New Roman"/>
          <w:b/>
          <w:color w:val="000000" w:themeColor="text1"/>
          <w:sz w:val="24"/>
          <w:szCs w:val="24"/>
          <w:shd w:val="clear" w:color="auto" w:fill="FFFFFF"/>
          <w:lang w:val="kk-KZ"/>
        </w:rPr>
      </w:pPr>
    </w:p>
    <w:p w:rsidR="00651973" w:rsidRDefault="00651973" w:rsidP="001B6D0A">
      <w:pPr>
        <w:ind w:left="14" w:right="19"/>
        <w:jc w:val="center"/>
        <w:rPr>
          <w:rFonts w:ascii="Times New Roman" w:hAnsi="Times New Roman" w:cs="Times New Roman"/>
          <w:b/>
          <w:color w:val="000000" w:themeColor="text1"/>
          <w:sz w:val="24"/>
          <w:szCs w:val="24"/>
          <w:shd w:val="clear" w:color="auto" w:fill="FFFFFF"/>
          <w:lang w:val="kk-KZ"/>
        </w:rPr>
      </w:pPr>
    </w:p>
    <w:p w:rsidR="00651973" w:rsidRDefault="00651973" w:rsidP="001B6D0A">
      <w:pPr>
        <w:ind w:left="14" w:right="19"/>
        <w:jc w:val="center"/>
        <w:rPr>
          <w:rFonts w:ascii="Times New Roman" w:hAnsi="Times New Roman" w:cs="Times New Roman"/>
          <w:b/>
          <w:color w:val="000000" w:themeColor="text1"/>
          <w:sz w:val="24"/>
          <w:szCs w:val="24"/>
          <w:shd w:val="clear" w:color="auto" w:fill="FFFFFF"/>
          <w:lang w:val="kk-KZ"/>
        </w:rPr>
      </w:pPr>
    </w:p>
    <w:p w:rsidR="001B6D0A" w:rsidRPr="00651973" w:rsidRDefault="001B6D0A" w:rsidP="001B6D0A">
      <w:pPr>
        <w:ind w:left="14" w:right="19"/>
        <w:jc w:val="center"/>
        <w:rPr>
          <w:rFonts w:ascii="Times New Roman" w:hAnsi="Times New Roman" w:cs="Times New Roman"/>
          <w:b/>
          <w:color w:val="000000" w:themeColor="text1"/>
          <w:sz w:val="28"/>
          <w:szCs w:val="28"/>
          <w:shd w:val="clear" w:color="auto" w:fill="FFFFFF"/>
          <w:lang w:val="kk-KZ"/>
        </w:rPr>
      </w:pPr>
      <w:r w:rsidRPr="00651973">
        <w:rPr>
          <w:rFonts w:ascii="Times New Roman" w:hAnsi="Times New Roman" w:cs="Times New Roman"/>
          <w:b/>
          <w:color w:val="000000" w:themeColor="text1"/>
          <w:sz w:val="28"/>
          <w:szCs w:val="28"/>
          <w:shd w:val="clear" w:color="auto" w:fill="FFFFFF"/>
          <w:lang w:val="kk-KZ"/>
        </w:rPr>
        <w:t>Техническая спецификация</w:t>
      </w:r>
    </w:p>
    <w:p w:rsidR="001B6D0A" w:rsidRDefault="001B6D0A" w:rsidP="001B6D0A">
      <w:pPr>
        <w:ind w:left="14" w:right="19"/>
        <w:jc w:val="center"/>
        <w:rPr>
          <w:rFonts w:ascii="Times New Roman" w:hAnsi="Times New Roman" w:cs="Times New Roman"/>
          <w:color w:val="000000" w:themeColor="text1"/>
          <w:sz w:val="24"/>
          <w:szCs w:val="24"/>
          <w:shd w:val="clear" w:color="auto" w:fill="FFFFFF"/>
          <w:lang w:val="kk-KZ"/>
        </w:rPr>
      </w:pPr>
      <w:r>
        <w:rPr>
          <w:rFonts w:ascii="Times New Roman" w:hAnsi="Times New Roman" w:cs="Times New Roman"/>
          <w:color w:val="000000" w:themeColor="text1"/>
          <w:sz w:val="24"/>
          <w:szCs w:val="24"/>
          <w:shd w:val="clear" w:color="auto" w:fill="FFFFFF"/>
          <w:lang w:val="kk-KZ"/>
        </w:rPr>
        <w:t>Работа по п</w:t>
      </w:r>
      <w:r w:rsidRPr="005B19C9">
        <w:rPr>
          <w:rFonts w:ascii="Times New Roman" w:hAnsi="Times New Roman" w:cs="Times New Roman"/>
          <w:color w:val="000000" w:themeColor="text1"/>
          <w:sz w:val="24"/>
          <w:szCs w:val="24"/>
          <w:shd w:val="clear" w:color="auto" w:fill="FFFFFF"/>
          <w:lang w:val="kk-KZ"/>
        </w:rPr>
        <w:t>осадк</w:t>
      </w:r>
      <w:r>
        <w:rPr>
          <w:rFonts w:ascii="Times New Roman" w:hAnsi="Times New Roman" w:cs="Times New Roman"/>
          <w:color w:val="000000" w:themeColor="text1"/>
          <w:sz w:val="24"/>
          <w:szCs w:val="24"/>
          <w:shd w:val="clear" w:color="auto" w:fill="FFFFFF"/>
          <w:lang w:val="kk-KZ"/>
        </w:rPr>
        <w:t>е</w:t>
      </w:r>
      <w:r w:rsidRPr="005B19C9">
        <w:rPr>
          <w:rFonts w:ascii="Times New Roman" w:hAnsi="Times New Roman" w:cs="Times New Roman"/>
          <w:color w:val="000000" w:themeColor="text1"/>
          <w:sz w:val="24"/>
          <w:szCs w:val="24"/>
          <w:shd w:val="clear" w:color="auto" w:fill="FFFFFF"/>
          <w:lang w:val="kk-KZ"/>
        </w:rPr>
        <w:t xml:space="preserve"> саженцев</w:t>
      </w:r>
    </w:p>
    <w:p w:rsidR="001B6D0A" w:rsidRDefault="001B6D0A" w:rsidP="00651973">
      <w:pPr>
        <w:spacing w:after="0"/>
        <w:ind w:left="14" w:right="19"/>
        <w:jc w:val="both"/>
        <w:rPr>
          <w:rFonts w:ascii="Times New Roman" w:hAnsi="Times New Roman" w:cs="Times New Roman"/>
          <w:color w:val="000000" w:themeColor="text1"/>
          <w:sz w:val="24"/>
          <w:szCs w:val="24"/>
          <w:shd w:val="clear" w:color="auto" w:fill="FFFFFF"/>
          <w:lang w:val="kk-KZ"/>
        </w:rPr>
      </w:pPr>
      <w:r w:rsidRPr="005B19C9">
        <w:rPr>
          <w:rFonts w:ascii="Times New Roman" w:hAnsi="Times New Roman" w:cs="Times New Roman"/>
          <w:color w:val="000000" w:themeColor="text1"/>
          <w:sz w:val="24"/>
          <w:szCs w:val="24"/>
          <w:shd w:val="clear" w:color="auto" w:fill="FFFFFF"/>
          <w:lang w:val="kk-KZ"/>
        </w:rPr>
        <w:t xml:space="preserve">Посадка производится в посадочные ямы, выкопанные ручным или механизированным способом. Размер ямы </w:t>
      </w:r>
      <w:r>
        <w:rPr>
          <w:rFonts w:ascii="Times New Roman" w:hAnsi="Times New Roman" w:cs="Times New Roman"/>
          <w:color w:val="000000" w:themeColor="text1"/>
          <w:sz w:val="24"/>
          <w:szCs w:val="24"/>
          <w:shd w:val="clear" w:color="auto" w:fill="FFFFFF"/>
          <w:lang w:val="kk-KZ"/>
        </w:rPr>
        <w:t xml:space="preserve">не менее </w:t>
      </w:r>
      <w:r w:rsidRPr="005B19C9">
        <w:rPr>
          <w:rFonts w:ascii="Times New Roman" w:hAnsi="Times New Roman" w:cs="Times New Roman"/>
          <w:color w:val="000000" w:themeColor="text1"/>
          <w:sz w:val="24"/>
          <w:szCs w:val="24"/>
          <w:shd w:val="clear" w:color="auto" w:fill="FFFFFF"/>
          <w:lang w:val="kk-KZ"/>
        </w:rPr>
        <w:t>0,8*0,8*0,8 метров, дно ямы заполняется плодородным грунтом с минеральными удобрениями.</w:t>
      </w:r>
    </w:p>
    <w:p w:rsidR="00F12D33" w:rsidRDefault="001B6D0A" w:rsidP="00651973">
      <w:pPr>
        <w:spacing w:after="0"/>
        <w:ind w:left="11" w:right="17"/>
        <w:jc w:val="both"/>
        <w:rPr>
          <w:rFonts w:ascii="Times New Roman" w:hAnsi="Times New Roman" w:cs="Times New Roman"/>
          <w:color w:val="000000" w:themeColor="text1"/>
          <w:sz w:val="24"/>
          <w:szCs w:val="24"/>
          <w:shd w:val="clear" w:color="auto" w:fill="FFFFFF"/>
          <w:lang w:val="kk-KZ"/>
        </w:rPr>
      </w:pPr>
      <w:r>
        <w:rPr>
          <w:rFonts w:ascii="Times New Roman" w:hAnsi="Times New Roman" w:cs="Times New Roman"/>
          <w:color w:val="000000" w:themeColor="text1"/>
          <w:sz w:val="24"/>
          <w:szCs w:val="24"/>
          <w:shd w:val="clear" w:color="auto" w:fill="FFFFFF"/>
          <w:lang w:val="kk-KZ"/>
        </w:rPr>
        <w:t>В стоимость работы входит товары, материалы, выкопка  ямы, посадка деревьев, заполнение плодородным грунтом.</w:t>
      </w:r>
      <w:r w:rsidR="00F12D33" w:rsidRPr="00F12D33">
        <w:rPr>
          <w:rFonts w:ascii="Times New Roman" w:hAnsi="Times New Roman" w:cs="Times New Roman"/>
          <w:color w:val="000000" w:themeColor="text1"/>
          <w:sz w:val="24"/>
          <w:szCs w:val="24"/>
          <w:shd w:val="clear" w:color="auto" w:fill="FFFFFF"/>
          <w:lang w:val="kk-KZ"/>
        </w:rPr>
        <w:t xml:space="preserve"> </w:t>
      </w:r>
    </w:p>
    <w:p w:rsidR="00F12D33" w:rsidRDefault="00F12D33" w:rsidP="00651973">
      <w:pPr>
        <w:spacing w:after="0"/>
        <w:ind w:left="11" w:right="17"/>
        <w:jc w:val="both"/>
        <w:rPr>
          <w:rFonts w:ascii="Times New Roman" w:hAnsi="Times New Roman" w:cs="Times New Roman"/>
          <w:color w:val="000000" w:themeColor="text1"/>
          <w:sz w:val="24"/>
          <w:szCs w:val="24"/>
          <w:shd w:val="clear" w:color="auto" w:fill="FFFFFF"/>
          <w:lang w:val="kk-KZ"/>
        </w:rPr>
      </w:pPr>
      <w:r>
        <w:rPr>
          <w:rFonts w:ascii="Times New Roman" w:hAnsi="Times New Roman" w:cs="Times New Roman"/>
          <w:color w:val="000000" w:themeColor="text1"/>
          <w:sz w:val="24"/>
          <w:szCs w:val="24"/>
          <w:shd w:val="clear" w:color="auto" w:fill="FFFFFF"/>
          <w:lang w:val="kk-KZ"/>
        </w:rPr>
        <w:t>-«Сосна обыкновенная», 1</w:t>
      </w:r>
      <w:r w:rsidR="00EB5BFB" w:rsidRPr="00EB5BFB">
        <w:rPr>
          <w:rFonts w:ascii="Times New Roman" w:hAnsi="Times New Roman" w:cs="Times New Roman"/>
          <w:color w:val="000000" w:themeColor="text1"/>
          <w:sz w:val="24"/>
          <w:szCs w:val="24"/>
          <w:shd w:val="clear" w:color="auto" w:fill="FFFFFF"/>
        </w:rPr>
        <w:t>0</w:t>
      </w:r>
      <w:r>
        <w:rPr>
          <w:rFonts w:ascii="Times New Roman" w:hAnsi="Times New Roman" w:cs="Times New Roman"/>
          <w:color w:val="000000" w:themeColor="text1"/>
          <w:sz w:val="24"/>
          <w:szCs w:val="24"/>
          <w:shd w:val="clear" w:color="auto" w:fill="FFFFFF"/>
          <w:lang w:val="kk-KZ"/>
        </w:rPr>
        <w:t>0 штук высота от 2,5 м до 3 метров, ком 60-70см общитый ветошью и проволокой;</w:t>
      </w:r>
    </w:p>
    <w:p w:rsidR="00F12D33" w:rsidRDefault="00F12D33" w:rsidP="00651973">
      <w:pPr>
        <w:spacing w:after="0"/>
        <w:ind w:left="11" w:right="17"/>
        <w:jc w:val="both"/>
        <w:rPr>
          <w:rFonts w:ascii="Times New Roman" w:hAnsi="Times New Roman" w:cs="Times New Roman"/>
          <w:color w:val="000000" w:themeColor="text1"/>
          <w:sz w:val="24"/>
          <w:szCs w:val="24"/>
          <w:shd w:val="clear" w:color="auto" w:fill="FFFFFF"/>
          <w:lang w:val="kk-KZ"/>
        </w:rPr>
      </w:pPr>
      <w:r>
        <w:rPr>
          <w:rFonts w:ascii="Times New Roman" w:hAnsi="Times New Roman" w:cs="Times New Roman"/>
          <w:color w:val="000000" w:themeColor="text1"/>
          <w:sz w:val="24"/>
          <w:szCs w:val="24"/>
          <w:shd w:val="clear" w:color="auto" w:fill="FFFFFF"/>
          <w:lang w:val="kk-KZ"/>
        </w:rPr>
        <w:t>-«Сосна обыкновенная», 350 штук высота от 1,7 м до 2 метров, ком 30-40см общитый ветошью и проволокой;</w:t>
      </w:r>
    </w:p>
    <w:p w:rsidR="00F12D33" w:rsidRDefault="00F12D33" w:rsidP="00651973">
      <w:pPr>
        <w:spacing w:after="0"/>
        <w:ind w:left="11" w:right="17"/>
        <w:jc w:val="both"/>
        <w:rPr>
          <w:rFonts w:ascii="Times New Roman" w:hAnsi="Times New Roman" w:cs="Times New Roman"/>
          <w:color w:val="000000" w:themeColor="text1"/>
          <w:sz w:val="24"/>
          <w:szCs w:val="24"/>
          <w:shd w:val="clear" w:color="auto" w:fill="FFFFFF"/>
          <w:lang w:val="kk-KZ"/>
        </w:rPr>
      </w:pPr>
      <w:r>
        <w:rPr>
          <w:rFonts w:ascii="Times New Roman" w:hAnsi="Times New Roman" w:cs="Times New Roman"/>
          <w:color w:val="000000" w:themeColor="text1"/>
          <w:sz w:val="24"/>
          <w:szCs w:val="24"/>
          <w:shd w:val="clear" w:color="auto" w:fill="FFFFFF"/>
          <w:lang w:val="kk-KZ"/>
        </w:rPr>
        <w:t>-«Сосна обыкновенная», 20 штук высота от 3 м до 4 метров, ком 80-90см общитый ветошью и проволокой;</w:t>
      </w:r>
    </w:p>
    <w:p w:rsidR="00F12D33" w:rsidRPr="005B19C9" w:rsidRDefault="00F12D33" w:rsidP="00651973">
      <w:pPr>
        <w:spacing w:after="0"/>
        <w:ind w:left="11" w:right="17"/>
        <w:jc w:val="both"/>
        <w:rPr>
          <w:rFonts w:ascii="Times New Roman" w:hAnsi="Times New Roman" w:cs="Times New Roman"/>
          <w:color w:val="000000" w:themeColor="text1"/>
          <w:sz w:val="24"/>
          <w:szCs w:val="24"/>
          <w:shd w:val="clear" w:color="auto" w:fill="FFFFFF"/>
          <w:lang w:val="kk-KZ"/>
        </w:rPr>
      </w:pPr>
      <w:r>
        <w:rPr>
          <w:rFonts w:ascii="Times New Roman" w:hAnsi="Times New Roman" w:cs="Times New Roman"/>
          <w:color w:val="000000" w:themeColor="text1"/>
          <w:sz w:val="24"/>
          <w:szCs w:val="24"/>
          <w:shd w:val="clear" w:color="auto" w:fill="FFFFFF"/>
          <w:lang w:val="kk-KZ"/>
        </w:rPr>
        <w:t>-«Ель»</w:t>
      </w:r>
      <w:r w:rsidRPr="001B6D0A">
        <w:t xml:space="preserve"> </w:t>
      </w:r>
      <w:r>
        <w:rPr>
          <w:rFonts w:ascii="Times New Roman" w:hAnsi="Times New Roman" w:cs="Times New Roman"/>
          <w:color w:val="000000" w:themeColor="text1"/>
          <w:sz w:val="24"/>
          <w:szCs w:val="24"/>
          <w:shd w:val="clear" w:color="auto" w:fill="FFFFFF"/>
          <w:lang w:val="kk-KZ"/>
        </w:rPr>
        <w:t>150 штук высота от 1</w:t>
      </w:r>
      <w:r w:rsidRPr="001B6D0A">
        <w:rPr>
          <w:rFonts w:ascii="Times New Roman" w:hAnsi="Times New Roman" w:cs="Times New Roman"/>
          <w:color w:val="000000" w:themeColor="text1"/>
          <w:sz w:val="24"/>
          <w:szCs w:val="24"/>
          <w:shd w:val="clear" w:color="auto" w:fill="FFFFFF"/>
          <w:lang w:val="kk-KZ"/>
        </w:rPr>
        <w:t xml:space="preserve">,5 м до </w:t>
      </w:r>
      <w:r>
        <w:rPr>
          <w:rFonts w:ascii="Times New Roman" w:hAnsi="Times New Roman" w:cs="Times New Roman"/>
          <w:color w:val="000000" w:themeColor="text1"/>
          <w:sz w:val="24"/>
          <w:szCs w:val="24"/>
          <w:shd w:val="clear" w:color="auto" w:fill="FFFFFF"/>
          <w:lang w:val="kk-KZ"/>
        </w:rPr>
        <w:t>2 метров, ком 6</w:t>
      </w:r>
      <w:r w:rsidRPr="001B6D0A">
        <w:rPr>
          <w:rFonts w:ascii="Times New Roman" w:hAnsi="Times New Roman" w:cs="Times New Roman"/>
          <w:color w:val="000000" w:themeColor="text1"/>
          <w:sz w:val="24"/>
          <w:szCs w:val="24"/>
          <w:shd w:val="clear" w:color="auto" w:fill="FFFFFF"/>
          <w:lang w:val="kk-KZ"/>
        </w:rPr>
        <w:t>0-</w:t>
      </w:r>
      <w:r>
        <w:rPr>
          <w:rFonts w:ascii="Times New Roman" w:hAnsi="Times New Roman" w:cs="Times New Roman"/>
          <w:color w:val="000000" w:themeColor="text1"/>
          <w:sz w:val="24"/>
          <w:szCs w:val="24"/>
          <w:shd w:val="clear" w:color="auto" w:fill="FFFFFF"/>
          <w:lang w:val="kk-KZ"/>
        </w:rPr>
        <w:t>7</w:t>
      </w:r>
      <w:r w:rsidRPr="001B6D0A">
        <w:rPr>
          <w:rFonts w:ascii="Times New Roman" w:hAnsi="Times New Roman" w:cs="Times New Roman"/>
          <w:color w:val="000000" w:themeColor="text1"/>
          <w:sz w:val="24"/>
          <w:szCs w:val="24"/>
          <w:shd w:val="clear" w:color="auto" w:fill="FFFFFF"/>
          <w:lang w:val="kk-KZ"/>
        </w:rPr>
        <w:t>0см общитый ветошью и проволокой;</w:t>
      </w:r>
      <w:r w:rsidRPr="005B19C9">
        <w:rPr>
          <w:rFonts w:ascii="Times New Roman" w:hAnsi="Times New Roman" w:cs="Times New Roman"/>
          <w:color w:val="000000" w:themeColor="text1"/>
          <w:sz w:val="24"/>
          <w:szCs w:val="24"/>
          <w:shd w:val="clear" w:color="auto" w:fill="FFFFFF"/>
          <w:lang w:val="kk-KZ"/>
        </w:rPr>
        <w:t>.</w:t>
      </w:r>
    </w:p>
    <w:p w:rsidR="00F12D33" w:rsidRPr="005B19C9" w:rsidRDefault="00F12D33" w:rsidP="00651973">
      <w:pPr>
        <w:spacing w:after="0"/>
        <w:ind w:left="11" w:right="17"/>
        <w:jc w:val="both"/>
        <w:rPr>
          <w:rFonts w:ascii="Times New Roman" w:hAnsi="Times New Roman" w:cs="Times New Roman"/>
          <w:color w:val="000000" w:themeColor="text1"/>
          <w:sz w:val="24"/>
          <w:szCs w:val="24"/>
          <w:shd w:val="clear" w:color="auto" w:fill="FFFFFF"/>
          <w:lang w:val="kk-KZ"/>
        </w:rPr>
      </w:pPr>
      <w:r>
        <w:rPr>
          <w:rFonts w:ascii="Times New Roman" w:hAnsi="Times New Roman" w:cs="Times New Roman"/>
          <w:color w:val="000000" w:themeColor="text1"/>
          <w:sz w:val="24"/>
          <w:szCs w:val="24"/>
          <w:shd w:val="clear" w:color="auto" w:fill="FFFFFF"/>
          <w:lang w:val="kk-KZ"/>
        </w:rPr>
        <w:t>-«Ель»</w:t>
      </w:r>
      <w:r w:rsidRPr="001B6D0A">
        <w:t xml:space="preserve"> </w:t>
      </w:r>
      <w:r>
        <w:rPr>
          <w:rFonts w:ascii="Times New Roman" w:hAnsi="Times New Roman" w:cs="Times New Roman"/>
          <w:color w:val="000000" w:themeColor="text1"/>
          <w:sz w:val="24"/>
          <w:szCs w:val="24"/>
          <w:shd w:val="clear" w:color="auto" w:fill="FFFFFF"/>
          <w:lang w:val="kk-KZ"/>
        </w:rPr>
        <w:t>20 штук высота от 2</w:t>
      </w:r>
      <w:r w:rsidRPr="001B6D0A">
        <w:rPr>
          <w:rFonts w:ascii="Times New Roman" w:hAnsi="Times New Roman" w:cs="Times New Roman"/>
          <w:color w:val="000000" w:themeColor="text1"/>
          <w:sz w:val="24"/>
          <w:szCs w:val="24"/>
          <w:shd w:val="clear" w:color="auto" w:fill="FFFFFF"/>
          <w:lang w:val="kk-KZ"/>
        </w:rPr>
        <w:t xml:space="preserve">,5 м до </w:t>
      </w:r>
      <w:r>
        <w:rPr>
          <w:rFonts w:ascii="Times New Roman" w:hAnsi="Times New Roman" w:cs="Times New Roman"/>
          <w:color w:val="000000" w:themeColor="text1"/>
          <w:sz w:val="24"/>
          <w:szCs w:val="24"/>
          <w:shd w:val="clear" w:color="auto" w:fill="FFFFFF"/>
          <w:lang w:val="kk-KZ"/>
        </w:rPr>
        <w:t>3 метров, ком 8</w:t>
      </w:r>
      <w:r w:rsidRPr="001B6D0A">
        <w:rPr>
          <w:rFonts w:ascii="Times New Roman" w:hAnsi="Times New Roman" w:cs="Times New Roman"/>
          <w:color w:val="000000" w:themeColor="text1"/>
          <w:sz w:val="24"/>
          <w:szCs w:val="24"/>
          <w:shd w:val="clear" w:color="auto" w:fill="FFFFFF"/>
          <w:lang w:val="kk-KZ"/>
        </w:rPr>
        <w:t>0-</w:t>
      </w:r>
      <w:r>
        <w:rPr>
          <w:rFonts w:ascii="Times New Roman" w:hAnsi="Times New Roman" w:cs="Times New Roman"/>
          <w:color w:val="000000" w:themeColor="text1"/>
          <w:sz w:val="24"/>
          <w:szCs w:val="24"/>
          <w:shd w:val="clear" w:color="auto" w:fill="FFFFFF"/>
          <w:lang w:val="kk-KZ"/>
        </w:rPr>
        <w:t>9</w:t>
      </w:r>
      <w:r w:rsidRPr="001B6D0A">
        <w:rPr>
          <w:rFonts w:ascii="Times New Roman" w:hAnsi="Times New Roman" w:cs="Times New Roman"/>
          <w:color w:val="000000" w:themeColor="text1"/>
          <w:sz w:val="24"/>
          <w:szCs w:val="24"/>
          <w:shd w:val="clear" w:color="auto" w:fill="FFFFFF"/>
          <w:lang w:val="kk-KZ"/>
        </w:rPr>
        <w:t>0см общитый ветошью и проволокой;</w:t>
      </w:r>
      <w:r w:rsidRPr="005B19C9">
        <w:rPr>
          <w:rFonts w:ascii="Times New Roman" w:hAnsi="Times New Roman" w:cs="Times New Roman"/>
          <w:color w:val="000000" w:themeColor="text1"/>
          <w:sz w:val="24"/>
          <w:szCs w:val="24"/>
          <w:shd w:val="clear" w:color="auto" w:fill="FFFFFF"/>
          <w:lang w:val="kk-KZ"/>
        </w:rPr>
        <w:t>.</w:t>
      </w:r>
    </w:p>
    <w:p w:rsidR="001B6D0A" w:rsidRPr="005B19C9" w:rsidRDefault="001B6D0A" w:rsidP="00651973">
      <w:pPr>
        <w:spacing w:after="0"/>
        <w:ind w:left="14" w:right="19"/>
        <w:jc w:val="both"/>
        <w:rPr>
          <w:rFonts w:ascii="Times New Roman" w:hAnsi="Times New Roman" w:cs="Times New Roman"/>
          <w:color w:val="000000" w:themeColor="text1"/>
          <w:sz w:val="24"/>
          <w:szCs w:val="24"/>
          <w:shd w:val="clear" w:color="auto" w:fill="FFFFFF"/>
          <w:lang w:val="kk-KZ"/>
        </w:rPr>
      </w:pPr>
      <w:r w:rsidRPr="005B19C9">
        <w:rPr>
          <w:rFonts w:ascii="Times New Roman" w:hAnsi="Times New Roman" w:cs="Times New Roman"/>
          <w:color w:val="000000" w:themeColor="text1"/>
          <w:sz w:val="24"/>
          <w:szCs w:val="24"/>
          <w:shd w:val="clear" w:color="auto" w:fill="FFFFFF"/>
          <w:lang w:val="kk-KZ"/>
        </w:rPr>
        <w:t>Саженцы высаживаются строго по центру ямы, с предварительным поливом посадочного места, а также с выдерживанием минимального расстояния между саженцами, не менее 3 метров. По необходимости устанавливаются расстяжки.</w:t>
      </w:r>
    </w:p>
    <w:p w:rsidR="007E6E0B" w:rsidRDefault="001B6D0A" w:rsidP="007E6E0B">
      <w:pPr>
        <w:spacing w:after="0"/>
        <w:ind w:left="11" w:right="17"/>
        <w:jc w:val="both"/>
        <w:rPr>
          <w:rFonts w:ascii="Times New Roman" w:hAnsi="Times New Roman" w:cs="Times New Roman"/>
          <w:color w:val="000000" w:themeColor="text1"/>
          <w:sz w:val="24"/>
          <w:szCs w:val="24"/>
          <w:shd w:val="clear" w:color="auto" w:fill="FFFFFF"/>
          <w:lang w:val="kk-KZ"/>
        </w:rPr>
      </w:pPr>
      <w:r w:rsidRPr="005B19C9">
        <w:rPr>
          <w:rFonts w:ascii="Times New Roman" w:hAnsi="Times New Roman" w:cs="Times New Roman"/>
          <w:color w:val="000000" w:themeColor="text1"/>
          <w:sz w:val="24"/>
          <w:szCs w:val="24"/>
          <w:shd w:val="clear" w:color="auto" w:fill="FFFFFF"/>
          <w:lang w:val="kk-KZ"/>
        </w:rPr>
        <w:t>Вокруг высаженных саженцев устраивается приствольный круг (лунка) диаметром до 1 метра.</w:t>
      </w:r>
      <w:r w:rsidR="007E6E0B" w:rsidRPr="007E6E0B">
        <w:rPr>
          <w:rFonts w:ascii="Times New Roman" w:hAnsi="Times New Roman" w:cs="Times New Roman"/>
          <w:color w:val="000000" w:themeColor="text1"/>
          <w:sz w:val="24"/>
          <w:szCs w:val="24"/>
          <w:shd w:val="clear" w:color="auto" w:fill="FFFFFF"/>
          <w:lang w:val="kk-KZ"/>
        </w:rPr>
        <w:t xml:space="preserve"> </w:t>
      </w:r>
      <w:r w:rsidR="007E6E0B">
        <w:rPr>
          <w:rFonts w:ascii="Times New Roman" w:hAnsi="Times New Roman" w:cs="Times New Roman"/>
          <w:color w:val="000000" w:themeColor="text1"/>
          <w:sz w:val="24"/>
          <w:szCs w:val="24"/>
          <w:shd w:val="clear" w:color="auto" w:fill="FFFFFF"/>
          <w:lang w:val="kk-KZ"/>
        </w:rPr>
        <w:t>В стоимость работы входит товары, материалы, выкопка  ямы, посадка деревьев, заполнение плодородным грунтом</w:t>
      </w:r>
      <w:r w:rsidR="007E6E0B" w:rsidRPr="007E6E0B">
        <w:rPr>
          <w:rFonts w:ascii="Times New Roman" w:hAnsi="Times New Roman" w:cs="Times New Roman"/>
          <w:color w:val="000000" w:themeColor="text1"/>
          <w:sz w:val="24"/>
          <w:szCs w:val="24"/>
          <w:shd w:val="clear" w:color="auto" w:fill="FFFFFF"/>
        </w:rPr>
        <w:t xml:space="preserve"> 190</w:t>
      </w:r>
      <w:r w:rsidR="007E6E0B">
        <w:rPr>
          <w:rFonts w:ascii="Times New Roman" w:hAnsi="Times New Roman" w:cs="Times New Roman"/>
          <w:color w:val="000000" w:themeColor="text1"/>
          <w:sz w:val="24"/>
          <w:szCs w:val="24"/>
          <w:shd w:val="clear" w:color="auto" w:fill="FFFFFF"/>
          <w:lang w:val="kk-KZ"/>
        </w:rPr>
        <w:t>шт</w:t>
      </w:r>
      <w:r w:rsidR="007E6E0B">
        <w:rPr>
          <w:rFonts w:ascii="Times New Roman" w:hAnsi="Times New Roman" w:cs="Times New Roman"/>
          <w:color w:val="000000" w:themeColor="text1"/>
          <w:sz w:val="24"/>
          <w:szCs w:val="24"/>
          <w:shd w:val="clear" w:color="auto" w:fill="FFFFFF"/>
          <w:lang w:val="kk-KZ"/>
        </w:rPr>
        <w:t>.</w:t>
      </w:r>
      <w:r w:rsidR="007E6E0B" w:rsidRPr="00F12D33">
        <w:rPr>
          <w:rFonts w:ascii="Times New Roman" w:hAnsi="Times New Roman" w:cs="Times New Roman"/>
          <w:color w:val="000000" w:themeColor="text1"/>
          <w:sz w:val="24"/>
          <w:szCs w:val="24"/>
          <w:shd w:val="clear" w:color="auto" w:fill="FFFFFF"/>
          <w:lang w:val="kk-KZ"/>
        </w:rPr>
        <w:t xml:space="preserve"> </w:t>
      </w:r>
    </w:p>
    <w:p w:rsidR="001B6D0A" w:rsidRPr="005B19C9" w:rsidRDefault="001B6D0A" w:rsidP="00651973">
      <w:pPr>
        <w:spacing w:after="0"/>
        <w:ind w:left="14" w:right="19"/>
        <w:jc w:val="both"/>
        <w:rPr>
          <w:rFonts w:ascii="Times New Roman" w:hAnsi="Times New Roman" w:cs="Times New Roman"/>
          <w:color w:val="000000" w:themeColor="text1"/>
          <w:sz w:val="24"/>
          <w:szCs w:val="24"/>
          <w:shd w:val="clear" w:color="auto" w:fill="FFFFFF"/>
          <w:lang w:val="kk-KZ"/>
        </w:rPr>
      </w:pPr>
      <w:r w:rsidRPr="005B19C9">
        <w:rPr>
          <w:rFonts w:ascii="Times New Roman" w:hAnsi="Times New Roman" w:cs="Times New Roman"/>
          <w:color w:val="000000" w:themeColor="text1"/>
          <w:sz w:val="24"/>
          <w:szCs w:val="24"/>
          <w:shd w:val="clear" w:color="auto" w:fill="FFFFFF"/>
          <w:lang w:val="kk-KZ"/>
        </w:rPr>
        <w:t>Саженцы должны быть неповрежденными, корни должны быть свежими. Для улучшения качества грунта использовать сертифицированный почвогрунт и его компоненты (биогумус, сорбенты, биокомпосты, торф, удобрения для 100%-ной приживаемости) соответствующие экологическим требованиям.</w:t>
      </w:r>
    </w:p>
    <w:p w:rsidR="001B6D0A" w:rsidRPr="005B19C9" w:rsidRDefault="001B6D0A" w:rsidP="00651973">
      <w:pPr>
        <w:spacing w:after="0"/>
        <w:ind w:left="14" w:right="19"/>
        <w:jc w:val="both"/>
        <w:rPr>
          <w:rFonts w:ascii="Times New Roman" w:hAnsi="Times New Roman" w:cs="Times New Roman"/>
          <w:color w:val="000000" w:themeColor="text1"/>
          <w:sz w:val="24"/>
          <w:szCs w:val="24"/>
          <w:shd w:val="clear" w:color="auto" w:fill="FFFFFF"/>
          <w:lang w:val="kk-KZ"/>
        </w:rPr>
      </w:pPr>
      <w:r w:rsidRPr="005B19C9">
        <w:rPr>
          <w:rFonts w:ascii="Times New Roman" w:hAnsi="Times New Roman" w:cs="Times New Roman"/>
          <w:color w:val="000000" w:themeColor="text1"/>
          <w:sz w:val="24"/>
          <w:szCs w:val="24"/>
          <w:shd w:val="clear" w:color="auto" w:fill="FFFFFF"/>
          <w:lang w:val="kk-KZ"/>
        </w:rPr>
        <w:t>Сорта насаждений необходимо выбрать из питомника саженцев</w:t>
      </w:r>
      <w:r>
        <w:rPr>
          <w:rFonts w:ascii="Times New Roman" w:hAnsi="Times New Roman" w:cs="Times New Roman"/>
          <w:color w:val="000000" w:themeColor="text1"/>
          <w:sz w:val="24"/>
          <w:szCs w:val="24"/>
          <w:shd w:val="clear" w:color="auto" w:fill="FFFFFF"/>
          <w:lang w:val="kk-KZ"/>
        </w:rPr>
        <w:t xml:space="preserve"> </w:t>
      </w:r>
      <w:r>
        <w:rPr>
          <w:rFonts w:ascii="Times New Roman" w:hAnsi="Times New Roman" w:cs="Times New Roman"/>
          <w:color w:val="000000" w:themeColor="text1"/>
          <w:sz w:val="24"/>
          <w:szCs w:val="24"/>
          <w:shd w:val="clear" w:color="auto" w:fill="FFFFFF"/>
          <w:lang w:val="kk-KZ"/>
        </w:rPr>
        <w:t>северного</w:t>
      </w:r>
      <w:r w:rsidR="00ED4421">
        <w:rPr>
          <w:rFonts w:ascii="Times New Roman" w:hAnsi="Times New Roman" w:cs="Times New Roman"/>
          <w:color w:val="000000" w:themeColor="text1"/>
          <w:sz w:val="24"/>
          <w:szCs w:val="24"/>
          <w:shd w:val="clear" w:color="auto" w:fill="FFFFFF"/>
          <w:lang w:val="kk-KZ"/>
        </w:rPr>
        <w:t xml:space="preserve"> и центрального</w:t>
      </w:r>
      <w:r>
        <w:rPr>
          <w:rFonts w:ascii="Times New Roman" w:hAnsi="Times New Roman" w:cs="Times New Roman"/>
          <w:color w:val="000000" w:themeColor="text1"/>
          <w:sz w:val="24"/>
          <w:szCs w:val="24"/>
          <w:shd w:val="clear" w:color="auto" w:fill="FFFFFF"/>
          <w:lang w:val="kk-KZ"/>
        </w:rPr>
        <w:t xml:space="preserve"> </w:t>
      </w:r>
      <w:r>
        <w:rPr>
          <w:rFonts w:ascii="Times New Roman" w:hAnsi="Times New Roman" w:cs="Times New Roman"/>
          <w:color w:val="000000" w:themeColor="text1"/>
          <w:sz w:val="24"/>
          <w:szCs w:val="24"/>
          <w:shd w:val="clear" w:color="auto" w:fill="FFFFFF"/>
          <w:lang w:val="kk-KZ"/>
        </w:rPr>
        <w:t>регион</w:t>
      </w:r>
      <w:r w:rsidR="00ED4421">
        <w:rPr>
          <w:rFonts w:ascii="Times New Roman" w:hAnsi="Times New Roman" w:cs="Times New Roman"/>
          <w:color w:val="000000" w:themeColor="text1"/>
          <w:sz w:val="24"/>
          <w:szCs w:val="24"/>
          <w:shd w:val="clear" w:color="auto" w:fill="FFFFFF"/>
          <w:lang w:val="kk-KZ"/>
        </w:rPr>
        <w:t>ов</w:t>
      </w:r>
      <w:r>
        <w:rPr>
          <w:rFonts w:ascii="Times New Roman" w:hAnsi="Times New Roman" w:cs="Times New Roman"/>
          <w:color w:val="000000" w:themeColor="text1"/>
          <w:sz w:val="24"/>
          <w:szCs w:val="24"/>
          <w:shd w:val="clear" w:color="auto" w:fill="FFFFFF"/>
          <w:lang w:val="kk-KZ"/>
        </w:rPr>
        <w:t xml:space="preserve"> Республики Казахстан</w:t>
      </w:r>
      <w:r w:rsidRPr="005B19C9">
        <w:rPr>
          <w:rFonts w:ascii="Times New Roman" w:hAnsi="Times New Roman" w:cs="Times New Roman"/>
          <w:color w:val="000000" w:themeColor="text1"/>
          <w:sz w:val="24"/>
          <w:szCs w:val="24"/>
          <w:shd w:val="clear" w:color="auto" w:fill="FFFFFF"/>
          <w:lang w:val="kk-KZ"/>
        </w:rPr>
        <w:t>, устойчивые к погодным ус</w:t>
      </w:r>
      <w:r>
        <w:rPr>
          <w:rFonts w:ascii="Times New Roman" w:hAnsi="Times New Roman" w:cs="Times New Roman"/>
          <w:color w:val="000000" w:themeColor="text1"/>
          <w:sz w:val="24"/>
          <w:szCs w:val="24"/>
          <w:shd w:val="clear" w:color="auto" w:fill="FFFFFF"/>
          <w:lang w:val="kk-KZ"/>
        </w:rPr>
        <w:t>ловием</w:t>
      </w:r>
      <w:r w:rsidRPr="005B19C9">
        <w:rPr>
          <w:rFonts w:ascii="Times New Roman" w:hAnsi="Times New Roman" w:cs="Times New Roman"/>
          <w:color w:val="000000" w:themeColor="text1"/>
          <w:sz w:val="24"/>
          <w:szCs w:val="24"/>
          <w:shd w:val="clear" w:color="auto" w:fill="FFFFFF"/>
          <w:lang w:val="kk-KZ"/>
        </w:rPr>
        <w:t xml:space="preserve"> и согласовать с заказчиком с предоставлением подтверждающих документов (паспорта, сертификаты и т.д.).</w:t>
      </w:r>
    </w:p>
    <w:p w:rsidR="001B6D0A" w:rsidRPr="005B19C9" w:rsidRDefault="001B6D0A" w:rsidP="00651973">
      <w:pPr>
        <w:spacing w:after="0"/>
        <w:ind w:left="14" w:right="19"/>
        <w:jc w:val="both"/>
        <w:rPr>
          <w:rFonts w:ascii="Times New Roman" w:hAnsi="Times New Roman" w:cs="Times New Roman"/>
          <w:color w:val="000000" w:themeColor="text1"/>
          <w:sz w:val="24"/>
          <w:szCs w:val="24"/>
          <w:shd w:val="clear" w:color="auto" w:fill="FFFFFF"/>
          <w:lang w:val="kk-KZ"/>
        </w:rPr>
      </w:pPr>
      <w:r w:rsidRPr="005B19C9">
        <w:rPr>
          <w:rFonts w:ascii="Times New Roman" w:hAnsi="Times New Roman" w:cs="Times New Roman"/>
          <w:color w:val="000000" w:themeColor="text1"/>
          <w:sz w:val="24"/>
          <w:szCs w:val="24"/>
          <w:shd w:val="clear" w:color="auto" w:fill="FFFFFF"/>
          <w:lang w:val="kk-KZ"/>
        </w:rPr>
        <w:t>При производстве работ полностью соблюдать технологию и последовательность выполнения разбивки посадочных мест, соблюдение размеров ям, ассортимент и возраст посадочных материалов, температурный режим и другое. В случае неприживания саженца на его место необходимо будет пересадить другой саженец.</w:t>
      </w:r>
    </w:p>
    <w:p w:rsidR="001B6D0A" w:rsidRDefault="001B6D0A" w:rsidP="00651973">
      <w:pPr>
        <w:spacing w:after="0"/>
        <w:rPr>
          <w:rFonts w:asciiTheme="majorBidi" w:hAnsiTheme="majorBidi" w:cstheme="majorBidi"/>
          <w:color w:val="000000" w:themeColor="text1"/>
          <w:sz w:val="24"/>
          <w:szCs w:val="24"/>
          <w:lang w:val="kk-KZ"/>
        </w:rPr>
      </w:pPr>
      <w:r w:rsidRPr="005B19C9">
        <w:rPr>
          <w:rFonts w:asciiTheme="majorBidi" w:hAnsiTheme="majorBidi" w:cstheme="majorBidi"/>
          <w:color w:val="000000" w:themeColor="text1"/>
          <w:sz w:val="24"/>
          <w:szCs w:val="24"/>
          <w:lang w:val="kk-KZ"/>
        </w:rPr>
        <w:t xml:space="preserve">При выполнении данных работ Поставщиком устанавливаются ограждения (турникеты, ленты) в зоне работ для обеспечения безопасности населения </w:t>
      </w:r>
      <w:r w:rsidRPr="005B19C9">
        <w:rPr>
          <w:rFonts w:asciiTheme="majorBidi" w:hAnsiTheme="majorBidi" w:cstheme="majorBidi"/>
          <w:color w:val="000000" w:themeColor="text1"/>
          <w:sz w:val="24"/>
          <w:szCs w:val="24"/>
        </w:rPr>
        <w:t>и дорожного движения</w:t>
      </w:r>
      <w:r w:rsidRPr="005B19C9">
        <w:rPr>
          <w:rFonts w:asciiTheme="majorBidi" w:hAnsiTheme="majorBidi" w:cstheme="majorBidi"/>
          <w:color w:val="000000" w:themeColor="text1"/>
          <w:sz w:val="24"/>
          <w:szCs w:val="24"/>
          <w:lang w:val="kk-KZ"/>
        </w:rPr>
        <w:t>.</w:t>
      </w:r>
    </w:p>
    <w:p w:rsidR="001B6D0A" w:rsidRPr="005B19C9" w:rsidRDefault="001B6D0A" w:rsidP="00651973">
      <w:pPr>
        <w:spacing w:after="0"/>
        <w:contextualSpacing/>
        <w:jc w:val="both"/>
        <w:rPr>
          <w:rFonts w:ascii="Times New Roman" w:hAnsi="Times New Roman" w:cs="Times New Roman"/>
          <w:color w:val="000000" w:themeColor="text1"/>
          <w:sz w:val="24"/>
        </w:rPr>
      </w:pPr>
      <w:r w:rsidRPr="005B19C9">
        <w:rPr>
          <w:rFonts w:ascii="Times New Roman" w:hAnsi="Times New Roman" w:cs="Times New Roman"/>
          <w:color w:val="000000" w:themeColor="text1"/>
          <w:sz w:val="24"/>
          <w:lang w:val="kk-KZ"/>
        </w:rPr>
        <w:t>Потенциальный поставщик должен выполнить работу, указанную в договоре, своими силами, средствами, материалами и оборудованием</w:t>
      </w:r>
      <w:r w:rsidRPr="005B19C9">
        <w:rPr>
          <w:rFonts w:ascii="Times New Roman" w:hAnsi="Times New Roman" w:cs="Times New Roman"/>
          <w:color w:val="000000" w:themeColor="text1"/>
          <w:sz w:val="24"/>
        </w:rPr>
        <w:t>.</w:t>
      </w:r>
    </w:p>
    <w:p w:rsidR="001B6D0A" w:rsidRPr="005B19C9" w:rsidRDefault="001B6D0A" w:rsidP="00651973">
      <w:pPr>
        <w:spacing w:after="0"/>
        <w:jc w:val="both"/>
        <w:rPr>
          <w:rFonts w:asciiTheme="majorBidi" w:hAnsiTheme="majorBidi" w:cstheme="majorBidi"/>
          <w:color w:val="000000" w:themeColor="text1"/>
          <w:sz w:val="24"/>
          <w:szCs w:val="24"/>
          <w:lang w:val="kk-KZ"/>
        </w:rPr>
      </w:pPr>
      <w:r w:rsidRPr="005B19C9">
        <w:rPr>
          <w:rFonts w:asciiTheme="majorBidi" w:hAnsiTheme="majorBidi" w:cstheme="majorBidi"/>
          <w:color w:val="000000" w:themeColor="text1"/>
          <w:sz w:val="24"/>
          <w:szCs w:val="24"/>
          <w:lang w:val="kk-KZ"/>
        </w:rPr>
        <w:t>До начала работ для согласования с Заказчиком, на все используемые материалы должны быть предоставлены паспорта и/или сертификаты качества и/или соответствия.</w:t>
      </w:r>
    </w:p>
    <w:p w:rsidR="001B6D0A" w:rsidRPr="005B19C9" w:rsidRDefault="001B6D0A" w:rsidP="00651973">
      <w:pPr>
        <w:spacing w:after="0"/>
        <w:jc w:val="both"/>
        <w:rPr>
          <w:rFonts w:asciiTheme="majorBidi" w:hAnsiTheme="majorBidi" w:cstheme="majorBidi"/>
          <w:color w:val="000000" w:themeColor="text1"/>
          <w:sz w:val="24"/>
          <w:szCs w:val="24"/>
          <w:lang w:val="kk-KZ"/>
        </w:rPr>
      </w:pPr>
      <w:r w:rsidRPr="005B19C9">
        <w:rPr>
          <w:rFonts w:asciiTheme="majorBidi" w:hAnsiTheme="majorBidi" w:cstheme="majorBidi"/>
          <w:color w:val="000000" w:themeColor="text1"/>
          <w:sz w:val="24"/>
          <w:szCs w:val="24"/>
          <w:lang w:val="kk-KZ"/>
        </w:rPr>
        <w:t>При выполнении работ соблюдать все меры технической безопасности для окружающих и дорожного движения.</w:t>
      </w:r>
    </w:p>
    <w:p w:rsidR="001B6D0A" w:rsidRPr="005B19C9" w:rsidRDefault="001B6D0A" w:rsidP="00651973">
      <w:pPr>
        <w:spacing w:after="0"/>
        <w:jc w:val="both"/>
        <w:rPr>
          <w:rFonts w:asciiTheme="majorBidi" w:hAnsiTheme="majorBidi" w:cstheme="majorBidi"/>
          <w:color w:val="000000" w:themeColor="text1"/>
          <w:sz w:val="24"/>
          <w:szCs w:val="24"/>
          <w:lang w:val="kk-KZ"/>
        </w:rPr>
      </w:pPr>
      <w:r w:rsidRPr="005B19C9">
        <w:rPr>
          <w:rFonts w:asciiTheme="majorBidi" w:hAnsiTheme="majorBidi" w:cstheme="majorBidi"/>
          <w:color w:val="000000" w:themeColor="text1"/>
          <w:sz w:val="24"/>
          <w:szCs w:val="24"/>
          <w:lang w:val="kk-KZ"/>
        </w:rPr>
        <w:t>После выполнения работ необходимо провести на местах выполнения работ санитарную очистку территории.</w:t>
      </w:r>
    </w:p>
    <w:p w:rsidR="001B6D0A" w:rsidRPr="005B19C9" w:rsidRDefault="001B6D0A" w:rsidP="00651973">
      <w:pPr>
        <w:spacing w:after="0"/>
        <w:jc w:val="both"/>
        <w:rPr>
          <w:rFonts w:asciiTheme="majorBidi" w:hAnsiTheme="majorBidi" w:cstheme="majorBidi"/>
          <w:color w:val="000000" w:themeColor="text1"/>
          <w:sz w:val="24"/>
          <w:szCs w:val="24"/>
          <w:lang w:val="kk-KZ"/>
        </w:rPr>
      </w:pPr>
      <w:r w:rsidRPr="005B19C9">
        <w:rPr>
          <w:rFonts w:asciiTheme="majorBidi" w:hAnsiTheme="majorBidi" w:cstheme="majorBidi"/>
          <w:color w:val="000000" w:themeColor="text1"/>
          <w:sz w:val="24"/>
          <w:szCs w:val="24"/>
          <w:lang w:val="kk-KZ"/>
        </w:rPr>
        <w:t>Гарантия на установленные материалы и выполенные работы составляет 12 месяц</w:t>
      </w:r>
      <w:r>
        <w:rPr>
          <w:rFonts w:asciiTheme="majorBidi" w:hAnsiTheme="majorBidi" w:cstheme="majorBidi"/>
          <w:color w:val="000000" w:themeColor="text1"/>
          <w:sz w:val="24"/>
          <w:szCs w:val="24"/>
          <w:lang w:val="kk-KZ"/>
        </w:rPr>
        <w:t>ев</w:t>
      </w:r>
      <w:r w:rsidRPr="005B19C9">
        <w:rPr>
          <w:rFonts w:asciiTheme="majorBidi" w:hAnsiTheme="majorBidi" w:cstheme="majorBidi"/>
          <w:color w:val="000000" w:themeColor="text1"/>
          <w:sz w:val="24"/>
          <w:szCs w:val="24"/>
          <w:lang w:val="kk-KZ"/>
        </w:rPr>
        <w:t xml:space="preserve"> со дня </w:t>
      </w:r>
      <w:r>
        <w:rPr>
          <w:rFonts w:asciiTheme="majorBidi" w:hAnsiTheme="majorBidi" w:cstheme="majorBidi"/>
          <w:color w:val="000000" w:themeColor="text1"/>
          <w:sz w:val="24"/>
          <w:szCs w:val="24"/>
          <w:lang w:val="kk-KZ"/>
        </w:rPr>
        <w:t>подписания акта приемки работ</w:t>
      </w:r>
      <w:r w:rsidRPr="005B19C9">
        <w:rPr>
          <w:rFonts w:asciiTheme="majorBidi" w:hAnsiTheme="majorBidi" w:cstheme="majorBidi"/>
          <w:color w:val="000000" w:themeColor="text1"/>
          <w:sz w:val="24"/>
          <w:szCs w:val="24"/>
          <w:lang w:val="kk-KZ"/>
        </w:rPr>
        <w:t>.</w:t>
      </w:r>
    </w:p>
    <w:p w:rsidR="001B6D0A" w:rsidRDefault="001B6D0A" w:rsidP="00651973">
      <w:pPr>
        <w:spacing w:after="0"/>
      </w:pPr>
      <w:r w:rsidRPr="005B19C9">
        <w:rPr>
          <w:rFonts w:asciiTheme="majorBidi" w:hAnsiTheme="majorBidi" w:cstheme="majorBidi"/>
          <w:color w:val="000000" w:themeColor="text1"/>
          <w:sz w:val="24"/>
          <w:szCs w:val="24"/>
          <w:lang w:val="kk-KZ"/>
        </w:rPr>
        <w:t xml:space="preserve">Сроки выполнения работ </w:t>
      </w:r>
      <w:r>
        <w:rPr>
          <w:rFonts w:asciiTheme="majorBidi" w:hAnsiTheme="majorBidi" w:cstheme="majorBidi"/>
          <w:color w:val="000000" w:themeColor="text1"/>
          <w:sz w:val="24"/>
          <w:szCs w:val="24"/>
          <w:lang w:val="kk-KZ"/>
        </w:rPr>
        <w:t xml:space="preserve">16 </w:t>
      </w:r>
      <w:r w:rsidRPr="005B19C9">
        <w:rPr>
          <w:rFonts w:asciiTheme="majorBidi" w:hAnsiTheme="majorBidi" w:cstheme="majorBidi"/>
          <w:color w:val="000000" w:themeColor="text1"/>
          <w:sz w:val="24"/>
          <w:szCs w:val="24"/>
          <w:lang w:val="kk-KZ"/>
        </w:rPr>
        <w:t xml:space="preserve">календарных дней с момента </w:t>
      </w:r>
      <w:r>
        <w:rPr>
          <w:rFonts w:asciiTheme="majorBidi" w:hAnsiTheme="majorBidi" w:cstheme="majorBidi"/>
          <w:color w:val="000000" w:themeColor="text1"/>
          <w:sz w:val="24"/>
          <w:szCs w:val="24"/>
          <w:lang w:val="kk-KZ"/>
        </w:rPr>
        <w:t>подписание договора</w:t>
      </w:r>
      <w:r w:rsidRPr="005B19C9">
        <w:rPr>
          <w:rFonts w:asciiTheme="majorBidi" w:hAnsiTheme="majorBidi" w:cstheme="majorBidi"/>
          <w:color w:val="000000" w:themeColor="text1"/>
          <w:sz w:val="24"/>
          <w:szCs w:val="24"/>
          <w:lang w:val="kk-KZ"/>
        </w:rPr>
        <w:t>.</w:t>
      </w:r>
    </w:p>
    <w:sectPr w:rsidR="001B6D0A" w:rsidSect="00F12D33">
      <w:pgSz w:w="11906" w:h="16838"/>
      <w:pgMar w:top="567"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D0A"/>
    <w:rsid w:val="001B6D0A"/>
    <w:rsid w:val="00651973"/>
    <w:rsid w:val="007E6E0B"/>
    <w:rsid w:val="00EB5BFB"/>
    <w:rsid w:val="00ED4421"/>
    <w:rsid w:val="00F12D33"/>
    <w:rsid w:val="00F268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79FE9C-C4F5-4A5B-97E4-F23173BF7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6D0A"/>
    <w:rPr>
      <w:rFonts w:eastAsiaTheme="minorEastAsia"/>
      <w:kern w:val="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268E3"/>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F268E3"/>
    <w:rPr>
      <w:rFonts w:ascii="Segoe UI" w:eastAsiaTheme="minorEastAsia" w:hAnsi="Segoe UI" w:cs="Segoe U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891</Words>
  <Characters>5084</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cp:revision>
  <cp:lastPrinted>2026-10-13T12:30:00Z</cp:lastPrinted>
  <dcterms:created xsi:type="dcterms:W3CDTF">2026-10-14T13:28:00Z</dcterms:created>
  <dcterms:modified xsi:type="dcterms:W3CDTF">2026-10-14T13:41:00Z</dcterms:modified>
</cp:coreProperties>
</file>