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ADA21" w14:textId="168592A6" w:rsidR="00D56FCF" w:rsidRPr="0079051E" w:rsidRDefault="00EA3274" w:rsidP="00D56F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051E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1D579CF5" w14:textId="5AC8F20F" w:rsidR="00EA3274" w:rsidRPr="0079051E" w:rsidRDefault="002717C4" w:rsidP="00D56F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9051E">
        <w:rPr>
          <w:rFonts w:ascii="Times New Roman" w:hAnsi="Times New Roman" w:cs="Times New Roman"/>
          <w:b/>
          <w:sz w:val="24"/>
          <w:szCs w:val="24"/>
          <w:lang w:val="kk-KZ"/>
        </w:rPr>
        <w:t>На изготовление и установку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1822"/>
        <w:gridCol w:w="1153"/>
        <w:gridCol w:w="6773"/>
      </w:tblGrid>
      <w:tr w:rsidR="00EA3274" w:rsidRPr="0079051E" w14:paraId="05F6CA2A" w14:textId="77777777" w:rsidTr="0079051E">
        <w:trPr>
          <w:trHeight w:val="330"/>
        </w:trPr>
        <w:tc>
          <w:tcPr>
            <w:tcW w:w="396" w:type="dxa"/>
          </w:tcPr>
          <w:p w14:paraId="7C3F0AF0" w14:textId="77777777" w:rsidR="00EA3274" w:rsidRPr="0079051E" w:rsidRDefault="00EA3274" w:rsidP="00D56FC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22" w:type="dxa"/>
          </w:tcPr>
          <w:p w14:paraId="19938935" w14:textId="77777777" w:rsidR="00EA3274" w:rsidRPr="0079051E" w:rsidRDefault="00EA3274" w:rsidP="0050598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158" w:type="dxa"/>
          </w:tcPr>
          <w:p w14:paraId="4C037F02" w14:textId="77777777" w:rsidR="00EA3274" w:rsidRPr="0079051E" w:rsidRDefault="00EA3274" w:rsidP="0050598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6830" w:type="dxa"/>
          </w:tcPr>
          <w:p w14:paraId="3D2C57E1" w14:textId="77777777" w:rsidR="00EA3274" w:rsidRPr="0079051E" w:rsidRDefault="00EA3274" w:rsidP="00505981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</w:tr>
      <w:tr w:rsidR="004A01FE" w:rsidRPr="0079051E" w14:paraId="6C8B7B6C" w14:textId="77777777" w:rsidTr="0079051E">
        <w:trPr>
          <w:trHeight w:val="330"/>
        </w:trPr>
        <w:tc>
          <w:tcPr>
            <w:tcW w:w="396" w:type="dxa"/>
          </w:tcPr>
          <w:p w14:paraId="0EF24AAD" w14:textId="7B0CDAAA" w:rsidR="004A01FE" w:rsidRPr="0079051E" w:rsidRDefault="004A01F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22" w:type="dxa"/>
          </w:tcPr>
          <w:p w14:paraId="00279343" w14:textId="26CD2F73" w:rsidR="004A01FE" w:rsidRPr="0079051E" w:rsidRDefault="004A01F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Тактильная плитка</w:t>
            </w:r>
          </w:p>
        </w:tc>
        <w:tc>
          <w:tcPr>
            <w:tcW w:w="1158" w:type="dxa"/>
          </w:tcPr>
          <w:p w14:paraId="09491E9A" w14:textId="7CF1FA9D" w:rsidR="004A01FE" w:rsidRPr="0079051E" w:rsidRDefault="004A01F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 шт.</w:t>
            </w:r>
          </w:p>
        </w:tc>
        <w:tc>
          <w:tcPr>
            <w:tcW w:w="6830" w:type="dxa"/>
          </w:tcPr>
          <w:p w14:paraId="27888D27" w14:textId="21C0C693" w:rsidR="00854BBD" w:rsidRPr="0079051E" w:rsidRDefault="00854BBD" w:rsidP="004A01FE">
            <w:pPr>
              <w:pStyle w:val="a3"/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Тактильная плитка из полиуретана, ПВХ или других материалов, имеющая контрастный цвет (желтый) и рельефные элементы (конусы, полосы, диагонали) для ориентации слепых и слабовидящих людей внутри помещения</w:t>
            </w:r>
            <w:r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</w:t>
            </w:r>
          </w:p>
          <w:p w14:paraId="04BCE059" w14:textId="24F2CCFD" w:rsidR="0088778B" w:rsidRPr="0079051E" w:rsidRDefault="00854BBD" w:rsidP="004A01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Размер 300*300*7 мм,</w:t>
            </w:r>
            <w:r w:rsidR="00084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8778B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88778B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88778B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88778B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527A255" w14:textId="6A5AED2D" w:rsidR="004A01FE" w:rsidRPr="0079051E" w:rsidRDefault="0088778B" w:rsidP="004A01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1FE" w:rsidRPr="0079051E" w14:paraId="73B5BC80" w14:textId="77777777" w:rsidTr="0079051E">
        <w:trPr>
          <w:trHeight w:val="330"/>
        </w:trPr>
        <w:tc>
          <w:tcPr>
            <w:tcW w:w="396" w:type="dxa"/>
          </w:tcPr>
          <w:p w14:paraId="208D5E22" w14:textId="372D9482" w:rsidR="004A01FE" w:rsidRPr="0079051E" w:rsidRDefault="004A01F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822" w:type="dxa"/>
          </w:tcPr>
          <w:p w14:paraId="6A61066E" w14:textId="404D9394" w:rsidR="004A01FE" w:rsidRPr="0079051E" w:rsidRDefault="004A01F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Кнопка вызова</w:t>
            </w:r>
          </w:p>
        </w:tc>
        <w:tc>
          <w:tcPr>
            <w:tcW w:w="1158" w:type="dxa"/>
          </w:tcPr>
          <w:p w14:paraId="2740A020" w14:textId="11D1E47D" w:rsidR="004A01FE" w:rsidRPr="0079051E" w:rsidRDefault="004A01F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шт.</w:t>
            </w:r>
          </w:p>
        </w:tc>
        <w:tc>
          <w:tcPr>
            <w:tcW w:w="6830" w:type="dxa"/>
          </w:tcPr>
          <w:p w14:paraId="7D6D4E3F" w14:textId="11AEB93D" w:rsidR="00C72AB9" w:rsidRPr="0079051E" w:rsidRDefault="003E6111" w:rsidP="00C72AB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Тактильная табличка кнопка вызова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0406A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персонала </w:t>
            </w:r>
            <w:r w:rsidR="008D5A1A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для инвалидов,</w:t>
            </w:r>
            <w:r w:rsidR="0080406A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D5A1A"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состоящая из рельефной таблички с изображением и шрифтом Брайля, а также беспроводной кнопки вызова, устанавливаемой на ней</w:t>
            </w:r>
            <w:r w:rsidR="008D5A1A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элемент</w:t>
            </w:r>
            <w:r w:rsidR="008D5A1A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дублируются шрифтом Брайля. 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C72AB9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754BB042" w14:textId="655FB960" w:rsidR="004A01FE" w:rsidRPr="0079051E" w:rsidRDefault="00C72AB9" w:rsidP="00C72AB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1FE" w:rsidRPr="0079051E" w14:paraId="5C831670" w14:textId="77777777" w:rsidTr="0079051E">
        <w:trPr>
          <w:trHeight w:val="330"/>
        </w:trPr>
        <w:tc>
          <w:tcPr>
            <w:tcW w:w="396" w:type="dxa"/>
          </w:tcPr>
          <w:p w14:paraId="54341307" w14:textId="6AA716AA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822" w:type="dxa"/>
          </w:tcPr>
          <w:p w14:paraId="6CCAE80E" w14:textId="062FA4D0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Наклейка</w:t>
            </w:r>
          </w:p>
        </w:tc>
        <w:tc>
          <w:tcPr>
            <w:tcW w:w="1158" w:type="dxa"/>
          </w:tcPr>
          <w:p w14:paraId="3F354C3C" w14:textId="41174E9B" w:rsidR="004A01FE" w:rsidRPr="0079051E" w:rsidRDefault="004A01F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шт.</w:t>
            </w:r>
          </w:p>
        </w:tc>
        <w:tc>
          <w:tcPr>
            <w:tcW w:w="6830" w:type="dxa"/>
          </w:tcPr>
          <w:p w14:paraId="74C4556B" w14:textId="77777777" w:rsidR="00C72AB9" w:rsidRPr="0079051E" w:rsidRDefault="003E6111" w:rsidP="00CE3B7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Наклейка в виде круга «Осторожно препятствие» цвет ярко желтый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все необходимые надписи выполнены в виде плоско-выпуклых элементов и дублируются шрифтом Брайля.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D726F1" w14:textId="460624F3" w:rsidR="00C72AB9" w:rsidRPr="0079051E" w:rsidRDefault="00C72AB9" w:rsidP="00C72AB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7ABA6A0B" w14:textId="74FDC1F1" w:rsidR="004A01FE" w:rsidRPr="0079051E" w:rsidRDefault="00C72AB9" w:rsidP="00C72AB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1FE" w:rsidRPr="0079051E" w14:paraId="2BA405D2" w14:textId="77777777" w:rsidTr="0079051E">
        <w:trPr>
          <w:trHeight w:val="330"/>
        </w:trPr>
        <w:tc>
          <w:tcPr>
            <w:tcW w:w="396" w:type="dxa"/>
          </w:tcPr>
          <w:p w14:paraId="1C250DB0" w14:textId="271D76FD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822" w:type="dxa"/>
          </w:tcPr>
          <w:p w14:paraId="548ADCAC" w14:textId="13D3B2FB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Наружная т</w:t>
            </w:r>
            <w:proofErr w:type="spellStart"/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абличка</w:t>
            </w:r>
            <w:proofErr w:type="spellEnd"/>
          </w:p>
        </w:tc>
        <w:tc>
          <w:tcPr>
            <w:tcW w:w="1158" w:type="dxa"/>
          </w:tcPr>
          <w:p w14:paraId="6E40941D" w14:textId="590138AA" w:rsidR="004A01FE" w:rsidRPr="0079051E" w:rsidRDefault="004A01F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шт.</w:t>
            </w:r>
          </w:p>
        </w:tc>
        <w:tc>
          <w:tcPr>
            <w:tcW w:w="6830" w:type="dxa"/>
          </w:tcPr>
          <w:p w14:paraId="7D9D8750" w14:textId="06E9C39B" w:rsidR="00A325E4" w:rsidRPr="0079051E" w:rsidRDefault="004A01FE" w:rsidP="00CE3B7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Наружная т</w:t>
            </w:r>
            <w:proofErr w:type="spellStart"/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абличка</w:t>
            </w:r>
            <w:proofErr w:type="spellEnd"/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наименование организации</w:t>
            </w:r>
            <w:r w:rsidR="00A93816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AF4159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на русском и казахском языках с </w:t>
            </w:r>
            <w:r w:rsidR="00AF4159"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 дублированием на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шрифт</w:t>
            </w:r>
            <w:r w:rsidR="00AF4159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Брайля, цвет желтый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акриловая.</w:t>
            </w:r>
            <w:r w:rsidR="00A325E4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A325E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Выполнено по </w:t>
            </w:r>
            <w:r w:rsidR="00A325E4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A325E4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</w:p>
          <w:p w14:paraId="3E7F1060" w14:textId="2F1AAE95" w:rsidR="004A01FE" w:rsidRPr="0079051E" w:rsidRDefault="004A01FE" w:rsidP="004A01FE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="00C72AB9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A01FE" w:rsidRPr="0079051E" w14:paraId="3E0B7F5D" w14:textId="77777777" w:rsidTr="0079051E">
        <w:trPr>
          <w:trHeight w:val="330"/>
        </w:trPr>
        <w:tc>
          <w:tcPr>
            <w:tcW w:w="396" w:type="dxa"/>
          </w:tcPr>
          <w:p w14:paraId="101E2434" w14:textId="306A8BB9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822" w:type="dxa"/>
          </w:tcPr>
          <w:p w14:paraId="6F5F9B35" w14:textId="385FC1F5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Л</w:t>
            </w:r>
            <w:proofErr w:type="spellStart"/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</w:t>
            </w:r>
            <w:proofErr w:type="spellEnd"/>
          </w:p>
        </w:tc>
        <w:tc>
          <w:tcPr>
            <w:tcW w:w="1158" w:type="dxa"/>
          </w:tcPr>
          <w:p w14:paraId="41D2228F" w14:textId="55DBFF9B" w:rsidR="004A01FE" w:rsidRPr="0079051E" w:rsidRDefault="00094F72" w:rsidP="00FC395A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C395A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рулон</w:t>
            </w:r>
          </w:p>
        </w:tc>
        <w:tc>
          <w:tcPr>
            <w:tcW w:w="6830" w:type="dxa"/>
          </w:tcPr>
          <w:p w14:paraId="44C2DBB0" w14:textId="69E46A4D" w:rsidR="00C72AB9" w:rsidRPr="0079051E" w:rsidRDefault="004A01FE" w:rsidP="000844F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Желтая лента для маркировки и разметки 100 мм. рулон 33 м – </w:t>
            </w:r>
            <w:r w:rsidR="00094F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рулон</w:t>
            </w: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. 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C72AB9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584ADC7" w14:textId="0272C88E" w:rsidR="00C72AB9" w:rsidRPr="0079051E" w:rsidRDefault="00C72AB9" w:rsidP="00C72A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1FE" w:rsidRPr="0079051E" w14:paraId="484233C4" w14:textId="77777777" w:rsidTr="0079051E">
        <w:trPr>
          <w:trHeight w:val="330"/>
        </w:trPr>
        <w:tc>
          <w:tcPr>
            <w:tcW w:w="396" w:type="dxa"/>
          </w:tcPr>
          <w:p w14:paraId="3F2D060C" w14:textId="027EFA73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822" w:type="dxa"/>
          </w:tcPr>
          <w:p w14:paraId="3D4DC690" w14:textId="4BD3B12F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Пандус</w:t>
            </w:r>
          </w:p>
        </w:tc>
        <w:tc>
          <w:tcPr>
            <w:tcW w:w="1158" w:type="dxa"/>
          </w:tcPr>
          <w:p w14:paraId="6BC751BC" w14:textId="680F6169" w:rsidR="004A01FE" w:rsidRPr="0079051E" w:rsidRDefault="004A01F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шт.</w:t>
            </w:r>
          </w:p>
        </w:tc>
        <w:tc>
          <w:tcPr>
            <w:tcW w:w="6830" w:type="dxa"/>
          </w:tcPr>
          <w:p w14:paraId="60E7EEF2" w14:textId="77777777" w:rsidR="0080406A" w:rsidRPr="0079051E" w:rsidRDefault="00505981" w:rsidP="00F61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Адаптация существующего п</w:t>
            </w:r>
            <w:proofErr w:type="spellStart"/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андус</w:t>
            </w:r>
            <w:proofErr w:type="spellEnd"/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</w:t>
            </w:r>
            <w:r w:rsidR="0080406A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  <w:p w14:paraId="64D4DE73" w14:textId="51AC196C" w:rsidR="00C72AB9" w:rsidRPr="0079051E" w:rsidRDefault="0080406A" w:rsidP="000844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К</w:t>
            </w:r>
            <w:r w:rsidR="00F61AB7"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пандусу для инвалидов необходимо подготовить поверхность, нанести разметку, приварить ножки к корпусу пандуса, ножки пандуса прорезинить обеспечив необходимую прочность и устойчивость конструкции, </w:t>
            </w:r>
            <w:r w:rsidR="00A325E4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установить</w:t>
            </w:r>
            <w:r w:rsidR="003E4244"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50598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противоскользящ</w:t>
            </w:r>
            <w:r w:rsidR="00A325E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ую</w:t>
            </w:r>
            <w:r w:rsidR="0050598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поверхность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="003E424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прорезин</w:t>
            </w:r>
            <w:r w:rsidR="00A325E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ить</w:t>
            </w:r>
            <w:r w:rsidR="003E424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50598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грузоподъемность</w:t>
            </w:r>
            <w:r w:rsidR="00F61AB7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пандуса – не менее</w:t>
            </w:r>
            <w:r w:rsidR="0050598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270 кг.</w:t>
            </w:r>
            <w:r w:rsidR="000844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C72AB9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C72AB9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89787D1" w14:textId="5566C5DF" w:rsidR="004A01FE" w:rsidRPr="0079051E" w:rsidRDefault="00C72AB9" w:rsidP="00C72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1FE" w:rsidRPr="0079051E" w14:paraId="2D4FE805" w14:textId="77777777" w:rsidTr="0079051E">
        <w:trPr>
          <w:trHeight w:val="330"/>
        </w:trPr>
        <w:tc>
          <w:tcPr>
            <w:tcW w:w="396" w:type="dxa"/>
          </w:tcPr>
          <w:p w14:paraId="7B559C09" w14:textId="5C5AB0C4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822" w:type="dxa"/>
          </w:tcPr>
          <w:p w14:paraId="1E5002DA" w14:textId="59C5274A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Мнемосхема</w:t>
            </w:r>
          </w:p>
        </w:tc>
        <w:tc>
          <w:tcPr>
            <w:tcW w:w="1158" w:type="dxa"/>
          </w:tcPr>
          <w:p w14:paraId="7E8A2927" w14:textId="2CC3B7F6" w:rsidR="004A01FE" w:rsidRPr="0079051E" w:rsidRDefault="004A01F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шт.</w:t>
            </w:r>
          </w:p>
        </w:tc>
        <w:tc>
          <w:tcPr>
            <w:tcW w:w="6830" w:type="dxa"/>
          </w:tcPr>
          <w:p w14:paraId="16B0D95D" w14:textId="30FF1E2B" w:rsidR="000F7B71" w:rsidRPr="0079051E" w:rsidRDefault="00CE3B70" w:rsidP="000844FC">
            <w:pPr>
              <w:shd w:val="clear" w:color="auto" w:fill="FFFFFF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 xml:space="preserve">Тактильная </w:t>
            </w:r>
            <w:r w:rsidR="00AA0A73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Мнемосхема </w:t>
            </w:r>
            <w:r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план помещения, с дублированием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казахского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, русского языка</w:t>
            </w:r>
            <w:r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и шрифта Брайля, предназначенный для помощи в навигации людям с нарушениями зрения</w:t>
            </w:r>
            <w:r w:rsidR="00AF4159"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,</w:t>
            </w:r>
            <w:r w:rsidRPr="0079051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находящихся в 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здании</w:t>
            </w:r>
            <w:r w:rsidR="00AF4159"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4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0F7B71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559B3B5" w14:textId="198F7843" w:rsidR="000F7B71" w:rsidRPr="0079051E" w:rsidRDefault="000F7B71" w:rsidP="000F7B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1FE" w:rsidRPr="0079051E" w14:paraId="5D80C6A0" w14:textId="77777777" w:rsidTr="0079051E">
        <w:trPr>
          <w:trHeight w:val="330"/>
        </w:trPr>
        <w:tc>
          <w:tcPr>
            <w:tcW w:w="396" w:type="dxa"/>
          </w:tcPr>
          <w:p w14:paraId="7993A905" w14:textId="3050C749" w:rsidR="004A01FE" w:rsidRPr="0079051E" w:rsidRDefault="004A01FE" w:rsidP="004A01FE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822" w:type="dxa"/>
          </w:tcPr>
          <w:p w14:paraId="30C830DC" w14:textId="3483A17F" w:rsidR="004A01FE" w:rsidRPr="0079051E" w:rsidRDefault="004A01FE" w:rsidP="004A01F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Поручни</w:t>
            </w:r>
          </w:p>
        </w:tc>
        <w:tc>
          <w:tcPr>
            <w:tcW w:w="1158" w:type="dxa"/>
          </w:tcPr>
          <w:p w14:paraId="0B072E22" w14:textId="2220E130" w:rsidR="004A01FE" w:rsidRPr="0079051E" w:rsidRDefault="0079051E" w:rsidP="004A01F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пара</w:t>
            </w:r>
          </w:p>
        </w:tc>
        <w:tc>
          <w:tcPr>
            <w:tcW w:w="6830" w:type="dxa"/>
          </w:tcPr>
          <w:p w14:paraId="5C40707A" w14:textId="4C720347" w:rsidR="000F7B71" w:rsidRPr="0079051E" w:rsidRDefault="004A01FE" w:rsidP="00CE3B7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Поручни</w:t>
            </w:r>
            <w:r w:rsidR="003E424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пандус (1 пандус) в</w:t>
            </w:r>
            <w:r w:rsidR="00AA0A73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доль обеих сторон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пандуса, Поручни пандусов следует, как правило, располагать на высоте </w:t>
            </w:r>
            <w:r w:rsidR="003E424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соответствии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0F7B71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D818966" w14:textId="2F27ECE9" w:rsidR="00A325E4" w:rsidRPr="0079051E" w:rsidRDefault="000F7B71" w:rsidP="000F7B71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0A73" w:rsidRPr="0079051E" w14:paraId="1CB00054" w14:textId="77777777" w:rsidTr="0079051E">
        <w:trPr>
          <w:trHeight w:val="330"/>
        </w:trPr>
        <w:tc>
          <w:tcPr>
            <w:tcW w:w="396" w:type="dxa"/>
          </w:tcPr>
          <w:p w14:paraId="5532114B" w14:textId="31613EBD" w:rsidR="00AA0A73" w:rsidRPr="0079051E" w:rsidRDefault="00505981" w:rsidP="00AA0A7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822" w:type="dxa"/>
          </w:tcPr>
          <w:p w14:paraId="7CCE4A27" w14:textId="7CBBA134" w:rsidR="00AA0A73" w:rsidRPr="0079051E" w:rsidRDefault="00AA0A73" w:rsidP="00AA0A7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Поручни</w:t>
            </w:r>
          </w:p>
        </w:tc>
        <w:tc>
          <w:tcPr>
            <w:tcW w:w="1158" w:type="dxa"/>
          </w:tcPr>
          <w:p w14:paraId="10FFA731" w14:textId="27A05B22" w:rsidR="00AA0A73" w:rsidRPr="0079051E" w:rsidRDefault="00AA0A73" w:rsidP="00AA0A7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шт.</w:t>
            </w:r>
          </w:p>
        </w:tc>
        <w:tc>
          <w:tcPr>
            <w:tcW w:w="6830" w:type="dxa"/>
          </w:tcPr>
          <w:p w14:paraId="1551B7E8" w14:textId="22BDA8E6" w:rsidR="000F7B71" w:rsidRPr="0079051E" w:rsidRDefault="00FC395A" w:rsidP="000844F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Поручень опорный для санузла, наст</w:t>
            </w:r>
            <w:r w:rsidR="003E4244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енно-напольный, левый и правый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0F7B71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ABDC15E" w14:textId="7B08EE8F" w:rsidR="000F7B71" w:rsidRPr="0079051E" w:rsidRDefault="000F7B71" w:rsidP="000F7B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0A73" w:rsidRPr="0079051E" w14:paraId="7669CD09" w14:textId="77777777" w:rsidTr="0079051E">
        <w:trPr>
          <w:trHeight w:val="330"/>
        </w:trPr>
        <w:tc>
          <w:tcPr>
            <w:tcW w:w="396" w:type="dxa"/>
          </w:tcPr>
          <w:p w14:paraId="0E18ABB4" w14:textId="667D9886" w:rsidR="00AA0A73" w:rsidRPr="0079051E" w:rsidRDefault="00505981" w:rsidP="00505981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10</w:t>
            </w:r>
          </w:p>
        </w:tc>
        <w:tc>
          <w:tcPr>
            <w:tcW w:w="1822" w:type="dxa"/>
          </w:tcPr>
          <w:p w14:paraId="637FD408" w14:textId="627B04B6" w:rsidR="00AA0A73" w:rsidRPr="0079051E" w:rsidRDefault="00AA0A73" w:rsidP="00AA0A7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Поручень опорный</w:t>
            </w:r>
          </w:p>
        </w:tc>
        <w:tc>
          <w:tcPr>
            <w:tcW w:w="1158" w:type="dxa"/>
          </w:tcPr>
          <w:p w14:paraId="39F62739" w14:textId="0ECC0576" w:rsidR="00AA0A73" w:rsidRPr="0079051E" w:rsidRDefault="00AA0A73" w:rsidP="00AA0A7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6830" w:type="dxa"/>
          </w:tcPr>
          <w:p w14:paraId="546B3777" w14:textId="72149DE2" w:rsidR="000F7B71" w:rsidRPr="0079051E" w:rsidRDefault="00AA0A73" w:rsidP="00CE3B7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Поручень опорный для раковины с креплением к стене и полу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</w:t>
            </w:r>
            <w:r w:rsidR="000F7B71" w:rsidRPr="0079051E">
              <w:rPr>
                <w:rStyle w:val="s1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 РК ГОСТ Р 52131-2006 (ГОСТ Р 52131-2003, IDT); 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</w:rPr>
              <w:t>СП РК 3.06-101-2012*</w:t>
            </w:r>
            <w:r w:rsidR="000F7B71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34B9A43" w14:textId="303BBDC7" w:rsidR="00A325E4" w:rsidRPr="0079051E" w:rsidRDefault="000F7B71" w:rsidP="000F7B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с полной установкой на месте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2A87760" w14:textId="7C20795E" w:rsidR="00F7784F" w:rsidRPr="0079051E" w:rsidRDefault="00F7784F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6B07E6" w14:textId="77777777" w:rsidR="00FC395A" w:rsidRPr="0079051E" w:rsidRDefault="00FC395A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51E">
        <w:rPr>
          <w:rFonts w:ascii="Times New Roman" w:hAnsi="Times New Roman" w:cs="Times New Roman"/>
          <w:sz w:val="24"/>
          <w:szCs w:val="24"/>
        </w:rPr>
        <w:t xml:space="preserve">Согласно СП 59.13330.2012 при входах в здания массового посещения (вокзалы всех видов транспорта, учреждения социального назначения, торговые предприятия, административно-управленческие учреждения, многофункциональные комплексы </w:t>
      </w:r>
      <w:proofErr w:type="spellStart"/>
      <w:r w:rsidRPr="0079051E">
        <w:rPr>
          <w:rFonts w:ascii="Times New Roman" w:hAnsi="Times New Roman" w:cs="Times New Roman"/>
          <w:sz w:val="24"/>
          <w:szCs w:val="24"/>
        </w:rPr>
        <w:t>ит.п</w:t>
      </w:r>
      <w:proofErr w:type="spellEnd"/>
      <w:r w:rsidRPr="0079051E">
        <w:rPr>
          <w:rFonts w:ascii="Times New Roman" w:hAnsi="Times New Roman" w:cs="Times New Roman"/>
          <w:sz w:val="24"/>
          <w:szCs w:val="24"/>
        </w:rPr>
        <w:t>.) для инвалидов по зрению должна быть установлена информационная мнемосхема (тактильная схема движения), отображающая информацию о помещениях в здании, не мешающая основному потоку посетителей. Она должна размещаться с правой стороны по ходу движения на удалении от 3 до 5 м.</w:t>
      </w:r>
    </w:p>
    <w:p w14:paraId="2A1ACD56" w14:textId="77777777" w:rsidR="00FC395A" w:rsidRPr="0079051E" w:rsidRDefault="00FC395A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51E">
        <w:rPr>
          <w:rFonts w:ascii="Times New Roman" w:hAnsi="Times New Roman" w:cs="Times New Roman"/>
          <w:sz w:val="24"/>
          <w:szCs w:val="24"/>
        </w:rPr>
        <w:t xml:space="preserve">Согласно СП РК 3.06-101-2012 «Проектирование зданий и сооружений с учетом доступности для маломобильных групп населения. Общие положения» </w:t>
      </w:r>
    </w:p>
    <w:p w14:paraId="61441A5B" w14:textId="40C5E1DD" w:rsidR="00FC395A" w:rsidRPr="002571BD" w:rsidRDefault="00FC395A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51E">
        <w:rPr>
          <w:rFonts w:ascii="Times New Roman" w:hAnsi="Times New Roman" w:cs="Times New Roman"/>
          <w:sz w:val="24"/>
          <w:szCs w:val="24"/>
        </w:rPr>
        <w:t xml:space="preserve">Мнемосхема – тактильная схема (план расположения помещений, коридоров и схема прохода по ним) на этаже здания в учреждении. Основное назначение мнемосхемы - помочь в ориентации незрячим и слабовидящим людям, указать им путь движения. Название учреждения, названия кабинетов и все необходимые надписи </w:t>
      </w:r>
      <w:proofErr w:type="spellStart"/>
      <w:r w:rsidRPr="0079051E">
        <w:rPr>
          <w:rFonts w:ascii="Times New Roman" w:hAnsi="Times New Roman" w:cs="Times New Roman"/>
          <w:sz w:val="24"/>
          <w:szCs w:val="24"/>
        </w:rPr>
        <w:t>выполнены</w:t>
      </w:r>
      <w:r w:rsidR="002B3D5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B3D58">
        <w:rPr>
          <w:rFonts w:ascii="Times New Roman" w:hAnsi="Times New Roman" w:cs="Times New Roman"/>
          <w:sz w:val="24"/>
          <w:szCs w:val="24"/>
        </w:rPr>
        <w:t xml:space="preserve"> казахском и </w:t>
      </w:r>
      <w:r w:rsidR="002B3D58" w:rsidRPr="002571BD">
        <w:rPr>
          <w:rFonts w:ascii="Times New Roman" w:hAnsi="Times New Roman" w:cs="Times New Roman"/>
          <w:sz w:val="24"/>
          <w:szCs w:val="24"/>
        </w:rPr>
        <w:t>русском языках</w:t>
      </w:r>
      <w:r w:rsidRPr="002571BD">
        <w:rPr>
          <w:rFonts w:ascii="Times New Roman" w:hAnsi="Times New Roman" w:cs="Times New Roman"/>
          <w:sz w:val="24"/>
          <w:szCs w:val="24"/>
        </w:rPr>
        <w:t xml:space="preserve"> и дублируются шрифтом Брайля.</w:t>
      </w:r>
    </w:p>
    <w:p w14:paraId="74B87ECD" w14:textId="367955FE" w:rsidR="00FC395A" w:rsidRPr="0079051E" w:rsidRDefault="002B3D58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1BD">
        <w:rPr>
          <w:rFonts w:ascii="Times New Roman" w:hAnsi="Times New Roman" w:cs="Times New Roman"/>
          <w:sz w:val="24"/>
          <w:szCs w:val="24"/>
        </w:rPr>
        <w:t>Мнемосхема нужна чтобы н</w:t>
      </w:r>
      <w:r w:rsidR="00FC395A" w:rsidRPr="002571BD">
        <w:rPr>
          <w:rFonts w:ascii="Times New Roman" w:hAnsi="Times New Roman" w:cs="Times New Roman"/>
          <w:sz w:val="24"/>
          <w:szCs w:val="24"/>
        </w:rPr>
        <w:t xml:space="preserve">езрячий посетитель, ощупывая мнемосхему руками, может </w:t>
      </w:r>
      <w:r w:rsidR="00FC395A" w:rsidRPr="0079051E">
        <w:rPr>
          <w:rFonts w:ascii="Times New Roman" w:hAnsi="Times New Roman" w:cs="Times New Roman"/>
          <w:sz w:val="24"/>
          <w:szCs w:val="24"/>
        </w:rPr>
        <w:t>понять, где он находится в данный момент, и где расположены необходимые ему кабинеты и помещения.</w:t>
      </w:r>
    </w:p>
    <w:p w14:paraId="64E57AED" w14:textId="65887622" w:rsidR="00FC395A" w:rsidRDefault="0019301B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51E">
        <w:rPr>
          <w:rFonts w:ascii="Times New Roman" w:hAnsi="Times New Roman" w:cs="Times New Roman"/>
          <w:sz w:val="24"/>
          <w:szCs w:val="24"/>
        </w:rPr>
        <w:t>Все</w:t>
      </w:r>
      <w:r w:rsidR="0056314B" w:rsidRPr="0079051E">
        <w:rPr>
          <w:rFonts w:ascii="Times New Roman" w:hAnsi="Times New Roman" w:cs="Times New Roman"/>
          <w:sz w:val="24"/>
          <w:szCs w:val="24"/>
        </w:rPr>
        <w:t xml:space="preserve"> работы </w:t>
      </w:r>
      <w:r w:rsidR="00FC395A" w:rsidRPr="0079051E">
        <w:rPr>
          <w:rFonts w:ascii="Times New Roman" w:hAnsi="Times New Roman" w:cs="Times New Roman"/>
          <w:sz w:val="24"/>
          <w:szCs w:val="24"/>
        </w:rPr>
        <w:t xml:space="preserve">предварительно согласуется </w:t>
      </w:r>
      <w:r w:rsidR="00136E83" w:rsidRPr="0079051E">
        <w:rPr>
          <w:rFonts w:ascii="Times New Roman" w:hAnsi="Times New Roman" w:cs="Times New Roman"/>
          <w:sz w:val="24"/>
          <w:szCs w:val="24"/>
        </w:rPr>
        <w:t xml:space="preserve">с </w:t>
      </w:r>
      <w:r w:rsidR="00FC395A" w:rsidRPr="0079051E">
        <w:rPr>
          <w:rFonts w:ascii="Times New Roman" w:hAnsi="Times New Roman" w:cs="Times New Roman"/>
          <w:sz w:val="24"/>
          <w:szCs w:val="24"/>
        </w:rPr>
        <w:t>представителем заказчика</w:t>
      </w:r>
      <w:r w:rsidR="00136E83" w:rsidRPr="0079051E">
        <w:rPr>
          <w:rFonts w:ascii="Times New Roman" w:hAnsi="Times New Roman" w:cs="Times New Roman"/>
          <w:sz w:val="24"/>
          <w:szCs w:val="24"/>
        </w:rPr>
        <w:t>.</w:t>
      </w:r>
    </w:p>
    <w:p w14:paraId="6EDA48AB" w14:textId="390A190A" w:rsidR="001B4263" w:rsidRDefault="00D2099C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Адрес установки: г. </w:t>
      </w:r>
      <w:r w:rsidR="00094F72">
        <w:rPr>
          <w:rFonts w:ascii="Times New Roman" w:hAnsi="Times New Roman" w:cs="Times New Roman"/>
          <w:sz w:val="24"/>
          <w:szCs w:val="24"/>
          <w:lang w:val="kk-KZ"/>
        </w:rPr>
        <w:t xml:space="preserve">Жезказган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ул. </w:t>
      </w:r>
      <w:r w:rsidR="00094F72">
        <w:rPr>
          <w:rFonts w:ascii="Times New Roman" w:hAnsi="Times New Roman" w:cs="Times New Roman"/>
          <w:sz w:val="24"/>
          <w:szCs w:val="24"/>
          <w:lang w:val="kk-KZ"/>
        </w:rPr>
        <w:t>Жеңіс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94F72">
        <w:rPr>
          <w:rFonts w:ascii="Times New Roman" w:hAnsi="Times New Roman" w:cs="Times New Roman"/>
          <w:sz w:val="24"/>
          <w:szCs w:val="24"/>
          <w:lang w:val="kk-KZ"/>
        </w:rPr>
        <w:t>13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0844F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907E7E3" w14:textId="5F57AA5B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F5C6B" w14:textId="50F95C45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5B662" w14:textId="384295FC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80A9DA" w14:textId="7C011112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8C990" w14:textId="1659740E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5EF4B" w14:textId="4479B82F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BB5CD" w14:textId="4C9A266E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C12333" w14:textId="1C70422E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3491C" w14:textId="1A1F12CD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A11608" w14:textId="76D6F8D6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511F8" w14:textId="335F240C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6A8BD" w14:textId="08B44656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B0565" w14:textId="670AB759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28D25C" w14:textId="361AE505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0C33D" w14:textId="0152B212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860659" w14:textId="1CAE6BD0" w:rsidR="000844FC" w:rsidRDefault="000844FC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6AC395" w14:textId="1CDE0DBD" w:rsidR="000844FC" w:rsidRDefault="000844FC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C1C0A3" w14:textId="5D07F0CC" w:rsidR="000844FC" w:rsidRDefault="000844FC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DBC2C" w14:textId="68189356" w:rsidR="000844FC" w:rsidRDefault="000844FC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942A8" w14:textId="77777777" w:rsidR="000844FC" w:rsidRDefault="000844FC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7EBF9B" w14:textId="5A896CCE" w:rsidR="001B4263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201052" w14:textId="77777777" w:rsidR="001B4263" w:rsidRPr="0079051E" w:rsidRDefault="001B4263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A8E96" w14:textId="77777777" w:rsidR="0079051E" w:rsidRPr="0079051E" w:rsidRDefault="0079051E" w:rsidP="00FC395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E4F722B" w14:textId="18DB8F66" w:rsidR="0079051E" w:rsidRPr="0079051E" w:rsidRDefault="0079051E" w:rsidP="0079051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9051E">
        <w:rPr>
          <w:rStyle w:val="anegp0gi0b9av8jahpyh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905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9051E">
        <w:rPr>
          <w:rStyle w:val="anegp0gi0b9av8jahpyh"/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52A9CB0F" w14:textId="7887D6FC" w:rsidR="00FC395A" w:rsidRPr="0079051E" w:rsidRDefault="0079051E" w:rsidP="0079051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79051E">
        <w:rPr>
          <w:rStyle w:val="anegp0gi0b9av8jahpyh"/>
          <w:rFonts w:ascii="Times New Roman" w:hAnsi="Times New Roman" w:cs="Times New Roman"/>
          <w:b/>
          <w:sz w:val="24"/>
          <w:szCs w:val="24"/>
        </w:rPr>
        <w:t>Дайындау</w:t>
      </w:r>
      <w:proofErr w:type="spellEnd"/>
      <w:r w:rsidRPr="007905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9051E">
        <w:rPr>
          <w:rStyle w:val="anegp0gi0b9av8jahpyh"/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7905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9051E">
        <w:rPr>
          <w:rStyle w:val="anegp0gi0b9av8jahpyh"/>
          <w:rFonts w:ascii="Times New Roman" w:hAnsi="Times New Roman" w:cs="Times New Roman"/>
          <w:b/>
          <w:sz w:val="24"/>
          <w:szCs w:val="24"/>
        </w:rPr>
        <w:t>орнату</w:t>
      </w:r>
      <w:proofErr w:type="spellEnd"/>
      <w:r w:rsidRPr="007905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9051E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1616"/>
        <w:gridCol w:w="965"/>
        <w:gridCol w:w="6774"/>
      </w:tblGrid>
      <w:tr w:rsidR="005F42C3" w:rsidRPr="0079051E" w14:paraId="40745692" w14:textId="77777777" w:rsidTr="0079051E">
        <w:trPr>
          <w:trHeight w:val="330"/>
        </w:trPr>
        <w:tc>
          <w:tcPr>
            <w:tcW w:w="568" w:type="dxa"/>
          </w:tcPr>
          <w:p w14:paraId="634D6CB1" w14:textId="45494E8C" w:rsidR="005F42C3" w:rsidRPr="0079051E" w:rsidRDefault="005F42C3" w:rsidP="005F42C3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16" w:type="dxa"/>
          </w:tcPr>
          <w:p w14:paraId="2C4FB910" w14:textId="3521AEC6" w:rsidR="005F42C3" w:rsidRPr="0079051E" w:rsidRDefault="005F42C3" w:rsidP="005F42C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965" w:type="dxa"/>
          </w:tcPr>
          <w:p w14:paraId="097B70D5" w14:textId="30EBDE9C" w:rsidR="005F42C3" w:rsidRPr="0079051E" w:rsidRDefault="005F42C3" w:rsidP="005F42C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6774" w:type="dxa"/>
          </w:tcPr>
          <w:p w14:paraId="5FA462EF" w14:textId="03FA4A6A" w:rsidR="005F42C3" w:rsidRPr="0079051E" w:rsidRDefault="005F42C3" w:rsidP="005F42C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</w:tc>
      </w:tr>
      <w:tr w:rsidR="00A357A3" w:rsidRPr="00094F72" w14:paraId="53110E25" w14:textId="77777777" w:rsidTr="0079051E">
        <w:trPr>
          <w:trHeight w:val="995"/>
        </w:trPr>
        <w:tc>
          <w:tcPr>
            <w:tcW w:w="568" w:type="dxa"/>
          </w:tcPr>
          <w:p w14:paraId="2807D3CF" w14:textId="77A04783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6" w:type="dxa"/>
          </w:tcPr>
          <w:p w14:paraId="4F55642C" w14:textId="4E5205A8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Тактильді</w:t>
            </w:r>
            <w:proofErr w:type="spellEnd"/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тақта</w:t>
            </w:r>
            <w:proofErr w:type="spellEnd"/>
          </w:p>
        </w:tc>
        <w:tc>
          <w:tcPr>
            <w:tcW w:w="965" w:type="dxa"/>
          </w:tcPr>
          <w:p w14:paraId="19F0B9C3" w14:textId="540C4C37" w:rsidR="00A357A3" w:rsidRPr="0079051E" w:rsidRDefault="00A357A3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</w:p>
        </w:tc>
        <w:tc>
          <w:tcPr>
            <w:tcW w:w="6774" w:type="dxa"/>
          </w:tcPr>
          <w:p w14:paraId="43133625" w14:textId="749F180E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Полиуретаннан,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ПВХ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басқа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материалдардан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жасалған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қарама-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қарсы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түсі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(сары)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рельефтік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(конустар,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жолақтар,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диагональдар)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бар,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соқыр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нашар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көретін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адамдарды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үй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ішінде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бағдарлауға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тактильді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плиткалар.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Өлшемі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300*300*7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мм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44EDED18" w14:textId="77777777" w:rsidTr="0079051E">
        <w:trPr>
          <w:trHeight w:val="330"/>
        </w:trPr>
        <w:tc>
          <w:tcPr>
            <w:tcW w:w="568" w:type="dxa"/>
          </w:tcPr>
          <w:p w14:paraId="4A2A0085" w14:textId="5AE46AEB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6" w:type="dxa"/>
          </w:tcPr>
          <w:p w14:paraId="4862D438" w14:textId="7848331D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Қоңырау</w:t>
            </w:r>
            <w:proofErr w:type="spellEnd"/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түймесі</w:t>
            </w:r>
            <w:proofErr w:type="spellEnd"/>
          </w:p>
        </w:tc>
        <w:tc>
          <w:tcPr>
            <w:tcW w:w="965" w:type="dxa"/>
          </w:tcPr>
          <w:p w14:paraId="12744362" w14:textId="23A8C36C" w:rsidR="00A357A3" w:rsidRPr="0079051E" w:rsidRDefault="00A357A3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</w:p>
        </w:tc>
        <w:tc>
          <w:tcPr>
            <w:tcW w:w="6774" w:type="dxa"/>
          </w:tcPr>
          <w:p w14:paraId="274CB5FA" w14:textId="10CDDF7B" w:rsidR="00A357A3" w:rsidRPr="0079051E" w:rsidRDefault="00A357A3" w:rsidP="00A35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Тактильді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тақта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Брайль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суреті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шрифті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бедерлі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тақтайшадан,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сондай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-ақ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орнатылған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сымсыз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қоңырау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түймесінен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тұратын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мүгедектерге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персоналды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шақыру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түймесі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Брайль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шрифтімен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қайталанады.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52764C5E" w14:textId="77777777" w:rsidTr="0079051E">
        <w:trPr>
          <w:trHeight w:val="330"/>
        </w:trPr>
        <w:tc>
          <w:tcPr>
            <w:tcW w:w="568" w:type="dxa"/>
          </w:tcPr>
          <w:p w14:paraId="76AD912D" w14:textId="07E69CCE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6" w:type="dxa"/>
          </w:tcPr>
          <w:p w14:paraId="7BA754EB" w14:textId="5B78D0D9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Жапсырма</w:t>
            </w:r>
            <w:proofErr w:type="spellEnd"/>
          </w:p>
        </w:tc>
        <w:tc>
          <w:tcPr>
            <w:tcW w:w="965" w:type="dxa"/>
          </w:tcPr>
          <w:p w14:paraId="5D71B906" w14:textId="4B0BF247" w:rsidR="00A357A3" w:rsidRPr="0079051E" w:rsidRDefault="00A357A3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</w:p>
        </w:tc>
        <w:tc>
          <w:tcPr>
            <w:tcW w:w="6774" w:type="dxa"/>
          </w:tcPr>
          <w:p w14:paraId="003D8079" w14:textId="3372DCB4" w:rsidR="00A357A3" w:rsidRPr="0079051E" w:rsidRDefault="00A357A3" w:rsidP="00A35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"Абайлаңыз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кедергі"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шеңбері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түріндегі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жапсырма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түсі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ашық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сары,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қажетті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жазулар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тегіс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дөңес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түрінде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жасалған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Брайль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шрифтімен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қайталанған.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4F5B9681" w14:textId="77777777" w:rsidTr="0079051E">
        <w:trPr>
          <w:trHeight w:val="330"/>
        </w:trPr>
        <w:tc>
          <w:tcPr>
            <w:tcW w:w="568" w:type="dxa"/>
          </w:tcPr>
          <w:p w14:paraId="1F5C84A6" w14:textId="3A4CF78B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6" w:type="dxa"/>
          </w:tcPr>
          <w:p w14:paraId="3B5995A5" w14:textId="22A6110D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Сыртқы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тақта</w:t>
            </w:r>
          </w:p>
        </w:tc>
        <w:tc>
          <w:tcPr>
            <w:tcW w:w="965" w:type="dxa"/>
          </w:tcPr>
          <w:p w14:paraId="76CE9D66" w14:textId="7EA113AA" w:rsidR="00A357A3" w:rsidRPr="0079051E" w:rsidRDefault="00A357A3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</w:p>
        </w:tc>
        <w:tc>
          <w:tcPr>
            <w:tcW w:w="6774" w:type="dxa"/>
          </w:tcPr>
          <w:p w14:paraId="014F0410" w14:textId="5B44C1D3" w:rsidR="00A357A3" w:rsidRPr="0079051E" w:rsidRDefault="00A357A3" w:rsidP="00A35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Сыртқы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тақта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ұйымның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атауы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орыс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қазақ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тілдерінде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Брайль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шрифтінде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қайталануы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түсі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акрил.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ҚР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бойынша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орындалды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471DDECC" w14:textId="77777777" w:rsidTr="0079051E">
        <w:trPr>
          <w:trHeight w:val="330"/>
        </w:trPr>
        <w:tc>
          <w:tcPr>
            <w:tcW w:w="568" w:type="dxa"/>
          </w:tcPr>
          <w:p w14:paraId="07A9B1A7" w14:textId="1FF6278C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6" w:type="dxa"/>
          </w:tcPr>
          <w:p w14:paraId="141109FE" w14:textId="3551F82F" w:rsidR="00A357A3" w:rsidRPr="0079051E" w:rsidRDefault="0079051E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Таспа</w:t>
            </w:r>
          </w:p>
        </w:tc>
        <w:tc>
          <w:tcPr>
            <w:tcW w:w="965" w:type="dxa"/>
          </w:tcPr>
          <w:p w14:paraId="6CB92332" w14:textId="0D3EE79D" w:rsidR="00A357A3" w:rsidRPr="0079051E" w:rsidRDefault="0079051E" w:rsidP="0079051E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357A3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орам</w:t>
            </w:r>
            <w:proofErr w:type="spellEnd"/>
          </w:p>
        </w:tc>
        <w:tc>
          <w:tcPr>
            <w:tcW w:w="6774" w:type="dxa"/>
          </w:tcPr>
          <w:p w14:paraId="24EA2F1B" w14:textId="0937C25A" w:rsidR="00A357A3" w:rsidRPr="0079051E" w:rsidRDefault="00A357A3" w:rsidP="00A357A3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Таңбалауға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белгілеуге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сары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таспа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мм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орам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м-1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орам.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21937CA6" w14:textId="77777777" w:rsidTr="0079051E">
        <w:trPr>
          <w:trHeight w:val="330"/>
        </w:trPr>
        <w:tc>
          <w:tcPr>
            <w:tcW w:w="568" w:type="dxa"/>
          </w:tcPr>
          <w:p w14:paraId="5FF91698" w14:textId="4157D98F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14:paraId="71E4A0EE" w14:textId="787A4467" w:rsidR="00A357A3" w:rsidRPr="0079051E" w:rsidRDefault="0079051E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Пандус</w:t>
            </w:r>
          </w:p>
        </w:tc>
        <w:tc>
          <w:tcPr>
            <w:tcW w:w="965" w:type="dxa"/>
          </w:tcPr>
          <w:p w14:paraId="6AFEB0E3" w14:textId="41481B19" w:rsidR="00A357A3" w:rsidRPr="0079051E" w:rsidRDefault="0079051E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357A3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57A3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</w:p>
        </w:tc>
        <w:tc>
          <w:tcPr>
            <w:tcW w:w="6774" w:type="dxa"/>
          </w:tcPr>
          <w:p w14:paraId="7D5784ED" w14:textId="33162BA4" w:rsidR="00A357A3" w:rsidRPr="0079051E" w:rsidRDefault="00A357A3" w:rsidP="00A35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пандусты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бейімдеу.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Мүгедектерге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пандусқа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бетін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дайындау,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таңбалау,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аяқтарын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корпусына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дәнекерлеу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пандус аяқтарын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резеңкелеу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құрылымның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қажетті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беріктігі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тұрақтылығын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ету,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сырғанауға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қарсы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бетін/резеңкелеу,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пандустың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жүк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көтергіштігі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270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кг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6F2B220B" w14:textId="77777777" w:rsidTr="0079051E">
        <w:trPr>
          <w:trHeight w:val="330"/>
        </w:trPr>
        <w:tc>
          <w:tcPr>
            <w:tcW w:w="568" w:type="dxa"/>
          </w:tcPr>
          <w:p w14:paraId="3221AC38" w14:textId="62422986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616" w:type="dxa"/>
          </w:tcPr>
          <w:p w14:paraId="50D8B7DC" w14:textId="0EAD6AE4" w:rsidR="00A357A3" w:rsidRPr="0079051E" w:rsidRDefault="0079051E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Мнемикалық</w:t>
            </w:r>
            <w:proofErr w:type="spellEnd"/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схема</w:t>
            </w:r>
          </w:p>
        </w:tc>
        <w:tc>
          <w:tcPr>
            <w:tcW w:w="965" w:type="dxa"/>
          </w:tcPr>
          <w:p w14:paraId="251252C2" w14:textId="0644563E" w:rsidR="00A357A3" w:rsidRPr="0079051E" w:rsidRDefault="0079051E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357A3"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</w:p>
        </w:tc>
        <w:tc>
          <w:tcPr>
            <w:tcW w:w="6774" w:type="dxa"/>
          </w:tcPr>
          <w:p w14:paraId="154ABC6B" w14:textId="27AA8C8A" w:rsidR="00A357A3" w:rsidRPr="0079051E" w:rsidRDefault="00A357A3" w:rsidP="00A357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Ғимараттағы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көру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қабілеті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бұзылған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адамдарға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навигацияға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көмектесуге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қазақ,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орыс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Брайль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шрифттерінің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дубляжы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үй-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жай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жоспары.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07F2473E" w14:textId="77777777" w:rsidTr="0079051E">
        <w:trPr>
          <w:trHeight w:val="330"/>
        </w:trPr>
        <w:tc>
          <w:tcPr>
            <w:tcW w:w="568" w:type="dxa"/>
          </w:tcPr>
          <w:p w14:paraId="64C603A5" w14:textId="5FD39094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616" w:type="dxa"/>
          </w:tcPr>
          <w:p w14:paraId="1B86B054" w14:textId="4557F995" w:rsidR="00A357A3" w:rsidRPr="0079051E" w:rsidRDefault="0079051E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Тұтқалар</w:t>
            </w:r>
            <w:proofErr w:type="spellEnd"/>
          </w:p>
        </w:tc>
        <w:tc>
          <w:tcPr>
            <w:tcW w:w="965" w:type="dxa"/>
          </w:tcPr>
          <w:p w14:paraId="192742C3" w14:textId="663F8F1B" w:rsidR="00A357A3" w:rsidRPr="0079051E" w:rsidRDefault="0079051E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жұп</w:t>
            </w:r>
          </w:p>
        </w:tc>
        <w:tc>
          <w:tcPr>
            <w:tcW w:w="6774" w:type="dxa"/>
          </w:tcPr>
          <w:p w14:paraId="2F7A7549" w14:textId="2CCED8A5" w:rsidR="00A357A3" w:rsidRPr="0079051E" w:rsidRDefault="00A357A3" w:rsidP="00A35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Пандустың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екі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жағындағы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пандусқа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арналған тұтқалар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(1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пандус),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пандустардың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тұтқалары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әдетте,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ҚР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биіктікте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орналасуы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тиіс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</w:p>
        </w:tc>
      </w:tr>
      <w:tr w:rsidR="00A357A3" w:rsidRPr="00094F72" w14:paraId="5BA68A86" w14:textId="77777777" w:rsidTr="0079051E">
        <w:trPr>
          <w:trHeight w:val="330"/>
        </w:trPr>
        <w:tc>
          <w:tcPr>
            <w:tcW w:w="568" w:type="dxa"/>
          </w:tcPr>
          <w:p w14:paraId="74A3C134" w14:textId="525E7700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616" w:type="dxa"/>
          </w:tcPr>
          <w:p w14:paraId="4937E41F" w14:textId="5429F5DC" w:rsidR="00A357A3" w:rsidRPr="0079051E" w:rsidRDefault="0079051E" w:rsidP="00A357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Тұтқалар</w:t>
            </w:r>
            <w:proofErr w:type="spellEnd"/>
          </w:p>
        </w:tc>
        <w:tc>
          <w:tcPr>
            <w:tcW w:w="965" w:type="dxa"/>
          </w:tcPr>
          <w:p w14:paraId="00375966" w14:textId="13DDB35C" w:rsidR="00A357A3" w:rsidRPr="0079051E" w:rsidRDefault="0079051E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357A3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</w:t>
            </w:r>
          </w:p>
        </w:tc>
        <w:tc>
          <w:tcPr>
            <w:tcW w:w="6774" w:type="dxa"/>
          </w:tcPr>
          <w:p w14:paraId="0B1FBD1C" w14:textId="1BC3DBE8" w:rsidR="00A357A3" w:rsidRPr="0079051E" w:rsidRDefault="0079051E" w:rsidP="00A357A3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Жуынатын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бөлмеге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тірек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тұтқасы,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қабырға-еден,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сол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оң.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  <w:tr w:rsidR="00A357A3" w:rsidRPr="00094F72" w14:paraId="0D40F441" w14:textId="77777777" w:rsidTr="0079051E">
        <w:trPr>
          <w:trHeight w:val="330"/>
        </w:trPr>
        <w:tc>
          <w:tcPr>
            <w:tcW w:w="568" w:type="dxa"/>
          </w:tcPr>
          <w:p w14:paraId="1F1D2F17" w14:textId="0D0810CC" w:rsidR="00A357A3" w:rsidRPr="0079051E" w:rsidRDefault="00A357A3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10</w:t>
            </w:r>
          </w:p>
        </w:tc>
        <w:tc>
          <w:tcPr>
            <w:tcW w:w="1616" w:type="dxa"/>
          </w:tcPr>
          <w:p w14:paraId="3DA45B39" w14:textId="2D965FB1" w:rsidR="00A357A3" w:rsidRPr="0079051E" w:rsidRDefault="0079051E" w:rsidP="00A357A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Pr="00790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тұтқасы</w:t>
            </w:r>
            <w:proofErr w:type="spellEnd"/>
          </w:p>
        </w:tc>
        <w:tc>
          <w:tcPr>
            <w:tcW w:w="965" w:type="dxa"/>
          </w:tcPr>
          <w:p w14:paraId="654C79B0" w14:textId="3723CC92" w:rsidR="00A357A3" w:rsidRPr="0079051E" w:rsidRDefault="0079051E" w:rsidP="00A357A3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 w:rsidR="00A357A3"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</w:p>
        </w:tc>
        <w:tc>
          <w:tcPr>
            <w:tcW w:w="6774" w:type="dxa"/>
          </w:tcPr>
          <w:p w14:paraId="65C68DF6" w14:textId="73132B77" w:rsidR="00A357A3" w:rsidRPr="0079051E" w:rsidRDefault="0079051E" w:rsidP="00A35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52131-2006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(ГОСТ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52131-2003,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IDT)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қабырғаға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еденге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бекітілген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раковинаға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арналған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тірек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тұтқасы;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СП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3.06-101-2012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орнында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толық</w:t>
            </w:r>
            <w:r w:rsidRPr="007905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9051E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орнатумен.</w:t>
            </w:r>
          </w:p>
        </w:tc>
      </w:tr>
    </w:tbl>
    <w:p w14:paraId="01E10A83" w14:textId="40C53639" w:rsidR="00505981" w:rsidRPr="0079051E" w:rsidRDefault="00505981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5AD334" w14:textId="55EB10F9" w:rsidR="0079051E" w:rsidRDefault="0079051E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БК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59.13330.2012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жаппай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бару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ғимараттарына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кіре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берісте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(көліктің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түріндегі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вокзалдар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әлеуметтік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мақсаттағы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мекемелер,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сауда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кәсіпорындары,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әкімшілік-басқару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мекемелері,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ат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көпфункционалды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кешендері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.п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)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көру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қабілеті бұзылған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адамдар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үшін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келушілердің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негізгі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ағымына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кедергі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келтірмейтін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ғимараттағы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үй-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жайлар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туралы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ақпаратты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көрсететін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ақпараттық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Мнемотехника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(қозғалыстың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тактильді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схемасы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)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орнатылуы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керек.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Ол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қозғалыс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барысында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жағында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3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тен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5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-ге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дейінгі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қашықтықта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орналасуы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6325D6A7" w14:textId="77777777" w:rsidR="0079051E" w:rsidRDefault="0079051E" w:rsidP="00F7784F">
      <w:pPr>
        <w:spacing w:after="120" w:line="240" w:lineRule="auto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БК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3.06-101-2012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"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халықтың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мобильділігі төмен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топтары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үшін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қолжетімділікті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ескере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отырып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ғимараттар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құрылыстарды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жобалау.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Жалпы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ережелер"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Мнемосхем-мекемедегі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ғимараттың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қабатындағы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тактильді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схема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>үй-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жайлардың,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дәліздердің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орналасу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жоспары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олар бойынша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өту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сызбасы).</w:t>
      </w:r>
    </w:p>
    <w:p w14:paraId="7B36DBD0" w14:textId="77777777" w:rsidR="0079051E" w:rsidRDefault="0079051E" w:rsidP="00F7784F">
      <w:pPr>
        <w:spacing w:after="120" w:line="240" w:lineRule="auto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Мнемотехниканың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негізгі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мақсаты-Зағип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нашар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көретін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адамдарға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бағдарлауға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көмектесу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оларға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қозғалыс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жолын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көрсету.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Мекеменің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атауы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кабинет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атаулары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жазулар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тегіс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дөңес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элементтер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түрінде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жасалған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Брайль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шрифтімен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қайталанған.</w:t>
      </w:r>
    </w:p>
    <w:p w14:paraId="6D1D1CE8" w14:textId="77777777" w:rsidR="0079051E" w:rsidRDefault="0079051E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Зағип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келуші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мнемотехниканы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қолдарымен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сезініп,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қазіргі уақытта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оның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қай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жерде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екенін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өзіне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кеңселер мен үй-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жайлардың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қай жерде орналасқанын түсіне алады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580DE206" w14:textId="21AF1039" w:rsidR="003E4244" w:rsidRPr="0079051E" w:rsidRDefault="0079051E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алдын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ала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өкілімен</w:t>
      </w:r>
      <w:r w:rsidRPr="007905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051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келісіледі.</w:t>
      </w:r>
    </w:p>
    <w:p w14:paraId="7DB97C0A" w14:textId="786A57F7" w:rsidR="003E4244" w:rsidRPr="000844FC" w:rsidRDefault="000844FC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      </w:t>
      </w:r>
      <w:proofErr w:type="spellStart"/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084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:</w:t>
      </w:r>
      <w:r w:rsidRPr="000844FC">
        <w:rPr>
          <w:rFonts w:ascii="Times New Roman" w:hAnsi="Times New Roman" w:cs="Times New Roman"/>
          <w:sz w:val="24"/>
          <w:szCs w:val="24"/>
        </w:rPr>
        <w:t xml:space="preserve"> </w:t>
      </w:r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Астана</w:t>
      </w:r>
      <w:r w:rsidRPr="000844FC">
        <w:rPr>
          <w:rFonts w:ascii="Times New Roman" w:hAnsi="Times New Roman" w:cs="Times New Roman"/>
          <w:sz w:val="24"/>
          <w:szCs w:val="24"/>
        </w:rPr>
        <w:t xml:space="preserve"> </w:t>
      </w:r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қ</w:t>
      </w:r>
      <w:r w:rsidRPr="000844FC">
        <w:rPr>
          <w:rFonts w:ascii="Times New Roman" w:hAnsi="Times New Roman" w:cs="Times New Roman"/>
          <w:sz w:val="24"/>
          <w:szCs w:val="24"/>
        </w:rPr>
        <w:t xml:space="preserve">., </w:t>
      </w:r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Богембай</w:t>
      </w:r>
      <w:r w:rsidRPr="000844FC">
        <w:rPr>
          <w:rFonts w:ascii="Times New Roman" w:hAnsi="Times New Roman" w:cs="Times New Roman"/>
          <w:sz w:val="24"/>
          <w:szCs w:val="24"/>
        </w:rPr>
        <w:t xml:space="preserve"> </w:t>
      </w:r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батыр</w:t>
      </w:r>
      <w:r w:rsidRPr="000844FC">
        <w:rPr>
          <w:rFonts w:ascii="Times New Roman" w:hAnsi="Times New Roman" w:cs="Times New Roman"/>
          <w:sz w:val="24"/>
          <w:szCs w:val="24"/>
        </w:rPr>
        <w:t xml:space="preserve"> к-</w:t>
      </w:r>
      <w:proofErr w:type="spellStart"/>
      <w:r w:rsidRPr="000844FC">
        <w:rPr>
          <w:rFonts w:ascii="Times New Roman" w:hAnsi="Times New Roman" w:cs="Times New Roman"/>
          <w:sz w:val="24"/>
          <w:szCs w:val="24"/>
        </w:rPr>
        <w:t>сі</w:t>
      </w:r>
      <w:proofErr w:type="spellEnd"/>
      <w:r w:rsidRPr="000844FC">
        <w:rPr>
          <w:rFonts w:ascii="Times New Roman" w:hAnsi="Times New Roman" w:cs="Times New Roman"/>
          <w:sz w:val="24"/>
          <w:szCs w:val="24"/>
        </w:rPr>
        <w:t xml:space="preserve">, </w:t>
      </w:r>
      <w:r w:rsidRPr="000844FC">
        <w:rPr>
          <w:rStyle w:val="anegp0gi0b9av8jahpyh"/>
          <w:rFonts w:ascii="Times New Roman" w:hAnsi="Times New Roman" w:cs="Times New Roman"/>
          <w:sz w:val="24"/>
          <w:szCs w:val="24"/>
        </w:rPr>
        <w:t>57А</w:t>
      </w:r>
    </w:p>
    <w:p w14:paraId="42C3F3B1" w14:textId="7268A710" w:rsidR="003E4244" w:rsidRPr="0079051E" w:rsidRDefault="003E4244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3DE01E1" w14:textId="66FAF252" w:rsidR="003E4244" w:rsidRPr="0079051E" w:rsidRDefault="003E4244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42F2EF9" w14:textId="6129D19C" w:rsidR="003E4244" w:rsidRPr="0079051E" w:rsidRDefault="003E4244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DE2EEE6" w14:textId="08D84F06" w:rsidR="003E4244" w:rsidRPr="0079051E" w:rsidRDefault="003E4244" w:rsidP="00F7784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E4244" w:rsidRPr="0079051E" w:rsidSect="00BD59C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FCF"/>
    <w:rsid w:val="00020121"/>
    <w:rsid w:val="000358AB"/>
    <w:rsid w:val="00056F8B"/>
    <w:rsid w:val="00057B07"/>
    <w:rsid w:val="000844FC"/>
    <w:rsid w:val="00090330"/>
    <w:rsid w:val="00094F72"/>
    <w:rsid w:val="000C4818"/>
    <w:rsid w:val="000C4F77"/>
    <w:rsid w:val="000E0C2A"/>
    <w:rsid w:val="000E7C96"/>
    <w:rsid w:val="000E7EDA"/>
    <w:rsid w:val="000F7B71"/>
    <w:rsid w:val="00136E83"/>
    <w:rsid w:val="0019301B"/>
    <w:rsid w:val="001B4263"/>
    <w:rsid w:val="0023159E"/>
    <w:rsid w:val="002571BD"/>
    <w:rsid w:val="00257A4F"/>
    <w:rsid w:val="002717C4"/>
    <w:rsid w:val="002B3D58"/>
    <w:rsid w:val="002C1751"/>
    <w:rsid w:val="002E1771"/>
    <w:rsid w:val="00307154"/>
    <w:rsid w:val="0032538D"/>
    <w:rsid w:val="00332663"/>
    <w:rsid w:val="00334BED"/>
    <w:rsid w:val="003A1034"/>
    <w:rsid w:val="003A6682"/>
    <w:rsid w:val="003C0C8F"/>
    <w:rsid w:val="003E4244"/>
    <w:rsid w:val="003E6111"/>
    <w:rsid w:val="003F772C"/>
    <w:rsid w:val="00472D8E"/>
    <w:rsid w:val="004921FF"/>
    <w:rsid w:val="004A01FE"/>
    <w:rsid w:val="004A07F2"/>
    <w:rsid w:val="00505981"/>
    <w:rsid w:val="005225E5"/>
    <w:rsid w:val="00526B5B"/>
    <w:rsid w:val="00560FD1"/>
    <w:rsid w:val="005611D0"/>
    <w:rsid w:val="0056314B"/>
    <w:rsid w:val="0058733A"/>
    <w:rsid w:val="005C7D31"/>
    <w:rsid w:val="005F42C3"/>
    <w:rsid w:val="00613EA5"/>
    <w:rsid w:val="006164F6"/>
    <w:rsid w:val="006B1E16"/>
    <w:rsid w:val="006C3638"/>
    <w:rsid w:val="006C75E3"/>
    <w:rsid w:val="007511E1"/>
    <w:rsid w:val="0079051E"/>
    <w:rsid w:val="007D3E18"/>
    <w:rsid w:val="007F3809"/>
    <w:rsid w:val="0080406A"/>
    <w:rsid w:val="00854BBD"/>
    <w:rsid w:val="0088778B"/>
    <w:rsid w:val="008A64FD"/>
    <w:rsid w:val="008D5A1A"/>
    <w:rsid w:val="009422AF"/>
    <w:rsid w:val="0094496C"/>
    <w:rsid w:val="00962F91"/>
    <w:rsid w:val="00964A02"/>
    <w:rsid w:val="009B0107"/>
    <w:rsid w:val="009B4FCF"/>
    <w:rsid w:val="009E69F7"/>
    <w:rsid w:val="00A325E4"/>
    <w:rsid w:val="00A357A3"/>
    <w:rsid w:val="00A50D56"/>
    <w:rsid w:val="00A86CFD"/>
    <w:rsid w:val="00A93816"/>
    <w:rsid w:val="00AA0A73"/>
    <w:rsid w:val="00AF4159"/>
    <w:rsid w:val="00B061E2"/>
    <w:rsid w:val="00BB1BFB"/>
    <w:rsid w:val="00BD0C23"/>
    <w:rsid w:val="00BD59C3"/>
    <w:rsid w:val="00C05438"/>
    <w:rsid w:val="00C66079"/>
    <w:rsid w:val="00C72AB9"/>
    <w:rsid w:val="00C759FF"/>
    <w:rsid w:val="00C75D76"/>
    <w:rsid w:val="00CE3B70"/>
    <w:rsid w:val="00CF324A"/>
    <w:rsid w:val="00D2099C"/>
    <w:rsid w:val="00D31E16"/>
    <w:rsid w:val="00D56FCF"/>
    <w:rsid w:val="00D8404C"/>
    <w:rsid w:val="00D93BF0"/>
    <w:rsid w:val="00DF2B76"/>
    <w:rsid w:val="00EA0844"/>
    <w:rsid w:val="00EA28D9"/>
    <w:rsid w:val="00EA3274"/>
    <w:rsid w:val="00EE43AD"/>
    <w:rsid w:val="00F361E3"/>
    <w:rsid w:val="00F60A9B"/>
    <w:rsid w:val="00F61AB7"/>
    <w:rsid w:val="00F7784F"/>
    <w:rsid w:val="00F943B1"/>
    <w:rsid w:val="00F96EE7"/>
    <w:rsid w:val="00FC38B1"/>
    <w:rsid w:val="00FC395A"/>
    <w:rsid w:val="00FE170A"/>
    <w:rsid w:val="00FE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D2A4"/>
  <w15:docId w15:val="{9C6AF3FC-F788-421E-9F71-794D0AE40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2AB9"/>
  </w:style>
  <w:style w:type="paragraph" w:styleId="1">
    <w:name w:val="heading 1"/>
    <w:basedOn w:val="a"/>
    <w:link w:val="10"/>
    <w:uiPriority w:val="9"/>
    <w:qFormat/>
    <w:rsid w:val="00CE3B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1FE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3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395A"/>
    <w:rPr>
      <w:rFonts w:ascii="Segoe UI" w:hAnsi="Segoe UI" w:cs="Segoe UI"/>
      <w:sz w:val="18"/>
      <w:szCs w:val="18"/>
    </w:rPr>
  </w:style>
  <w:style w:type="character" w:customStyle="1" w:styleId="s1">
    <w:name w:val="s1"/>
    <w:basedOn w:val="a0"/>
    <w:rsid w:val="00A325E4"/>
  </w:style>
  <w:style w:type="character" w:customStyle="1" w:styleId="10">
    <w:name w:val="Заголовок 1 Знак"/>
    <w:basedOn w:val="a0"/>
    <w:link w:val="1"/>
    <w:uiPriority w:val="9"/>
    <w:rsid w:val="00CE3B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negp0gi0b9av8jahpyh">
    <w:name w:val="anegp0gi0b9av8jahpyh"/>
    <w:basedOn w:val="a0"/>
    <w:rsid w:val="005F4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4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47BC6-1A9F-4F92-8DCC-4087ECC36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Путинцева</dc:creator>
  <cp:lastModifiedBy>User</cp:lastModifiedBy>
  <cp:revision>3</cp:revision>
  <cp:lastPrinted>2025-10-28T02:52:00Z</cp:lastPrinted>
  <dcterms:created xsi:type="dcterms:W3CDTF">2026-10-15T04:46:00Z</dcterms:created>
  <dcterms:modified xsi:type="dcterms:W3CDTF">2026-10-15T04:47:00Z</dcterms:modified>
</cp:coreProperties>
</file>