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20413C" w14:textId="77777777" w:rsidR="00A40F21" w:rsidRDefault="00A40F21" w:rsidP="00A40F21">
      <w:pPr>
        <w:spacing w:after="0"/>
        <w:ind w:left="7788"/>
        <w:rPr>
          <w:rFonts w:ascii="Times New Roman" w:hAnsi="Times New Roman"/>
          <w:b/>
        </w:rPr>
      </w:pPr>
    </w:p>
    <w:p w14:paraId="057367FA" w14:textId="77777777" w:rsidR="00A40F21" w:rsidRDefault="00A40F21" w:rsidP="00A40F21">
      <w:pPr>
        <w:spacing w:after="0"/>
        <w:ind w:left="7230"/>
        <w:rPr>
          <w:rFonts w:ascii="Times New Roman" w:hAnsi="Times New Roman"/>
          <w:lang w:val="kk-KZ"/>
        </w:rPr>
      </w:pPr>
      <w:r>
        <w:rPr>
          <w:rFonts w:ascii="Times New Roman" w:hAnsi="Times New Roman"/>
          <w:b/>
        </w:rPr>
        <w:tab/>
      </w:r>
      <w:r>
        <w:rPr>
          <w:rFonts w:ascii="Times New Roman" w:hAnsi="Times New Roman"/>
          <w:lang w:val="kk-KZ"/>
        </w:rPr>
        <w:t>№ 2  қосымша</w:t>
      </w:r>
    </w:p>
    <w:p w14:paraId="376898BE" w14:textId="77777777" w:rsidR="00A40F21" w:rsidRDefault="00A40F21" w:rsidP="00A40F21">
      <w:pPr>
        <w:spacing w:after="0"/>
        <w:rPr>
          <w:rFonts w:ascii="Times New Roman" w:hAnsi="Times New Roman"/>
          <w:lang w:val="kk-KZ"/>
        </w:rPr>
      </w:pPr>
    </w:p>
    <w:p w14:paraId="42B89055" w14:textId="77777777" w:rsidR="00A40F21" w:rsidRDefault="00A40F21" w:rsidP="00A40F21">
      <w:pPr>
        <w:spacing w:after="0"/>
        <w:rPr>
          <w:rFonts w:ascii="Times New Roman" w:hAnsi="Times New Roman"/>
          <w:lang w:val="kk-KZ"/>
        </w:rPr>
      </w:pPr>
    </w:p>
    <w:p w14:paraId="3D85E884" w14:textId="77777777" w:rsidR="00A40F21" w:rsidRDefault="00A40F21" w:rsidP="00A40F21">
      <w:pPr>
        <w:spacing w:after="0"/>
        <w:rPr>
          <w:rFonts w:ascii="Times New Roman" w:hAnsi="Times New Roman"/>
          <w:lang w:val="kk-KZ"/>
        </w:rPr>
      </w:pPr>
    </w:p>
    <w:p w14:paraId="5535EF69" w14:textId="77777777" w:rsidR="00A40F21" w:rsidRDefault="00A40F21" w:rsidP="00A40F21">
      <w:pPr>
        <w:spacing w:after="0"/>
        <w:jc w:val="center"/>
        <w:rPr>
          <w:rFonts w:ascii="Times New Roman" w:hAnsi="Times New Roman"/>
          <w:b/>
          <w:sz w:val="24"/>
          <w:szCs w:val="24"/>
          <w:lang w:val="kk-KZ"/>
        </w:rPr>
      </w:pPr>
      <w:r>
        <w:rPr>
          <w:rFonts w:ascii="Times New Roman" w:hAnsi="Times New Roman"/>
          <w:b/>
          <w:sz w:val="24"/>
          <w:szCs w:val="24"/>
          <w:lang w:val="kk-KZ"/>
        </w:rPr>
        <w:t>Техникалық ерекшелігі сатып алынатын тауарлардың (жұмыстардың, көрсетілетін қызметтердің)</w:t>
      </w:r>
    </w:p>
    <w:p w14:paraId="112E78B9" w14:textId="77777777" w:rsidR="00A40F21" w:rsidRDefault="00A40F21" w:rsidP="00A40F21">
      <w:pPr>
        <w:spacing w:after="0"/>
        <w:rPr>
          <w:rFonts w:ascii="Times New Roman" w:hAnsi="Times New Roman"/>
          <w:lang w:val="kk-KZ"/>
        </w:rPr>
      </w:pPr>
    </w:p>
    <w:p w14:paraId="3EDA0210" w14:textId="77777777" w:rsidR="00A40F21" w:rsidRDefault="00A40F21" w:rsidP="00A40F21">
      <w:pPr>
        <w:spacing w:after="0"/>
        <w:rPr>
          <w:rFonts w:ascii="Times New Roman" w:hAnsi="Times New Roman"/>
          <w:lang w:val="kk-KZ"/>
        </w:rPr>
      </w:pPr>
    </w:p>
    <w:tbl>
      <w:tblPr>
        <w:tblpPr w:leftFromText="180" w:rightFromText="180" w:bottomFromText="200" w:vertAnchor="text" w:horzAnchor="margin" w:tblpXSpec="center" w:tblpY="194"/>
        <w:tblOverlap w:val="never"/>
        <w:tblW w:w="4714" w:type="pct"/>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710"/>
        <w:gridCol w:w="4894"/>
        <w:gridCol w:w="1787"/>
        <w:gridCol w:w="1570"/>
      </w:tblGrid>
      <w:tr w:rsidR="00F96C07" w:rsidRPr="003C7307" w14:paraId="609C8929" w14:textId="77777777" w:rsidTr="00221E1F">
        <w:tc>
          <w:tcPr>
            <w:tcW w:w="396" w:type="pct"/>
            <w:tcBorders>
              <w:top w:val="outset" w:sz="6" w:space="0" w:color="auto"/>
              <w:left w:val="outset" w:sz="6" w:space="0" w:color="auto"/>
              <w:bottom w:val="outset" w:sz="6" w:space="0" w:color="auto"/>
              <w:right w:val="outset" w:sz="6" w:space="0" w:color="auto"/>
            </w:tcBorders>
            <w:hideMark/>
          </w:tcPr>
          <w:p w14:paraId="4C8DE3C6" w14:textId="77777777" w:rsidR="00F96C07" w:rsidRPr="003C7307" w:rsidRDefault="00F96C07" w:rsidP="00E50A88">
            <w:pPr>
              <w:rPr>
                <w:rFonts w:ascii="Times New Roman" w:hAnsi="Times New Roman"/>
                <w:b/>
                <w:bCs/>
                <w:sz w:val="24"/>
                <w:szCs w:val="24"/>
              </w:rPr>
            </w:pPr>
            <w:r w:rsidRPr="003C7307">
              <w:rPr>
                <w:rFonts w:ascii="Times New Roman" w:hAnsi="Times New Roman"/>
                <w:b/>
                <w:bCs/>
                <w:sz w:val="24"/>
                <w:szCs w:val="24"/>
              </w:rPr>
              <w:t xml:space="preserve">№ </w:t>
            </w:r>
          </w:p>
        </w:tc>
        <w:tc>
          <w:tcPr>
            <w:tcW w:w="2731" w:type="pct"/>
            <w:tcBorders>
              <w:top w:val="outset" w:sz="6" w:space="0" w:color="auto"/>
              <w:left w:val="outset" w:sz="6" w:space="0" w:color="auto"/>
              <w:bottom w:val="outset" w:sz="6" w:space="0" w:color="auto"/>
              <w:right w:val="outset" w:sz="6" w:space="0" w:color="auto"/>
            </w:tcBorders>
            <w:hideMark/>
          </w:tcPr>
          <w:p w14:paraId="7A67F31A" w14:textId="77777777" w:rsidR="00F96C07" w:rsidRPr="003C7307" w:rsidRDefault="00F96C07" w:rsidP="00E50A88">
            <w:pPr>
              <w:rPr>
                <w:rFonts w:ascii="Times New Roman" w:hAnsi="Times New Roman"/>
                <w:b/>
                <w:bCs/>
                <w:sz w:val="24"/>
                <w:szCs w:val="24"/>
              </w:rPr>
            </w:pPr>
            <w:proofErr w:type="spellStart"/>
            <w:r w:rsidRPr="003C7307">
              <w:rPr>
                <w:rFonts w:ascii="Times New Roman" w:hAnsi="Times New Roman"/>
                <w:b/>
                <w:sz w:val="24"/>
                <w:szCs w:val="24"/>
              </w:rPr>
              <w:t>Тауарлардың</w:t>
            </w:r>
            <w:proofErr w:type="spellEnd"/>
            <w:r w:rsidRPr="003C7307">
              <w:rPr>
                <w:rFonts w:ascii="Times New Roman" w:hAnsi="Times New Roman"/>
                <w:b/>
                <w:sz w:val="24"/>
                <w:szCs w:val="24"/>
              </w:rPr>
              <w:t xml:space="preserve"> (</w:t>
            </w:r>
            <w:proofErr w:type="spellStart"/>
            <w:r w:rsidRPr="003C7307">
              <w:rPr>
                <w:rFonts w:ascii="Times New Roman" w:hAnsi="Times New Roman"/>
                <w:b/>
                <w:sz w:val="24"/>
                <w:szCs w:val="24"/>
              </w:rPr>
              <w:t>жұмыстардың</w:t>
            </w:r>
            <w:proofErr w:type="spellEnd"/>
            <w:r w:rsidRPr="003C7307">
              <w:rPr>
                <w:rFonts w:ascii="Times New Roman" w:hAnsi="Times New Roman"/>
                <w:b/>
                <w:sz w:val="24"/>
                <w:szCs w:val="24"/>
              </w:rPr>
              <w:t xml:space="preserve">, </w:t>
            </w:r>
            <w:proofErr w:type="spellStart"/>
            <w:r w:rsidRPr="003C7307">
              <w:rPr>
                <w:rFonts w:ascii="Times New Roman" w:hAnsi="Times New Roman"/>
                <w:b/>
                <w:sz w:val="24"/>
                <w:szCs w:val="24"/>
              </w:rPr>
              <w:t>қызметтердің</w:t>
            </w:r>
            <w:proofErr w:type="spellEnd"/>
            <w:r w:rsidRPr="003C7307">
              <w:rPr>
                <w:rFonts w:ascii="Times New Roman" w:hAnsi="Times New Roman"/>
                <w:b/>
                <w:sz w:val="24"/>
                <w:szCs w:val="24"/>
              </w:rPr>
              <w:t xml:space="preserve">) </w:t>
            </w:r>
            <w:proofErr w:type="spellStart"/>
            <w:r w:rsidRPr="003C7307">
              <w:rPr>
                <w:rFonts w:ascii="Times New Roman" w:hAnsi="Times New Roman"/>
                <w:b/>
                <w:sz w:val="24"/>
                <w:szCs w:val="24"/>
              </w:rPr>
              <w:t>атауы</w:t>
            </w:r>
            <w:proofErr w:type="spellEnd"/>
            <w:r w:rsidRPr="003C7307">
              <w:rPr>
                <w:rFonts w:ascii="Times New Roman" w:hAnsi="Times New Roman"/>
                <w:b/>
                <w:sz w:val="24"/>
                <w:szCs w:val="24"/>
              </w:rPr>
              <w:t>)</w:t>
            </w:r>
          </w:p>
        </w:tc>
        <w:tc>
          <w:tcPr>
            <w:tcW w:w="997" w:type="pct"/>
            <w:tcBorders>
              <w:top w:val="outset" w:sz="6" w:space="0" w:color="auto"/>
              <w:left w:val="outset" w:sz="6" w:space="0" w:color="auto"/>
              <w:bottom w:val="outset" w:sz="6" w:space="0" w:color="auto"/>
              <w:right w:val="outset" w:sz="6" w:space="0" w:color="auto"/>
            </w:tcBorders>
            <w:hideMark/>
          </w:tcPr>
          <w:p w14:paraId="00E613ED" w14:textId="77777777" w:rsidR="00F96C07" w:rsidRPr="003C7307" w:rsidRDefault="00F96C07" w:rsidP="00E50A88">
            <w:pPr>
              <w:rPr>
                <w:rFonts w:ascii="Times New Roman" w:hAnsi="Times New Roman"/>
                <w:b/>
                <w:bCs/>
                <w:sz w:val="24"/>
                <w:szCs w:val="24"/>
              </w:rPr>
            </w:pPr>
            <w:proofErr w:type="spellStart"/>
            <w:r w:rsidRPr="003C7307">
              <w:rPr>
                <w:rFonts w:ascii="Times New Roman" w:hAnsi="Times New Roman"/>
                <w:b/>
                <w:sz w:val="24"/>
                <w:szCs w:val="24"/>
              </w:rPr>
              <w:t>Өлшем</w:t>
            </w:r>
            <w:proofErr w:type="spellEnd"/>
            <w:r w:rsidRPr="003C7307">
              <w:rPr>
                <w:rFonts w:ascii="Times New Roman" w:hAnsi="Times New Roman"/>
                <w:b/>
                <w:sz w:val="24"/>
                <w:szCs w:val="24"/>
              </w:rPr>
              <w:t xml:space="preserve"> </w:t>
            </w:r>
            <w:proofErr w:type="spellStart"/>
            <w:r w:rsidRPr="003C7307">
              <w:rPr>
                <w:rFonts w:ascii="Times New Roman" w:hAnsi="Times New Roman"/>
                <w:b/>
                <w:sz w:val="24"/>
                <w:szCs w:val="24"/>
              </w:rPr>
              <w:t>бірлігі</w:t>
            </w:r>
            <w:proofErr w:type="spellEnd"/>
          </w:p>
        </w:tc>
        <w:tc>
          <w:tcPr>
            <w:tcW w:w="876" w:type="pct"/>
            <w:tcBorders>
              <w:top w:val="outset" w:sz="6" w:space="0" w:color="auto"/>
              <w:left w:val="outset" w:sz="6" w:space="0" w:color="auto"/>
              <w:bottom w:val="outset" w:sz="6" w:space="0" w:color="auto"/>
              <w:right w:val="outset" w:sz="6" w:space="0" w:color="auto"/>
            </w:tcBorders>
            <w:hideMark/>
          </w:tcPr>
          <w:p w14:paraId="159718BB" w14:textId="77777777" w:rsidR="00F96C07" w:rsidRPr="003C7307" w:rsidRDefault="00F96C07" w:rsidP="00E50A88">
            <w:pPr>
              <w:rPr>
                <w:rFonts w:ascii="Times New Roman" w:hAnsi="Times New Roman"/>
                <w:b/>
                <w:bCs/>
                <w:sz w:val="24"/>
                <w:szCs w:val="24"/>
              </w:rPr>
            </w:pPr>
            <w:r w:rsidRPr="003C7307">
              <w:rPr>
                <w:rFonts w:ascii="Times New Roman" w:hAnsi="Times New Roman"/>
                <w:b/>
                <w:sz w:val="24"/>
                <w:szCs w:val="24"/>
              </w:rPr>
              <w:t>Саны, көлемі</w:t>
            </w:r>
          </w:p>
        </w:tc>
      </w:tr>
      <w:tr w:rsidR="00F96C07" w:rsidRPr="003C7307" w14:paraId="2E1D0794" w14:textId="77777777" w:rsidTr="00221E1F">
        <w:tc>
          <w:tcPr>
            <w:tcW w:w="396" w:type="pct"/>
            <w:tcBorders>
              <w:top w:val="outset" w:sz="6" w:space="0" w:color="auto"/>
              <w:left w:val="outset" w:sz="6" w:space="0" w:color="auto"/>
              <w:bottom w:val="outset" w:sz="6" w:space="0" w:color="auto"/>
              <w:right w:val="outset" w:sz="6" w:space="0" w:color="auto"/>
            </w:tcBorders>
            <w:hideMark/>
          </w:tcPr>
          <w:p w14:paraId="7046DD52" w14:textId="77777777" w:rsidR="00F96C07" w:rsidRPr="00DF7414" w:rsidRDefault="00F96C07" w:rsidP="00E50A88">
            <w:pPr>
              <w:jc w:val="center"/>
              <w:rPr>
                <w:rFonts w:ascii="Times New Roman" w:hAnsi="Times New Roman"/>
                <w:sz w:val="24"/>
                <w:szCs w:val="24"/>
              </w:rPr>
            </w:pPr>
            <w:r w:rsidRPr="00DF7414">
              <w:rPr>
                <w:rFonts w:ascii="Times New Roman" w:hAnsi="Times New Roman"/>
                <w:sz w:val="24"/>
                <w:szCs w:val="24"/>
              </w:rPr>
              <w:t xml:space="preserve"> 1</w:t>
            </w:r>
          </w:p>
        </w:tc>
        <w:tc>
          <w:tcPr>
            <w:tcW w:w="2731" w:type="pct"/>
            <w:tcBorders>
              <w:top w:val="outset" w:sz="6" w:space="0" w:color="auto"/>
              <w:left w:val="outset" w:sz="6" w:space="0" w:color="auto"/>
              <w:bottom w:val="outset" w:sz="6" w:space="0" w:color="auto"/>
              <w:right w:val="outset" w:sz="6" w:space="0" w:color="auto"/>
            </w:tcBorders>
            <w:shd w:val="clear" w:color="auto" w:fill="FFFFFF"/>
            <w:hideMark/>
          </w:tcPr>
          <w:p w14:paraId="69A578D7" w14:textId="77777777" w:rsidR="00F96C07" w:rsidRPr="00DF7414" w:rsidRDefault="00F96C07" w:rsidP="00D358C8">
            <w:pPr>
              <w:spacing w:after="0"/>
              <w:rPr>
                <w:rFonts w:ascii="Times New Roman" w:hAnsi="Times New Roman"/>
                <w:sz w:val="24"/>
                <w:szCs w:val="24"/>
              </w:rPr>
            </w:pPr>
            <w:proofErr w:type="spellStart"/>
            <w:r w:rsidRPr="00F96C07">
              <w:rPr>
                <w:rFonts w:ascii="Times New Roman" w:hAnsi="Times New Roman"/>
                <w:sz w:val="24"/>
                <w:szCs w:val="24"/>
              </w:rPr>
              <w:t>Картридждерді</w:t>
            </w:r>
            <w:proofErr w:type="spellEnd"/>
            <w:r w:rsidRPr="00F96C07">
              <w:rPr>
                <w:rFonts w:ascii="Times New Roman" w:hAnsi="Times New Roman"/>
                <w:sz w:val="24"/>
                <w:szCs w:val="24"/>
              </w:rPr>
              <w:t xml:space="preserve"> </w:t>
            </w:r>
            <w:proofErr w:type="spellStart"/>
            <w:r w:rsidRPr="00F96C07">
              <w:rPr>
                <w:rFonts w:ascii="Times New Roman" w:hAnsi="Times New Roman"/>
                <w:sz w:val="24"/>
                <w:szCs w:val="24"/>
              </w:rPr>
              <w:t>толтыру</w:t>
            </w:r>
            <w:proofErr w:type="spellEnd"/>
            <w:r w:rsidRPr="00F96C07">
              <w:rPr>
                <w:rFonts w:ascii="Times New Roman" w:hAnsi="Times New Roman"/>
                <w:sz w:val="24"/>
                <w:szCs w:val="24"/>
              </w:rPr>
              <w:t xml:space="preserve"> </w:t>
            </w:r>
            <w:proofErr w:type="spellStart"/>
            <w:r w:rsidRPr="00F96C07">
              <w:rPr>
                <w:rFonts w:ascii="Times New Roman" w:hAnsi="Times New Roman"/>
                <w:sz w:val="24"/>
                <w:szCs w:val="24"/>
              </w:rPr>
              <w:t>және</w:t>
            </w:r>
            <w:proofErr w:type="spellEnd"/>
            <w:r w:rsidRPr="00F96C07">
              <w:rPr>
                <w:rFonts w:ascii="Times New Roman" w:hAnsi="Times New Roman"/>
                <w:sz w:val="24"/>
                <w:szCs w:val="24"/>
              </w:rPr>
              <w:t xml:space="preserve"> </w:t>
            </w:r>
            <w:proofErr w:type="spellStart"/>
            <w:r w:rsidRPr="00F96C07">
              <w:rPr>
                <w:rFonts w:ascii="Times New Roman" w:hAnsi="Times New Roman"/>
                <w:sz w:val="24"/>
                <w:szCs w:val="24"/>
              </w:rPr>
              <w:t>жөндеу</w:t>
            </w:r>
            <w:proofErr w:type="spellEnd"/>
            <w:r w:rsidRPr="00F96C07">
              <w:rPr>
                <w:rFonts w:ascii="Times New Roman" w:hAnsi="Times New Roman"/>
                <w:sz w:val="24"/>
                <w:szCs w:val="24"/>
              </w:rPr>
              <w:t xml:space="preserve"> </w:t>
            </w:r>
            <w:proofErr w:type="spellStart"/>
            <w:r w:rsidRPr="00F96C07">
              <w:rPr>
                <w:rFonts w:ascii="Times New Roman" w:hAnsi="Times New Roman"/>
                <w:sz w:val="24"/>
                <w:szCs w:val="24"/>
              </w:rPr>
              <w:t>бойынша</w:t>
            </w:r>
            <w:proofErr w:type="spellEnd"/>
            <w:r w:rsidRPr="00F96C07">
              <w:rPr>
                <w:rFonts w:ascii="Times New Roman" w:hAnsi="Times New Roman"/>
                <w:sz w:val="24"/>
                <w:szCs w:val="24"/>
              </w:rPr>
              <w:t xml:space="preserve"> </w:t>
            </w:r>
            <w:proofErr w:type="spellStart"/>
            <w:r w:rsidRPr="00F96C07">
              <w:rPr>
                <w:rFonts w:ascii="Times New Roman" w:hAnsi="Times New Roman"/>
                <w:sz w:val="24"/>
                <w:szCs w:val="24"/>
              </w:rPr>
              <w:t>қызметтер</w:t>
            </w:r>
            <w:proofErr w:type="spellEnd"/>
            <w:r w:rsidR="00926DAF">
              <w:rPr>
                <w:rFonts w:ascii="Times New Roman" w:hAnsi="Times New Roman"/>
                <w:sz w:val="24"/>
                <w:szCs w:val="24"/>
              </w:rPr>
              <w:t>.</w:t>
            </w:r>
            <w:r w:rsidR="00926DAF" w:rsidRPr="00043B7A">
              <w:rPr>
                <w:rFonts w:ascii="Times New Roman" w:eastAsia="Calibri" w:hAnsi="Times New Roman" w:cs="Times New Roman"/>
                <w:sz w:val="24"/>
                <w:szCs w:val="24"/>
              </w:rPr>
              <w:t xml:space="preserve"> </w:t>
            </w:r>
            <w:proofErr w:type="spellStart"/>
            <w:r w:rsidR="00926DAF" w:rsidRPr="00043B7A">
              <w:rPr>
                <w:rFonts w:ascii="Times New Roman" w:eastAsia="Calibri" w:hAnsi="Times New Roman" w:cs="Times New Roman"/>
                <w:b/>
                <w:sz w:val="24"/>
                <w:szCs w:val="24"/>
              </w:rPr>
              <w:t>Қызмет</w:t>
            </w:r>
            <w:proofErr w:type="spellEnd"/>
            <w:r w:rsidR="00926DAF" w:rsidRPr="00043B7A">
              <w:rPr>
                <w:rFonts w:ascii="Times New Roman" w:eastAsia="Calibri" w:hAnsi="Times New Roman" w:cs="Times New Roman"/>
                <w:b/>
                <w:sz w:val="24"/>
                <w:szCs w:val="24"/>
              </w:rPr>
              <w:t xml:space="preserve"> </w:t>
            </w:r>
            <w:proofErr w:type="spellStart"/>
            <w:r w:rsidR="00926DAF" w:rsidRPr="00043B7A">
              <w:rPr>
                <w:rFonts w:ascii="Times New Roman" w:eastAsia="Calibri" w:hAnsi="Times New Roman" w:cs="Times New Roman"/>
                <w:b/>
                <w:sz w:val="24"/>
                <w:szCs w:val="24"/>
              </w:rPr>
              <w:t>көрсетушінің</w:t>
            </w:r>
            <w:proofErr w:type="spellEnd"/>
            <w:r w:rsidR="00926DAF" w:rsidRPr="00043B7A">
              <w:rPr>
                <w:rFonts w:ascii="Times New Roman" w:eastAsia="Calibri" w:hAnsi="Times New Roman" w:cs="Times New Roman"/>
                <w:b/>
                <w:sz w:val="24"/>
                <w:szCs w:val="24"/>
              </w:rPr>
              <w:t xml:space="preserve"> </w:t>
            </w:r>
            <w:proofErr w:type="spellStart"/>
            <w:r w:rsidR="00926DAF" w:rsidRPr="00043B7A">
              <w:rPr>
                <w:rFonts w:ascii="Times New Roman" w:eastAsia="Calibri" w:hAnsi="Times New Roman" w:cs="Times New Roman"/>
                <w:b/>
                <w:sz w:val="24"/>
                <w:szCs w:val="24"/>
              </w:rPr>
              <w:t>есебінен</w:t>
            </w:r>
            <w:proofErr w:type="spellEnd"/>
            <w:r w:rsidR="00926DAF" w:rsidRPr="00043B7A">
              <w:rPr>
                <w:rFonts w:ascii="Times New Roman" w:eastAsia="Calibri" w:hAnsi="Times New Roman" w:cs="Times New Roman"/>
                <w:b/>
                <w:sz w:val="24"/>
                <w:szCs w:val="24"/>
              </w:rPr>
              <w:t xml:space="preserve"> </w:t>
            </w:r>
            <w:proofErr w:type="spellStart"/>
            <w:r w:rsidR="00926DAF" w:rsidRPr="00043B7A">
              <w:rPr>
                <w:rFonts w:ascii="Times New Roman" w:eastAsia="Calibri" w:hAnsi="Times New Roman" w:cs="Times New Roman"/>
                <w:b/>
                <w:sz w:val="24"/>
                <w:szCs w:val="24"/>
              </w:rPr>
              <w:t>картридждерді</w:t>
            </w:r>
            <w:proofErr w:type="spellEnd"/>
            <w:r w:rsidR="00926DAF" w:rsidRPr="00043B7A">
              <w:rPr>
                <w:rFonts w:ascii="Times New Roman" w:eastAsia="Calibri" w:hAnsi="Times New Roman" w:cs="Times New Roman"/>
                <w:b/>
                <w:sz w:val="24"/>
                <w:szCs w:val="24"/>
              </w:rPr>
              <w:t xml:space="preserve"> </w:t>
            </w:r>
            <w:proofErr w:type="spellStart"/>
            <w:r w:rsidR="00926DAF" w:rsidRPr="00043B7A">
              <w:rPr>
                <w:rFonts w:ascii="Times New Roman" w:eastAsia="Calibri" w:hAnsi="Times New Roman" w:cs="Times New Roman"/>
                <w:b/>
                <w:sz w:val="24"/>
                <w:szCs w:val="24"/>
              </w:rPr>
              <w:t>жөндеуге</w:t>
            </w:r>
            <w:proofErr w:type="spellEnd"/>
            <w:r w:rsidR="00926DAF" w:rsidRPr="00043B7A">
              <w:rPr>
                <w:rFonts w:ascii="Times New Roman" w:eastAsia="Calibri" w:hAnsi="Times New Roman" w:cs="Times New Roman"/>
                <w:b/>
                <w:sz w:val="24"/>
                <w:szCs w:val="24"/>
              </w:rPr>
              <w:t xml:space="preserve"> </w:t>
            </w:r>
            <w:proofErr w:type="spellStart"/>
            <w:r w:rsidR="00926DAF" w:rsidRPr="00043B7A">
              <w:rPr>
                <w:rFonts w:ascii="Times New Roman" w:eastAsia="Calibri" w:hAnsi="Times New Roman" w:cs="Times New Roman"/>
                <w:b/>
                <w:sz w:val="24"/>
                <w:szCs w:val="24"/>
              </w:rPr>
              <w:t>арналған</w:t>
            </w:r>
            <w:proofErr w:type="spellEnd"/>
            <w:r w:rsidR="00926DAF" w:rsidRPr="00043B7A">
              <w:rPr>
                <w:rFonts w:ascii="Times New Roman" w:eastAsia="Calibri" w:hAnsi="Times New Roman" w:cs="Times New Roman"/>
                <w:b/>
                <w:sz w:val="24"/>
                <w:szCs w:val="24"/>
              </w:rPr>
              <w:t xml:space="preserve"> </w:t>
            </w:r>
            <w:proofErr w:type="spellStart"/>
            <w:r w:rsidR="00926DAF" w:rsidRPr="00043B7A">
              <w:rPr>
                <w:rFonts w:ascii="Times New Roman" w:eastAsia="Calibri" w:hAnsi="Times New Roman" w:cs="Times New Roman"/>
                <w:b/>
                <w:sz w:val="24"/>
                <w:szCs w:val="24"/>
              </w:rPr>
              <w:t>картридждерді</w:t>
            </w:r>
            <w:proofErr w:type="spellEnd"/>
            <w:r w:rsidR="00926DAF" w:rsidRPr="00043B7A">
              <w:rPr>
                <w:rFonts w:ascii="Times New Roman" w:eastAsia="Calibri" w:hAnsi="Times New Roman" w:cs="Times New Roman"/>
                <w:b/>
                <w:sz w:val="24"/>
                <w:szCs w:val="24"/>
              </w:rPr>
              <w:t xml:space="preserve"> </w:t>
            </w:r>
            <w:proofErr w:type="spellStart"/>
            <w:r w:rsidR="00926DAF" w:rsidRPr="00043B7A">
              <w:rPr>
                <w:rFonts w:ascii="Times New Roman" w:eastAsia="Calibri" w:hAnsi="Times New Roman" w:cs="Times New Roman"/>
                <w:b/>
                <w:sz w:val="24"/>
                <w:szCs w:val="24"/>
              </w:rPr>
              <w:t>толтыруға</w:t>
            </w:r>
            <w:proofErr w:type="spellEnd"/>
            <w:r w:rsidR="00926DAF" w:rsidRPr="00043B7A">
              <w:rPr>
                <w:rFonts w:ascii="Times New Roman" w:eastAsia="Calibri" w:hAnsi="Times New Roman" w:cs="Times New Roman"/>
                <w:b/>
                <w:sz w:val="24"/>
                <w:szCs w:val="24"/>
              </w:rPr>
              <w:t xml:space="preserve"> </w:t>
            </w:r>
            <w:proofErr w:type="spellStart"/>
            <w:r w:rsidR="00926DAF" w:rsidRPr="00043B7A">
              <w:rPr>
                <w:rFonts w:ascii="Times New Roman" w:eastAsia="Calibri" w:hAnsi="Times New Roman" w:cs="Times New Roman"/>
                <w:b/>
                <w:sz w:val="24"/>
                <w:szCs w:val="24"/>
              </w:rPr>
              <w:t>арналған</w:t>
            </w:r>
            <w:proofErr w:type="spellEnd"/>
            <w:r w:rsidR="00926DAF" w:rsidRPr="00043B7A">
              <w:rPr>
                <w:rFonts w:ascii="Times New Roman" w:eastAsia="Calibri" w:hAnsi="Times New Roman" w:cs="Times New Roman"/>
                <w:b/>
                <w:sz w:val="24"/>
                <w:szCs w:val="24"/>
              </w:rPr>
              <w:t xml:space="preserve"> Тонер </w:t>
            </w:r>
            <w:proofErr w:type="spellStart"/>
            <w:r w:rsidR="00926DAF" w:rsidRPr="00043B7A">
              <w:rPr>
                <w:rFonts w:ascii="Times New Roman" w:eastAsia="Calibri" w:hAnsi="Times New Roman" w:cs="Times New Roman"/>
                <w:b/>
                <w:sz w:val="24"/>
                <w:szCs w:val="24"/>
              </w:rPr>
              <w:t>және</w:t>
            </w:r>
            <w:proofErr w:type="spellEnd"/>
            <w:r w:rsidR="00926DAF" w:rsidRPr="00043B7A">
              <w:rPr>
                <w:rFonts w:ascii="Times New Roman" w:eastAsia="Calibri" w:hAnsi="Times New Roman" w:cs="Times New Roman"/>
                <w:b/>
                <w:sz w:val="24"/>
                <w:szCs w:val="24"/>
              </w:rPr>
              <w:t xml:space="preserve"> </w:t>
            </w:r>
            <w:proofErr w:type="spellStart"/>
            <w:r w:rsidR="00926DAF" w:rsidRPr="00043B7A">
              <w:rPr>
                <w:rFonts w:ascii="Times New Roman" w:eastAsia="Calibri" w:hAnsi="Times New Roman" w:cs="Times New Roman"/>
                <w:b/>
                <w:sz w:val="24"/>
                <w:szCs w:val="24"/>
              </w:rPr>
              <w:t>басқа</w:t>
            </w:r>
            <w:proofErr w:type="spellEnd"/>
            <w:r w:rsidR="00926DAF" w:rsidRPr="00043B7A">
              <w:rPr>
                <w:rFonts w:ascii="Times New Roman" w:eastAsia="Calibri" w:hAnsi="Times New Roman" w:cs="Times New Roman"/>
                <w:b/>
                <w:sz w:val="24"/>
                <w:szCs w:val="24"/>
              </w:rPr>
              <w:t xml:space="preserve"> да қосалқы бөлшектер.</w:t>
            </w:r>
          </w:p>
        </w:tc>
        <w:tc>
          <w:tcPr>
            <w:tcW w:w="997" w:type="pct"/>
            <w:tcBorders>
              <w:top w:val="outset" w:sz="6" w:space="0" w:color="auto"/>
              <w:left w:val="outset" w:sz="6" w:space="0" w:color="auto"/>
              <w:bottom w:val="outset" w:sz="6" w:space="0" w:color="auto"/>
              <w:right w:val="outset" w:sz="6" w:space="0" w:color="auto"/>
            </w:tcBorders>
            <w:hideMark/>
          </w:tcPr>
          <w:p w14:paraId="0C19B93C" w14:textId="77777777" w:rsidR="00F96C07" w:rsidRPr="00DF7414" w:rsidRDefault="00F96C07" w:rsidP="00E50A88">
            <w:pPr>
              <w:jc w:val="center"/>
              <w:rPr>
                <w:rFonts w:ascii="Times New Roman" w:hAnsi="Times New Roman"/>
                <w:sz w:val="24"/>
                <w:szCs w:val="24"/>
              </w:rPr>
            </w:pPr>
            <w:r w:rsidRPr="00DF7414">
              <w:rPr>
                <w:rFonts w:ascii="Times New Roman" w:hAnsi="Times New Roman"/>
                <w:sz w:val="24"/>
                <w:szCs w:val="24"/>
              </w:rPr>
              <w:t>Қызмет</w:t>
            </w:r>
          </w:p>
        </w:tc>
        <w:tc>
          <w:tcPr>
            <w:tcW w:w="876" w:type="pct"/>
            <w:tcBorders>
              <w:top w:val="outset" w:sz="6" w:space="0" w:color="auto"/>
              <w:left w:val="outset" w:sz="6" w:space="0" w:color="auto"/>
              <w:bottom w:val="outset" w:sz="6" w:space="0" w:color="auto"/>
              <w:right w:val="outset" w:sz="6" w:space="0" w:color="auto"/>
            </w:tcBorders>
            <w:hideMark/>
          </w:tcPr>
          <w:p w14:paraId="51E3E034" w14:textId="77777777" w:rsidR="00F96C07" w:rsidRPr="00DF7414" w:rsidRDefault="00F96C07" w:rsidP="00E50A88">
            <w:pPr>
              <w:spacing w:after="0" w:line="240" w:lineRule="auto"/>
              <w:jc w:val="center"/>
              <w:rPr>
                <w:rFonts w:ascii="Times New Roman" w:hAnsi="Times New Roman"/>
                <w:sz w:val="24"/>
                <w:szCs w:val="24"/>
              </w:rPr>
            </w:pPr>
            <w:r>
              <w:rPr>
                <w:rFonts w:ascii="Times New Roman" w:hAnsi="Times New Roman"/>
                <w:sz w:val="24"/>
                <w:szCs w:val="24"/>
              </w:rPr>
              <w:t>1</w:t>
            </w:r>
          </w:p>
        </w:tc>
      </w:tr>
    </w:tbl>
    <w:p w14:paraId="2AB886B1" w14:textId="77777777" w:rsidR="00A40F21" w:rsidRPr="003C7307" w:rsidRDefault="00A40F21" w:rsidP="00A40F21">
      <w:pPr>
        <w:spacing w:after="0"/>
        <w:rPr>
          <w:rFonts w:ascii="Times New Roman" w:hAnsi="Times New Roman"/>
          <w:sz w:val="24"/>
          <w:szCs w:val="24"/>
          <w:lang w:val="kk-KZ"/>
        </w:rPr>
      </w:pPr>
    </w:p>
    <w:p w14:paraId="35573ACE" w14:textId="4C245FAC" w:rsidR="005A3DD5" w:rsidRPr="005A3DD5" w:rsidRDefault="005269B4" w:rsidP="005A3DD5">
      <w:pPr>
        <w:pStyle w:val="a8"/>
        <w:rPr>
          <w:lang w:val="kk-KZ"/>
        </w:rPr>
      </w:pPr>
      <w:r>
        <w:rPr>
          <w:rFonts w:eastAsia="MS Mincho"/>
          <w:b/>
          <w:lang w:val="kk-KZ"/>
        </w:rPr>
        <w:t xml:space="preserve">            </w:t>
      </w:r>
      <w:r w:rsidR="005A3DD5" w:rsidRPr="005A3DD5">
        <w:rPr>
          <w:rStyle w:val="a9"/>
          <w:lang w:val="kk-KZ"/>
        </w:rPr>
        <w:t>Қызмет көрсетілетін орын:</w:t>
      </w:r>
      <w:r w:rsidR="005A3DD5" w:rsidRPr="005A3DD5">
        <w:rPr>
          <w:lang w:val="kk-KZ"/>
        </w:rPr>
        <w:t xml:space="preserve"> Ақтөбе облысы, </w:t>
      </w:r>
      <w:r w:rsidR="00D74DA6" w:rsidRPr="00D74DA6">
        <w:rPr>
          <w:lang w:val="kk-KZ"/>
        </w:rPr>
        <w:t>Х</w:t>
      </w:r>
      <w:r w:rsidR="00D74DA6">
        <w:rPr>
          <w:lang w:val="kk-KZ"/>
        </w:rPr>
        <w:t>ромтау қаласы</w:t>
      </w:r>
      <w:r w:rsidR="005A3DD5" w:rsidRPr="005A3DD5">
        <w:rPr>
          <w:lang w:val="kk-KZ"/>
        </w:rPr>
        <w:t xml:space="preserve">, </w:t>
      </w:r>
      <w:r w:rsidR="00D74DA6">
        <w:rPr>
          <w:lang w:val="kk-KZ"/>
        </w:rPr>
        <w:t>Республика</w:t>
      </w:r>
      <w:r w:rsidR="005A3DD5" w:rsidRPr="005A3DD5">
        <w:rPr>
          <w:lang w:val="kk-KZ"/>
        </w:rPr>
        <w:t xml:space="preserve"> көшесі </w:t>
      </w:r>
      <w:r w:rsidR="00D74DA6">
        <w:rPr>
          <w:lang w:val="kk-KZ"/>
        </w:rPr>
        <w:t>78/4, кабинет 214, 215</w:t>
      </w:r>
    </w:p>
    <w:p w14:paraId="6E77C61A" w14:textId="77777777" w:rsidR="005A3DD5" w:rsidRPr="005A3DD5" w:rsidRDefault="005A3DD5" w:rsidP="005A3DD5">
      <w:pPr>
        <w:pStyle w:val="a8"/>
        <w:rPr>
          <w:lang w:val="kk-KZ"/>
        </w:rPr>
      </w:pPr>
      <w:r w:rsidRPr="005A3DD5">
        <w:rPr>
          <w:rStyle w:val="a9"/>
          <w:lang w:val="kk-KZ"/>
        </w:rPr>
        <w:t>Сапалық сипаттамалары:</w:t>
      </w:r>
      <w:r w:rsidRPr="005A3DD5">
        <w:rPr>
          <w:lang w:val="kk-KZ"/>
        </w:rPr>
        <w:t xml:space="preserve"> қызметтер техникалық талаптарға сәйкес тиісінше орындалуы тиіс (картридждің ішін тонер шаңынан міндетті түрде тазарту, мұқият жуып-шайып, толық сәйкес келетін тонер ұнтағымен толтыру, картридждерді толтыруға арналған тонер және басқа да қосалқы бөлшектерді жөндеуге қажетті жинақтаушылар Қызмет көрсетушінің есебінен қамтамасыз етіледі).</w:t>
      </w:r>
    </w:p>
    <w:p w14:paraId="03F7C86A" w14:textId="77777777" w:rsidR="005A3DD5" w:rsidRPr="005A3DD5" w:rsidRDefault="005A3DD5" w:rsidP="005A3DD5">
      <w:pPr>
        <w:pStyle w:val="a8"/>
        <w:rPr>
          <w:lang w:val="kk-KZ"/>
        </w:rPr>
      </w:pPr>
      <w:r w:rsidRPr="005A3DD5">
        <w:rPr>
          <w:rStyle w:val="a9"/>
          <w:lang w:val="kk-KZ"/>
        </w:rPr>
        <w:t>Техникалық сипаттамалары:</w:t>
      </w:r>
      <w:r w:rsidRPr="005A3DD5">
        <w:rPr>
          <w:lang w:val="kk-KZ"/>
        </w:rPr>
        <w:t xml:space="preserve"> қызмет көрсетілгеннен кейін Тапсырыс берушінің өкілі қызмет сапасын тексеруге құқылы, басып шығару сапасы анық, оқылатын және тонер бояуының немесе жолақтардың көзге көрінетін іздері болмауы тиіс.</w:t>
      </w:r>
    </w:p>
    <w:p w14:paraId="53D02C73" w14:textId="77777777" w:rsidR="005A3DD5" w:rsidRPr="005A3DD5" w:rsidRDefault="005A3DD5" w:rsidP="005A3DD5">
      <w:pPr>
        <w:pStyle w:val="a8"/>
        <w:rPr>
          <w:lang w:val="kk-KZ"/>
        </w:rPr>
      </w:pPr>
      <w:r w:rsidRPr="005A3DD5">
        <w:rPr>
          <w:rStyle w:val="a9"/>
          <w:lang w:val="kk-KZ"/>
        </w:rPr>
        <w:t>Претензиялар:</w:t>
      </w:r>
      <w:r w:rsidRPr="005A3DD5">
        <w:rPr>
          <w:lang w:val="kk-KZ"/>
        </w:rPr>
        <w:t xml:space="preserve"> картридждің сапасыз толтырылуы, жөнделуі, барабанның, магнитті немесе резеңке фотовалдың ауыстырылуы және өзге де қызметтер сапасыз орындалған жағдайда, Қызмет көрсетуші ақауды Тапсырыс берушіге залал келтірмей түзетуге міндеттенеді. Егер жөндеу немесе қосалқы бөлшектерді ауыстыру қажет болса, Қызмет көрсетуші жөндеу және ауыстыру көлемін Тапсырыс берушімен келісуге міндетті.</w:t>
      </w:r>
    </w:p>
    <w:p w14:paraId="74461C7A" w14:textId="77777777" w:rsidR="005A3DD5" w:rsidRPr="005A3DD5" w:rsidRDefault="005A3DD5" w:rsidP="005A3DD5">
      <w:pPr>
        <w:pStyle w:val="a8"/>
        <w:rPr>
          <w:lang w:val="kk-KZ"/>
        </w:rPr>
      </w:pPr>
      <w:r w:rsidRPr="005A3DD5">
        <w:rPr>
          <w:lang w:val="kk-KZ"/>
        </w:rPr>
        <w:t>Қызмет көрсетуші тұрақты кері байланыс пен өтініштерді тіркеуге арналған сервиске ие болуы тиіс;</w:t>
      </w:r>
      <w:r w:rsidRPr="005A3DD5">
        <w:rPr>
          <w:lang w:val="kk-KZ"/>
        </w:rPr>
        <w:br/>
        <w:t>Қызмет көрсетуші қажетті барлық ресурстарға ие болып, қызметтердің сапалы орындалуын қамтамасыз етуі тиіс;</w:t>
      </w:r>
    </w:p>
    <w:p w14:paraId="40BF7951" w14:textId="77777777" w:rsidR="005A3DD5" w:rsidRPr="00D74DA6" w:rsidRDefault="005A3DD5" w:rsidP="005A3DD5">
      <w:pPr>
        <w:pStyle w:val="a8"/>
        <w:rPr>
          <w:lang w:val="kk-KZ"/>
        </w:rPr>
      </w:pPr>
      <w:r w:rsidRPr="00D74DA6">
        <w:rPr>
          <w:lang w:val="kk-KZ"/>
        </w:rPr>
        <w:t>Картридждерді толтыру 1 (бір) жұмыс күні ішінде орындалуы тиіс. Көрсетілген мерзімде картридждерді толтыру мүмкін болмаған жағдайда, Қызмет көрсетуші Тапсырыс берушіні себептері туралы хабардар етіп, нақты мерзімін көрсетуге және қажет болған жағдайда Тапсырыс берушінің картриджі толтырылғанға дейін ұқсас сипаттамалары бар картриджді уақытша пайдалануға беруге міндетті;</w:t>
      </w:r>
    </w:p>
    <w:p w14:paraId="0C9E0227" w14:textId="77777777" w:rsidR="005A3DD5" w:rsidRPr="00D74DA6" w:rsidRDefault="005A3DD5" w:rsidP="005A3DD5">
      <w:pPr>
        <w:pStyle w:val="a8"/>
        <w:rPr>
          <w:lang w:val="kk-KZ"/>
        </w:rPr>
      </w:pPr>
      <w:r w:rsidRPr="00D74DA6">
        <w:rPr>
          <w:lang w:val="kk-KZ"/>
        </w:rPr>
        <w:lastRenderedPageBreak/>
        <w:t>Егер техникалық ақауға байланысты картриджді толтыру мүмкін болмаса, Қызмет көрсетуші Тапсырыс берушінің толтырудан бас тартқаны туралы жауабын алған сәттен бастап 3 (үш) жұмыс күні ішінде картридждің техникалық жағдайы туралы тиісті акт ұсынуы тиіс;</w:t>
      </w:r>
    </w:p>
    <w:p w14:paraId="24C550F6" w14:textId="3BCE7131" w:rsidR="005A3DD5" w:rsidRPr="00D74DA6" w:rsidRDefault="005A3DD5" w:rsidP="005A3DD5">
      <w:pPr>
        <w:pStyle w:val="a8"/>
        <w:rPr>
          <w:lang w:val="kk-KZ"/>
        </w:rPr>
      </w:pPr>
      <w:r w:rsidRPr="00D74DA6">
        <w:rPr>
          <w:lang w:val="kk-KZ"/>
        </w:rPr>
        <w:t xml:space="preserve">Тапсырыс берушінің өтінімі Қызмет көрсетушіге жазбаша немесе ауызша түрде (Тапсырыс беруші көрсеткен телефон арқылы) жіберіледі. Картридждерді толтыру, жөндеу және қайтару </w:t>
      </w:r>
      <w:r w:rsidR="00D74DA6" w:rsidRPr="00D74DA6">
        <w:rPr>
          <w:lang w:val="kk-KZ"/>
        </w:rPr>
        <w:t>Х</w:t>
      </w:r>
      <w:r w:rsidR="00D74DA6">
        <w:rPr>
          <w:lang w:val="kk-KZ"/>
        </w:rPr>
        <w:t>ромтау қаласы</w:t>
      </w:r>
      <w:r w:rsidR="00D74DA6" w:rsidRPr="005A3DD5">
        <w:rPr>
          <w:lang w:val="kk-KZ"/>
        </w:rPr>
        <w:t xml:space="preserve">, </w:t>
      </w:r>
      <w:r w:rsidR="00D74DA6">
        <w:rPr>
          <w:lang w:val="kk-KZ"/>
        </w:rPr>
        <w:t>Республика</w:t>
      </w:r>
      <w:r w:rsidR="00D74DA6" w:rsidRPr="005A3DD5">
        <w:rPr>
          <w:lang w:val="kk-KZ"/>
        </w:rPr>
        <w:t xml:space="preserve"> көшесі </w:t>
      </w:r>
      <w:r w:rsidR="00D74DA6">
        <w:rPr>
          <w:lang w:val="kk-KZ"/>
        </w:rPr>
        <w:t>78/4, кабинет 214, 215</w:t>
      </w:r>
      <w:r w:rsidRPr="00D74DA6">
        <w:rPr>
          <w:lang w:val="kk-KZ"/>
        </w:rPr>
        <w:t xml:space="preserve"> мекенжайында картридждердің саны мен үлгілеріне қарамастан 1 (бір) жұмыс күні ішінде орындалады.</w:t>
      </w:r>
      <w:r w:rsidR="00D74DA6">
        <w:rPr>
          <w:lang w:val="kk-KZ"/>
        </w:rPr>
        <w:t xml:space="preserve"> </w:t>
      </w:r>
    </w:p>
    <w:p w14:paraId="40BFA916" w14:textId="77777777" w:rsidR="005A3DD5" w:rsidRPr="00D74DA6" w:rsidRDefault="005A3DD5" w:rsidP="005A3DD5">
      <w:pPr>
        <w:pStyle w:val="a8"/>
        <w:rPr>
          <w:lang w:val="kk-KZ"/>
        </w:rPr>
      </w:pPr>
      <w:r w:rsidRPr="00D74DA6">
        <w:rPr>
          <w:lang w:val="kk-KZ"/>
        </w:rPr>
        <w:t>Қызмет көрсетуші атқарылған қызметтерге кепілдік беруі тиіс. Тапсырыс берушінің картридждерін тиісінше толтырмау немесе жөндемеу жағдайында Қызмет көрсетуші картридждерді өз қаражаты және күшімен қайта толтыруға және жөндеуге міндетті;</w:t>
      </w:r>
    </w:p>
    <w:p w14:paraId="13C681EB" w14:textId="77777777" w:rsidR="005A3DD5" w:rsidRPr="00D74DA6" w:rsidRDefault="005A3DD5" w:rsidP="005A3DD5">
      <w:pPr>
        <w:pStyle w:val="a8"/>
        <w:rPr>
          <w:lang w:val="kk-KZ"/>
        </w:rPr>
      </w:pPr>
      <w:r w:rsidRPr="00D74DA6">
        <w:rPr>
          <w:lang w:val="kk-KZ"/>
        </w:rPr>
        <w:t>Тапсырыс беруші Қызмет көрсетушіге, ал Қызмет көрсетуші Тапсырыс берушіге міндеттемелерді орындау және өзара әрекеттесу үшін байланыс деректерін ұсынады.</w:t>
      </w:r>
    </w:p>
    <w:p w14:paraId="4172CE71" w14:textId="77777777" w:rsidR="005A3DD5" w:rsidRDefault="005A3DD5" w:rsidP="005A3DD5">
      <w:pPr>
        <w:pStyle w:val="a8"/>
      </w:pPr>
      <w:proofErr w:type="spellStart"/>
      <w:r>
        <w:t>Картридждерді</w:t>
      </w:r>
      <w:proofErr w:type="spellEnd"/>
      <w:r>
        <w:t xml:space="preserve"> </w:t>
      </w:r>
      <w:proofErr w:type="spellStart"/>
      <w:r>
        <w:t>толтыру</w:t>
      </w:r>
      <w:proofErr w:type="spellEnd"/>
      <w:r>
        <w:t xml:space="preserve"> </w:t>
      </w:r>
      <w:proofErr w:type="spellStart"/>
      <w:r>
        <w:t>және</w:t>
      </w:r>
      <w:proofErr w:type="spellEnd"/>
      <w:r>
        <w:t xml:space="preserve"> </w:t>
      </w:r>
      <w:proofErr w:type="spellStart"/>
      <w:r>
        <w:t>жөндеу</w:t>
      </w:r>
      <w:proofErr w:type="spellEnd"/>
      <w:r>
        <w:t xml:space="preserve"> </w:t>
      </w:r>
      <w:proofErr w:type="spellStart"/>
      <w:r>
        <w:t>үшін</w:t>
      </w:r>
      <w:proofErr w:type="spellEnd"/>
      <w:r>
        <w:t xml:space="preserve"> </w:t>
      </w:r>
      <w:proofErr w:type="spellStart"/>
      <w:r>
        <w:t>Тапсырыс</w:t>
      </w:r>
      <w:proofErr w:type="spellEnd"/>
      <w:r>
        <w:t xml:space="preserve"> </w:t>
      </w:r>
      <w:proofErr w:type="spellStart"/>
      <w:r>
        <w:t>берушінің</w:t>
      </w:r>
      <w:proofErr w:type="spellEnd"/>
      <w:r>
        <w:t xml:space="preserve"> </w:t>
      </w:r>
      <w:proofErr w:type="spellStart"/>
      <w:r>
        <w:t>кеңсесінен</w:t>
      </w:r>
      <w:proofErr w:type="spellEnd"/>
      <w:r>
        <w:t xml:space="preserve"> </w:t>
      </w:r>
      <w:proofErr w:type="spellStart"/>
      <w:r>
        <w:t>алу</w:t>
      </w:r>
      <w:proofErr w:type="spellEnd"/>
      <w:r>
        <w:t xml:space="preserve"> </w:t>
      </w:r>
      <w:proofErr w:type="spellStart"/>
      <w:r>
        <w:t>және</w:t>
      </w:r>
      <w:proofErr w:type="spellEnd"/>
      <w:r>
        <w:t xml:space="preserve"> </w:t>
      </w:r>
      <w:proofErr w:type="spellStart"/>
      <w:r>
        <w:t>жеткізу</w:t>
      </w:r>
      <w:proofErr w:type="spellEnd"/>
      <w:r>
        <w:t xml:space="preserve"> </w:t>
      </w:r>
      <w:proofErr w:type="spellStart"/>
      <w:r>
        <w:t>Қызмет</w:t>
      </w:r>
      <w:proofErr w:type="spellEnd"/>
      <w:r>
        <w:t xml:space="preserve"> </w:t>
      </w:r>
      <w:proofErr w:type="spellStart"/>
      <w:r>
        <w:t>көрсетушінің</w:t>
      </w:r>
      <w:proofErr w:type="spellEnd"/>
      <w:r>
        <w:t xml:space="preserve"> </w:t>
      </w:r>
      <w:proofErr w:type="spellStart"/>
      <w:r>
        <w:t>күшімен</w:t>
      </w:r>
      <w:proofErr w:type="spellEnd"/>
      <w:r>
        <w:t xml:space="preserve"> </w:t>
      </w:r>
      <w:proofErr w:type="spellStart"/>
      <w:r>
        <w:t>жүзеге</w:t>
      </w:r>
      <w:proofErr w:type="spellEnd"/>
      <w:r>
        <w:t xml:space="preserve"> </w:t>
      </w:r>
      <w:proofErr w:type="spellStart"/>
      <w:r>
        <w:t>асырылады</w:t>
      </w:r>
      <w:proofErr w:type="spellEnd"/>
      <w:r>
        <w:t>.</w:t>
      </w:r>
    </w:p>
    <w:p w14:paraId="3CCFD7E5" w14:textId="44D83432" w:rsidR="00874917" w:rsidRPr="005A3DD5" w:rsidRDefault="00874917" w:rsidP="005A3DD5">
      <w:pPr>
        <w:pStyle w:val="a5"/>
        <w:jc w:val="both"/>
        <w:rPr>
          <w:rFonts w:ascii="Times New Roman" w:hAnsi="Times New Roman"/>
          <w:sz w:val="24"/>
          <w:szCs w:val="24"/>
        </w:rPr>
      </w:pPr>
    </w:p>
    <w:tbl>
      <w:tblPr>
        <w:tblStyle w:val="a3"/>
        <w:tblW w:w="9464" w:type="dxa"/>
        <w:tblLook w:val="04A0" w:firstRow="1" w:lastRow="0" w:firstColumn="1" w:lastColumn="0" w:noHBand="0" w:noVBand="1"/>
      </w:tblPr>
      <w:tblGrid>
        <w:gridCol w:w="562"/>
        <w:gridCol w:w="6209"/>
        <w:gridCol w:w="2693"/>
      </w:tblGrid>
      <w:tr w:rsidR="003F18FD" w:rsidRPr="003B52A2" w14:paraId="73F43E2D" w14:textId="77777777" w:rsidTr="00B11CD8">
        <w:tc>
          <w:tcPr>
            <w:tcW w:w="562" w:type="dxa"/>
          </w:tcPr>
          <w:p w14:paraId="0C9A3BD8" w14:textId="77777777" w:rsidR="003F18FD" w:rsidRPr="003B52A2" w:rsidRDefault="003F18FD" w:rsidP="003F18FD">
            <w:pPr>
              <w:pStyle w:val="Default"/>
              <w:jc w:val="center"/>
              <w:rPr>
                <w:b/>
              </w:rPr>
            </w:pPr>
            <w:r w:rsidRPr="003B52A2">
              <w:rPr>
                <w:b/>
              </w:rPr>
              <w:t>№</w:t>
            </w:r>
          </w:p>
        </w:tc>
        <w:tc>
          <w:tcPr>
            <w:tcW w:w="6209" w:type="dxa"/>
          </w:tcPr>
          <w:p w14:paraId="13F6842B" w14:textId="77777777" w:rsidR="003F18FD" w:rsidRPr="003F18FD" w:rsidRDefault="003F18FD" w:rsidP="003F18FD">
            <w:pPr>
              <w:pStyle w:val="Default"/>
              <w:jc w:val="center"/>
              <w:rPr>
                <w:b/>
              </w:rPr>
            </w:pPr>
            <w:r w:rsidRPr="003F18FD">
              <w:rPr>
                <w:b/>
                <w:lang w:val="kk-KZ"/>
              </w:rPr>
              <w:t>Қызметтердің атауы және техникалық сипаттамалары</w:t>
            </w:r>
          </w:p>
        </w:tc>
        <w:tc>
          <w:tcPr>
            <w:tcW w:w="2693" w:type="dxa"/>
          </w:tcPr>
          <w:p w14:paraId="73393006" w14:textId="77777777" w:rsidR="003F18FD" w:rsidRPr="003B52A2" w:rsidRDefault="003F18FD" w:rsidP="003F18FD">
            <w:pPr>
              <w:pStyle w:val="Default"/>
              <w:jc w:val="center"/>
              <w:rPr>
                <w:b/>
              </w:rPr>
            </w:pPr>
            <w:r>
              <w:rPr>
                <w:b/>
              </w:rPr>
              <w:t>Саны</w:t>
            </w:r>
          </w:p>
        </w:tc>
      </w:tr>
      <w:tr w:rsidR="003F18FD" w:rsidRPr="000D1144" w14:paraId="5829D05B" w14:textId="77777777" w:rsidTr="00B11CD8">
        <w:tc>
          <w:tcPr>
            <w:tcW w:w="562" w:type="dxa"/>
          </w:tcPr>
          <w:p w14:paraId="7C02490B" w14:textId="77777777" w:rsidR="003F18FD" w:rsidRPr="00F066A4" w:rsidRDefault="003F18FD" w:rsidP="00B11CD8">
            <w:pPr>
              <w:rPr>
                <w:rFonts w:ascii="Times New Roman" w:hAnsi="Times New Roman" w:cs="Times New Roman"/>
                <w:sz w:val="24"/>
                <w:szCs w:val="24"/>
              </w:rPr>
            </w:pPr>
            <w:r w:rsidRPr="00F066A4">
              <w:rPr>
                <w:rFonts w:ascii="Times New Roman" w:hAnsi="Times New Roman" w:cs="Times New Roman"/>
                <w:sz w:val="24"/>
                <w:szCs w:val="24"/>
              </w:rPr>
              <w:t>1</w:t>
            </w:r>
          </w:p>
        </w:tc>
        <w:tc>
          <w:tcPr>
            <w:tcW w:w="6209" w:type="dxa"/>
          </w:tcPr>
          <w:p w14:paraId="7EB91F35" w14:textId="3B9123B6" w:rsidR="003F18FD" w:rsidRPr="00F066A4" w:rsidRDefault="005A3DD5" w:rsidP="00B11CD8">
            <w:pPr>
              <w:pStyle w:val="Default"/>
            </w:pPr>
            <w:proofErr w:type="spellStart"/>
            <w:r>
              <w:t>Картридждерді</w:t>
            </w:r>
            <w:proofErr w:type="spellEnd"/>
            <w:r>
              <w:t xml:space="preserve"> </w:t>
            </w:r>
            <w:proofErr w:type="spellStart"/>
            <w:r>
              <w:t>толтыру</w:t>
            </w:r>
            <w:proofErr w:type="spellEnd"/>
            <w:r>
              <w:t xml:space="preserve"> </w:t>
            </w:r>
            <w:proofErr w:type="spellStart"/>
            <w:r>
              <w:t>қызметтері</w:t>
            </w:r>
            <w:proofErr w:type="spellEnd"/>
          </w:p>
        </w:tc>
        <w:tc>
          <w:tcPr>
            <w:tcW w:w="2693" w:type="dxa"/>
          </w:tcPr>
          <w:p w14:paraId="1EEF29F8" w14:textId="1B8A6AAE" w:rsidR="003F18FD" w:rsidRPr="000D1144" w:rsidRDefault="00D74DA6" w:rsidP="003F18FD">
            <w:pPr>
              <w:pStyle w:val="Default"/>
              <w:jc w:val="center"/>
            </w:pPr>
            <w:r>
              <w:t>3</w:t>
            </w:r>
            <w:r w:rsidR="005A3DD5">
              <w:t>0</w:t>
            </w:r>
          </w:p>
        </w:tc>
      </w:tr>
      <w:tr w:rsidR="003F18FD" w:rsidRPr="000D1144" w14:paraId="768FB1C9" w14:textId="77777777" w:rsidTr="00B11CD8">
        <w:tc>
          <w:tcPr>
            <w:tcW w:w="562" w:type="dxa"/>
          </w:tcPr>
          <w:p w14:paraId="572B14EA" w14:textId="77777777" w:rsidR="003F18FD" w:rsidRPr="00F066A4" w:rsidRDefault="003F18FD" w:rsidP="00B11CD8">
            <w:pPr>
              <w:rPr>
                <w:rFonts w:ascii="Times New Roman" w:hAnsi="Times New Roman" w:cs="Times New Roman"/>
                <w:sz w:val="24"/>
                <w:szCs w:val="24"/>
              </w:rPr>
            </w:pPr>
            <w:r>
              <w:rPr>
                <w:rFonts w:ascii="Times New Roman" w:hAnsi="Times New Roman" w:cs="Times New Roman"/>
                <w:sz w:val="24"/>
                <w:szCs w:val="24"/>
              </w:rPr>
              <w:t>2</w:t>
            </w:r>
          </w:p>
        </w:tc>
        <w:tc>
          <w:tcPr>
            <w:tcW w:w="6209" w:type="dxa"/>
          </w:tcPr>
          <w:p w14:paraId="2ACE3764" w14:textId="77777777" w:rsidR="003F18FD" w:rsidRPr="00F066A4" w:rsidRDefault="003F18FD" w:rsidP="00B11CD8">
            <w:pPr>
              <w:pStyle w:val="Default"/>
            </w:pPr>
            <w:r>
              <w:rPr>
                <w:lang w:val="kk-KZ"/>
              </w:rPr>
              <w:t>Ф</w:t>
            </w:r>
            <w:r w:rsidRPr="003F18FD">
              <w:rPr>
                <w:lang w:val="kk-KZ"/>
              </w:rPr>
              <w:t>отовалды ауыстыру</w:t>
            </w:r>
          </w:p>
        </w:tc>
        <w:tc>
          <w:tcPr>
            <w:tcW w:w="2693" w:type="dxa"/>
          </w:tcPr>
          <w:p w14:paraId="442FBDC3" w14:textId="201A5367" w:rsidR="003F18FD" w:rsidRPr="000D1144" w:rsidRDefault="00D74DA6" w:rsidP="003F18FD">
            <w:pPr>
              <w:pStyle w:val="Default"/>
              <w:jc w:val="center"/>
            </w:pPr>
            <w:r>
              <w:t>1</w:t>
            </w:r>
            <w:r w:rsidR="00AA285D">
              <w:t>0</w:t>
            </w:r>
          </w:p>
        </w:tc>
      </w:tr>
      <w:tr w:rsidR="003F18FD" w14:paraId="201BD9FF" w14:textId="77777777" w:rsidTr="00B11CD8">
        <w:tc>
          <w:tcPr>
            <w:tcW w:w="562" w:type="dxa"/>
          </w:tcPr>
          <w:p w14:paraId="01A464F5" w14:textId="77777777" w:rsidR="003F18FD" w:rsidRDefault="003F18FD" w:rsidP="00B11CD8">
            <w:pPr>
              <w:rPr>
                <w:rFonts w:ascii="Times New Roman" w:hAnsi="Times New Roman" w:cs="Times New Roman"/>
                <w:sz w:val="24"/>
                <w:szCs w:val="24"/>
              </w:rPr>
            </w:pPr>
            <w:r>
              <w:rPr>
                <w:rFonts w:ascii="Times New Roman" w:hAnsi="Times New Roman" w:cs="Times New Roman"/>
                <w:sz w:val="24"/>
                <w:szCs w:val="24"/>
              </w:rPr>
              <w:t>3</w:t>
            </w:r>
          </w:p>
        </w:tc>
        <w:tc>
          <w:tcPr>
            <w:tcW w:w="6209" w:type="dxa"/>
          </w:tcPr>
          <w:p w14:paraId="1AC1C513" w14:textId="77777777" w:rsidR="003F18FD" w:rsidRPr="003F18FD" w:rsidRDefault="003F18FD" w:rsidP="003F18FD">
            <w:pPr>
              <w:rPr>
                <w:rFonts w:ascii="Times New Roman" w:hAnsi="Times New Roman"/>
                <w:sz w:val="24"/>
                <w:szCs w:val="24"/>
                <w:lang w:val="kk-KZ"/>
              </w:rPr>
            </w:pPr>
            <w:r>
              <w:rPr>
                <w:rFonts w:ascii="Times New Roman" w:hAnsi="Times New Roman"/>
                <w:sz w:val="24"/>
                <w:szCs w:val="24"/>
                <w:lang w:val="kk-KZ"/>
              </w:rPr>
              <w:t xml:space="preserve">Коротронды ауыстыру </w:t>
            </w:r>
          </w:p>
          <w:p w14:paraId="16B23AFB" w14:textId="77777777" w:rsidR="003F18FD" w:rsidRDefault="003F18FD" w:rsidP="00B11CD8">
            <w:pPr>
              <w:pStyle w:val="Default"/>
            </w:pPr>
          </w:p>
        </w:tc>
        <w:tc>
          <w:tcPr>
            <w:tcW w:w="2693" w:type="dxa"/>
          </w:tcPr>
          <w:p w14:paraId="4E8D5C54" w14:textId="3F897EA8" w:rsidR="003F18FD" w:rsidRDefault="00AA285D" w:rsidP="003F18FD">
            <w:pPr>
              <w:pStyle w:val="Default"/>
              <w:jc w:val="center"/>
            </w:pPr>
            <w:r>
              <w:t>10</w:t>
            </w:r>
          </w:p>
        </w:tc>
      </w:tr>
      <w:tr w:rsidR="003F18FD" w14:paraId="3B2B29C4" w14:textId="77777777" w:rsidTr="00B11CD8">
        <w:tc>
          <w:tcPr>
            <w:tcW w:w="562" w:type="dxa"/>
          </w:tcPr>
          <w:p w14:paraId="6786D4C4" w14:textId="77777777" w:rsidR="003F18FD" w:rsidRDefault="003F18FD" w:rsidP="00B11CD8">
            <w:pPr>
              <w:rPr>
                <w:rFonts w:ascii="Times New Roman" w:hAnsi="Times New Roman" w:cs="Times New Roman"/>
                <w:sz w:val="24"/>
                <w:szCs w:val="24"/>
              </w:rPr>
            </w:pPr>
            <w:r>
              <w:rPr>
                <w:rFonts w:ascii="Times New Roman" w:hAnsi="Times New Roman" w:cs="Times New Roman"/>
                <w:sz w:val="24"/>
                <w:szCs w:val="24"/>
              </w:rPr>
              <w:t>4</w:t>
            </w:r>
          </w:p>
        </w:tc>
        <w:tc>
          <w:tcPr>
            <w:tcW w:w="6209" w:type="dxa"/>
          </w:tcPr>
          <w:p w14:paraId="3A9D47D5" w14:textId="77777777" w:rsidR="003F18FD" w:rsidRDefault="003F18FD" w:rsidP="00B11CD8">
            <w:pPr>
              <w:pStyle w:val="Default"/>
            </w:pPr>
            <w:r>
              <w:rPr>
                <w:lang w:val="kk-KZ"/>
              </w:rPr>
              <w:t>А</w:t>
            </w:r>
            <w:r w:rsidRPr="003F18FD">
              <w:rPr>
                <w:lang w:val="kk-KZ"/>
              </w:rPr>
              <w:t>уыстыру білік магниті</w:t>
            </w:r>
          </w:p>
        </w:tc>
        <w:tc>
          <w:tcPr>
            <w:tcW w:w="2693" w:type="dxa"/>
          </w:tcPr>
          <w:p w14:paraId="3ED98E0C" w14:textId="41802DED" w:rsidR="003F18FD" w:rsidRDefault="00AA285D" w:rsidP="003F18FD">
            <w:pPr>
              <w:pStyle w:val="Default"/>
              <w:jc w:val="center"/>
            </w:pPr>
            <w:r>
              <w:t>20</w:t>
            </w:r>
          </w:p>
        </w:tc>
      </w:tr>
    </w:tbl>
    <w:p w14:paraId="01EE2204" w14:textId="77777777" w:rsidR="00874917" w:rsidRDefault="00874917" w:rsidP="00A40F21">
      <w:pPr>
        <w:spacing w:after="0"/>
        <w:rPr>
          <w:rFonts w:ascii="Times New Roman" w:hAnsi="Times New Roman"/>
          <w:sz w:val="24"/>
          <w:szCs w:val="24"/>
          <w:lang w:val="kk-KZ"/>
        </w:rPr>
      </w:pPr>
    </w:p>
    <w:p w14:paraId="279BB6D1" w14:textId="77777777" w:rsidR="00874917" w:rsidRDefault="00874917" w:rsidP="00A40F21">
      <w:pPr>
        <w:spacing w:after="0"/>
        <w:rPr>
          <w:rFonts w:ascii="Times New Roman" w:hAnsi="Times New Roman"/>
          <w:sz w:val="24"/>
          <w:szCs w:val="24"/>
          <w:lang w:val="kk-KZ"/>
        </w:rPr>
      </w:pPr>
    </w:p>
    <w:p w14:paraId="1BC12EB8" w14:textId="77777777" w:rsidR="00874917" w:rsidRDefault="00874917" w:rsidP="00A40F21">
      <w:pPr>
        <w:spacing w:after="0"/>
        <w:rPr>
          <w:rFonts w:ascii="Times New Roman" w:hAnsi="Times New Roman"/>
          <w:sz w:val="24"/>
          <w:szCs w:val="24"/>
          <w:lang w:val="kk-KZ"/>
        </w:rPr>
      </w:pPr>
    </w:p>
    <w:p w14:paraId="5D2A1B90" w14:textId="77777777" w:rsidR="00874917" w:rsidRDefault="00874917" w:rsidP="00A40F21">
      <w:pPr>
        <w:spacing w:after="0"/>
        <w:rPr>
          <w:rFonts w:ascii="Times New Roman" w:hAnsi="Times New Roman"/>
          <w:sz w:val="24"/>
          <w:szCs w:val="24"/>
          <w:lang w:val="kk-KZ"/>
        </w:rPr>
      </w:pPr>
    </w:p>
    <w:p w14:paraId="33705188" w14:textId="77777777" w:rsidR="00874917" w:rsidRDefault="00874917" w:rsidP="00A40F21">
      <w:pPr>
        <w:spacing w:after="0"/>
        <w:rPr>
          <w:rFonts w:ascii="Times New Roman" w:hAnsi="Times New Roman"/>
          <w:sz w:val="24"/>
          <w:szCs w:val="24"/>
          <w:lang w:val="kk-KZ"/>
        </w:rPr>
      </w:pPr>
    </w:p>
    <w:p w14:paraId="76F4AFA9" w14:textId="77777777" w:rsidR="00874917" w:rsidRDefault="00874917" w:rsidP="00A40F21">
      <w:pPr>
        <w:spacing w:after="0"/>
        <w:rPr>
          <w:rFonts w:ascii="Times New Roman" w:hAnsi="Times New Roman"/>
          <w:sz w:val="24"/>
          <w:szCs w:val="24"/>
          <w:lang w:val="kk-KZ"/>
        </w:rPr>
      </w:pPr>
    </w:p>
    <w:p w14:paraId="2403DDC2" w14:textId="77777777" w:rsidR="00874917" w:rsidRDefault="00874917" w:rsidP="00A40F21">
      <w:pPr>
        <w:spacing w:after="0"/>
        <w:rPr>
          <w:rFonts w:ascii="Times New Roman" w:hAnsi="Times New Roman"/>
          <w:sz w:val="24"/>
          <w:szCs w:val="24"/>
          <w:lang w:val="kk-KZ"/>
        </w:rPr>
      </w:pPr>
    </w:p>
    <w:p w14:paraId="435F1C97" w14:textId="77777777" w:rsidR="00874917" w:rsidRDefault="00874917" w:rsidP="00A40F21">
      <w:pPr>
        <w:spacing w:after="0"/>
        <w:rPr>
          <w:rFonts w:ascii="Times New Roman" w:hAnsi="Times New Roman"/>
          <w:sz w:val="24"/>
          <w:szCs w:val="24"/>
          <w:lang w:val="kk-KZ"/>
        </w:rPr>
      </w:pPr>
    </w:p>
    <w:p w14:paraId="32D8A0C7" w14:textId="77777777" w:rsidR="00874917" w:rsidRDefault="00874917" w:rsidP="00A40F21">
      <w:pPr>
        <w:spacing w:after="0"/>
        <w:rPr>
          <w:rFonts w:ascii="Times New Roman" w:hAnsi="Times New Roman"/>
          <w:sz w:val="24"/>
          <w:szCs w:val="24"/>
          <w:lang w:val="kk-KZ"/>
        </w:rPr>
      </w:pPr>
    </w:p>
    <w:p w14:paraId="3B9CB68E" w14:textId="77777777" w:rsidR="00874917" w:rsidRDefault="00874917" w:rsidP="00A40F21">
      <w:pPr>
        <w:spacing w:after="0"/>
        <w:rPr>
          <w:rFonts w:ascii="Times New Roman" w:hAnsi="Times New Roman"/>
          <w:sz w:val="24"/>
          <w:szCs w:val="24"/>
          <w:lang w:val="kk-KZ"/>
        </w:rPr>
      </w:pPr>
    </w:p>
    <w:p w14:paraId="06142B46" w14:textId="77777777" w:rsidR="00874917" w:rsidRDefault="00874917" w:rsidP="00A40F21">
      <w:pPr>
        <w:spacing w:after="0"/>
        <w:rPr>
          <w:rFonts w:ascii="Times New Roman" w:hAnsi="Times New Roman"/>
          <w:sz w:val="24"/>
          <w:szCs w:val="24"/>
          <w:lang w:val="kk-KZ"/>
        </w:rPr>
      </w:pPr>
    </w:p>
    <w:p w14:paraId="4ECCCD0F" w14:textId="77777777" w:rsidR="00874917" w:rsidRDefault="00874917" w:rsidP="00A40F21">
      <w:pPr>
        <w:spacing w:after="0"/>
        <w:rPr>
          <w:rFonts w:ascii="Times New Roman" w:hAnsi="Times New Roman"/>
          <w:sz w:val="24"/>
          <w:szCs w:val="24"/>
          <w:lang w:val="kk-KZ"/>
        </w:rPr>
      </w:pPr>
    </w:p>
    <w:p w14:paraId="21E38DDF" w14:textId="77777777" w:rsidR="00874917" w:rsidRDefault="00874917" w:rsidP="00A40F21">
      <w:pPr>
        <w:spacing w:after="0"/>
        <w:rPr>
          <w:rFonts w:ascii="Times New Roman" w:hAnsi="Times New Roman"/>
          <w:sz w:val="24"/>
          <w:szCs w:val="24"/>
          <w:lang w:val="kk-KZ"/>
        </w:rPr>
      </w:pPr>
    </w:p>
    <w:p w14:paraId="31C65A30" w14:textId="77777777" w:rsidR="00874917" w:rsidRDefault="00874917" w:rsidP="00A40F21">
      <w:pPr>
        <w:spacing w:after="0"/>
        <w:rPr>
          <w:rFonts w:ascii="Times New Roman" w:hAnsi="Times New Roman"/>
          <w:sz w:val="24"/>
          <w:szCs w:val="24"/>
          <w:lang w:val="kk-KZ"/>
        </w:rPr>
      </w:pPr>
    </w:p>
    <w:p w14:paraId="217EA36E" w14:textId="77777777" w:rsidR="00874917" w:rsidRDefault="00874917" w:rsidP="00A40F21">
      <w:pPr>
        <w:spacing w:after="0"/>
        <w:rPr>
          <w:rFonts w:ascii="Times New Roman" w:hAnsi="Times New Roman"/>
          <w:sz w:val="24"/>
          <w:szCs w:val="24"/>
          <w:lang w:val="kk-KZ"/>
        </w:rPr>
      </w:pPr>
    </w:p>
    <w:p w14:paraId="12506B16" w14:textId="77777777" w:rsidR="00874917" w:rsidRDefault="00874917" w:rsidP="00A40F21">
      <w:pPr>
        <w:spacing w:after="0"/>
        <w:rPr>
          <w:rFonts w:ascii="Times New Roman" w:hAnsi="Times New Roman"/>
          <w:sz w:val="24"/>
          <w:szCs w:val="24"/>
          <w:lang w:val="kk-KZ"/>
        </w:rPr>
      </w:pPr>
    </w:p>
    <w:p w14:paraId="3228E058" w14:textId="77777777" w:rsidR="00874917" w:rsidRDefault="00874917" w:rsidP="00A40F21">
      <w:pPr>
        <w:spacing w:after="0"/>
        <w:rPr>
          <w:rFonts w:ascii="Times New Roman" w:hAnsi="Times New Roman"/>
          <w:sz w:val="24"/>
          <w:szCs w:val="24"/>
          <w:lang w:val="kk-KZ"/>
        </w:rPr>
      </w:pPr>
    </w:p>
    <w:p w14:paraId="65335008" w14:textId="77777777" w:rsidR="00874917" w:rsidRDefault="00874917" w:rsidP="00A40F21">
      <w:pPr>
        <w:spacing w:after="0"/>
        <w:rPr>
          <w:rFonts w:ascii="Times New Roman" w:hAnsi="Times New Roman"/>
          <w:sz w:val="24"/>
          <w:szCs w:val="24"/>
          <w:lang w:val="kk-KZ"/>
        </w:rPr>
      </w:pPr>
    </w:p>
    <w:p w14:paraId="7C92285B" w14:textId="77777777" w:rsidR="00874917" w:rsidRDefault="00874917" w:rsidP="00A40F21">
      <w:pPr>
        <w:spacing w:after="0"/>
        <w:rPr>
          <w:rFonts w:ascii="Times New Roman" w:hAnsi="Times New Roman"/>
          <w:sz w:val="24"/>
          <w:szCs w:val="24"/>
          <w:lang w:val="kk-KZ"/>
        </w:rPr>
      </w:pPr>
    </w:p>
    <w:p w14:paraId="0E232904" w14:textId="77777777" w:rsidR="00874917" w:rsidRDefault="00874917" w:rsidP="00A40F21">
      <w:pPr>
        <w:spacing w:after="0"/>
        <w:rPr>
          <w:rFonts w:ascii="Times New Roman" w:hAnsi="Times New Roman"/>
          <w:sz w:val="24"/>
          <w:szCs w:val="24"/>
          <w:lang w:val="kk-KZ"/>
        </w:rPr>
      </w:pPr>
    </w:p>
    <w:p w14:paraId="75E93EF7" w14:textId="77777777" w:rsidR="00874917" w:rsidRDefault="00874917" w:rsidP="00A40F21">
      <w:pPr>
        <w:spacing w:after="0"/>
        <w:rPr>
          <w:rFonts w:ascii="Times New Roman" w:hAnsi="Times New Roman"/>
          <w:sz w:val="24"/>
          <w:szCs w:val="24"/>
          <w:lang w:val="kk-KZ"/>
        </w:rPr>
      </w:pPr>
    </w:p>
    <w:p w14:paraId="102172A2" w14:textId="77777777" w:rsidR="00874917" w:rsidRDefault="00874917" w:rsidP="00A40F21">
      <w:pPr>
        <w:spacing w:after="0"/>
        <w:rPr>
          <w:rFonts w:ascii="Times New Roman" w:hAnsi="Times New Roman"/>
          <w:sz w:val="24"/>
          <w:szCs w:val="24"/>
          <w:lang w:val="kk-KZ"/>
        </w:rPr>
      </w:pPr>
    </w:p>
    <w:p w14:paraId="05F8F3CE" w14:textId="77777777" w:rsidR="00A40F21" w:rsidRPr="00DD2BFC" w:rsidRDefault="00A40F21" w:rsidP="00A40F21">
      <w:pPr>
        <w:spacing w:after="0"/>
        <w:ind w:left="5664" w:firstLine="708"/>
        <w:rPr>
          <w:rFonts w:ascii="Times New Roman" w:hAnsi="Times New Roman"/>
          <w:sz w:val="24"/>
          <w:szCs w:val="24"/>
          <w:lang w:val="kk-KZ"/>
        </w:rPr>
      </w:pPr>
      <w:r>
        <w:rPr>
          <w:rFonts w:ascii="Times New Roman" w:hAnsi="Times New Roman"/>
          <w:sz w:val="24"/>
          <w:szCs w:val="24"/>
          <w:lang w:val="kk-KZ"/>
        </w:rPr>
        <w:t>Приложение № 2</w:t>
      </w:r>
    </w:p>
    <w:p w14:paraId="3AADD1D2" w14:textId="77777777" w:rsidR="00A40F21" w:rsidRDefault="00A40F21" w:rsidP="00A40F21">
      <w:pPr>
        <w:spacing w:after="0"/>
        <w:rPr>
          <w:b/>
        </w:rPr>
      </w:pPr>
      <w:r>
        <w:rPr>
          <w:b/>
        </w:rPr>
        <w:tab/>
      </w:r>
      <w:r>
        <w:rPr>
          <w:b/>
        </w:rPr>
        <w:tab/>
      </w:r>
      <w:r>
        <w:rPr>
          <w:b/>
        </w:rPr>
        <w:tab/>
      </w:r>
    </w:p>
    <w:p w14:paraId="395730AB" w14:textId="77777777" w:rsidR="00A40F21" w:rsidRPr="00F155BB" w:rsidRDefault="00A40F21" w:rsidP="00A40F21">
      <w:pPr>
        <w:spacing w:after="0"/>
        <w:rPr>
          <w:b/>
        </w:rPr>
      </w:pPr>
    </w:p>
    <w:p w14:paraId="60F2DF9E" w14:textId="77777777" w:rsidR="00A40F21" w:rsidRPr="00F155BB" w:rsidRDefault="00A40F21" w:rsidP="00A40F21">
      <w:pPr>
        <w:spacing w:after="0"/>
        <w:jc w:val="center"/>
        <w:rPr>
          <w:rFonts w:ascii="Times New Roman" w:hAnsi="Times New Roman"/>
          <w:b/>
        </w:rPr>
      </w:pPr>
      <w:r w:rsidRPr="00F155BB">
        <w:rPr>
          <w:rFonts w:ascii="Times New Roman" w:hAnsi="Times New Roman"/>
          <w:b/>
        </w:rPr>
        <w:t>Техническая спецификация</w:t>
      </w:r>
    </w:p>
    <w:p w14:paraId="6079A5E2" w14:textId="77777777" w:rsidR="00A40F21" w:rsidRPr="00F155BB" w:rsidRDefault="00A40F21" w:rsidP="00A40F21">
      <w:pPr>
        <w:jc w:val="center"/>
        <w:rPr>
          <w:rFonts w:ascii="Times New Roman" w:hAnsi="Times New Roman"/>
          <w:b/>
        </w:rPr>
      </w:pPr>
      <w:r>
        <w:rPr>
          <w:rFonts w:ascii="Times New Roman" w:hAnsi="Times New Roman"/>
          <w:b/>
          <w:lang w:val="kk-KZ"/>
        </w:rPr>
        <w:t>закупаемых</w:t>
      </w:r>
      <w:r w:rsidRPr="00F155BB">
        <w:rPr>
          <w:rFonts w:ascii="Times New Roman" w:hAnsi="Times New Roman"/>
          <w:b/>
        </w:rPr>
        <w:t xml:space="preserve"> </w:t>
      </w:r>
      <w:r>
        <w:rPr>
          <w:rFonts w:ascii="Times New Roman" w:hAnsi="Times New Roman"/>
          <w:b/>
        </w:rPr>
        <w:t>товаров (работ, услуг)</w:t>
      </w:r>
    </w:p>
    <w:tbl>
      <w:tblPr>
        <w:tblpPr w:leftFromText="180" w:rightFromText="180" w:vertAnchor="text" w:horzAnchor="margin" w:tblpXSpec="center" w:tblpY="194"/>
        <w:tblOverlap w:val="never"/>
        <w:tblW w:w="4551" w:type="pct"/>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000" w:firstRow="0" w:lastRow="0" w:firstColumn="0" w:lastColumn="0" w:noHBand="0" w:noVBand="0"/>
      </w:tblPr>
      <w:tblGrid>
        <w:gridCol w:w="732"/>
        <w:gridCol w:w="4730"/>
        <w:gridCol w:w="1464"/>
        <w:gridCol w:w="1725"/>
      </w:tblGrid>
      <w:tr w:rsidR="00A40F21" w:rsidRPr="00B55ECD" w14:paraId="3D422BF4" w14:textId="77777777" w:rsidTr="00E0647B">
        <w:tc>
          <w:tcPr>
            <w:tcW w:w="423" w:type="pct"/>
            <w:tcBorders>
              <w:top w:val="outset" w:sz="6" w:space="0" w:color="auto"/>
              <w:left w:val="outset" w:sz="6" w:space="0" w:color="auto"/>
              <w:bottom w:val="outset" w:sz="6" w:space="0" w:color="auto"/>
              <w:right w:val="outset" w:sz="6" w:space="0" w:color="auto"/>
            </w:tcBorders>
          </w:tcPr>
          <w:p w14:paraId="35DDC81D" w14:textId="77777777" w:rsidR="00A40F21" w:rsidRPr="00350EAB" w:rsidRDefault="00A40F21" w:rsidP="00E50A88">
            <w:pPr>
              <w:rPr>
                <w:rFonts w:ascii="Times New Roman" w:hAnsi="Times New Roman"/>
                <w:b/>
                <w:bCs/>
                <w:sz w:val="24"/>
                <w:szCs w:val="24"/>
              </w:rPr>
            </w:pPr>
            <w:r w:rsidRPr="00350EAB">
              <w:rPr>
                <w:rFonts w:ascii="Times New Roman" w:hAnsi="Times New Roman"/>
                <w:b/>
                <w:bCs/>
                <w:sz w:val="24"/>
                <w:szCs w:val="24"/>
              </w:rPr>
              <w:t>№ п/п</w:t>
            </w:r>
          </w:p>
        </w:tc>
        <w:tc>
          <w:tcPr>
            <w:tcW w:w="2734" w:type="pct"/>
            <w:tcBorders>
              <w:top w:val="outset" w:sz="6" w:space="0" w:color="auto"/>
              <w:left w:val="outset" w:sz="6" w:space="0" w:color="auto"/>
              <w:bottom w:val="outset" w:sz="6" w:space="0" w:color="auto"/>
              <w:right w:val="outset" w:sz="6" w:space="0" w:color="auto"/>
            </w:tcBorders>
          </w:tcPr>
          <w:p w14:paraId="1852C16D" w14:textId="77777777" w:rsidR="00A40F21" w:rsidRPr="00350EAB" w:rsidRDefault="00A40F21" w:rsidP="00E50A88">
            <w:pPr>
              <w:rPr>
                <w:rFonts w:ascii="Times New Roman" w:hAnsi="Times New Roman"/>
                <w:b/>
                <w:bCs/>
                <w:sz w:val="24"/>
                <w:szCs w:val="24"/>
              </w:rPr>
            </w:pPr>
            <w:r w:rsidRPr="00350EAB">
              <w:rPr>
                <w:rFonts w:ascii="Times New Roman" w:hAnsi="Times New Roman"/>
                <w:b/>
                <w:bCs/>
                <w:sz w:val="24"/>
                <w:szCs w:val="24"/>
              </w:rPr>
              <w:t>Наименование товаров (работ, услуг)</w:t>
            </w:r>
          </w:p>
        </w:tc>
        <w:tc>
          <w:tcPr>
            <w:tcW w:w="846" w:type="pct"/>
            <w:tcBorders>
              <w:top w:val="outset" w:sz="6" w:space="0" w:color="auto"/>
              <w:left w:val="outset" w:sz="6" w:space="0" w:color="auto"/>
              <w:bottom w:val="outset" w:sz="6" w:space="0" w:color="auto"/>
              <w:right w:val="outset" w:sz="6" w:space="0" w:color="auto"/>
            </w:tcBorders>
          </w:tcPr>
          <w:p w14:paraId="39D3319D" w14:textId="77777777" w:rsidR="00A40F21" w:rsidRPr="00350EAB" w:rsidRDefault="00A40F21" w:rsidP="00E50A88">
            <w:pPr>
              <w:rPr>
                <w:rFonts w:ascii="Times New Roman" w:hAnsi="Times New Roman"/>
                <w:b/>
                <w:bCs/>
                <w:sz w:val="24"/>
                <w:szCs w:val="24"/>
              </w:rPr>
            </w:pPr>
            <w:r w:rsidRPr="00350EAB">
              <w:rPr>
                <w:rFonts w:ascii="Times New Roman" w:hAnsi="Times New Roman"/>
                <w:b/>
                <w:bCs/>
                <w:sz w:val="24"/>
                <w:szCs w:val="24"/>
              </w:rPr>
              <w:t>Единица измерения</w:t>
            </w:r>
          </w:p>
        </w:tc>
        <w:tc>
          <w:tcPr>
            <w:tcW w:w="997" w:type="pct"/>
            <w:tcBorders>
              <w:top w:val="outset" w:sz="6" w:space="0" w:color="auto"/>
              <w:left w:val="outset" w:sz="6" w:space="0" w:color="auto"/>
              <w:bottom w:val="outset" w:sz="6" w:space="0" w:color="auto"/>
              <w:right w:val="outset" w:sz="6" w:space="0" w:color="auto"/>
            </w:tcBorders>
          </w:tcPr>
          <w:p w14:paraId="762324A8" w14:textId="77777777" w:rsidR="00A40F21" w:rsidRPr="00350EAB" w:rsidRDefault="00A40F21" w:rsidP="00E50A88">
            <w:pPr>
              <w:rPr>
                <w:rFonts w:ascii="Times New Roman" w:hAnsi="Times New Roman"/>
                <w:b/>
                <w:bCs/>
                <w:sz w:val="24"/>
                <w:szCs w:val="24"/>
              </w:rPr>
            </w:pPr>
            <w:r w:rsidRPr="00350EAB">
              <w:rPr>
                <w:rFonts w:ascii="Times New Roman" w:hAnsi="Times New Roman"/>
                <w:b/>
                <w:bCs/>
                <w:sz w:val="24"/>
                <w:szCs w:val="24"/>
              </w:rPr>
              <w:t>Количество, объем</w:t>
            </w:r>
          </w:p>
        </w:tc>
      </w:tr>
      <w:tr w:rsidR="00A40F21" w:rsidRPr="00B55ECD" w14:paraId="0391077F" w14:textId="77777777" w:rsidTr="00E0647B">
        <w:tc>
          <w:tcPr>
            <w:tcW w:w="423" w:type="pct"/>
            <w:tcBorders>
              <w:top w:val="outset" w:sz="6" w:space="0" w:color="auto"/>
              <w:left w:val="outset" w:sz="6" w:space="0" w:color="auto"/>
              <w:bottom w:val="outset" w:sz="6" w:space="0" w:color="auto"/>
              <w:right w:val="outset" w:sz="6" w:space="0" w:color="auto"/>
            </w:tcBorders>
          </w:tcPr>
          <w:p w14:paraId="2E9D1146" w14:textId="77777777" w:rsidR="00A40F21" w:rsidRPr="00350EAB" w:rsidRDefault="00A40F21" w:rsidP="00E50A88">
            <w:pPr>
              <w:jc w:val="center"/>
              <w:rPr>
                <w:rFonts w:ascii="Times New Roman" w:hAnsi="Times New Roman"/>
                <w:sz w:val="24"/>
                <w:szCs w:val="24"/>
              </w:rPr>
            </w:pPr>
            <w:r w:rsidRPr="00350EAB">
              <w:rPr>
                <w:rFonts w:ascii="Times New Roman" w:hAnsi="Times New Roman"/>
                <w:sz w:val="24"/>
                <w:szCs w:val="24"/>
              </w:rPr>
              <w:t>1</w:t>
            </w:r>
          </w:p>
        </w:tc>
        <w:tc>
          <w:tcPr>
            <w:tcW w:w="2734" w:type="pct"/>
            <w:tcBorders>
              <w:top w:val="outset" w:sz="6" w:space="0" w:color="auto"/>
              <w:left w:val="outset" w:sz="6" w:space="0" w:color="auto"/>
              <w:bottom w:val="outset" w:sz="6" w:space="0" w:color="auto"/>
              <w:right w:val="outset" w:sz="6" w:space="0" w:color="auto"/>
            </w:tcBorders>
            <w:shd w:val="clear" w:color="auto" w:fill="FFFFFF"/>
          </w:tcPr>
          <w:p w14:paraId="11AFFDB2" w14:textId="77777777" w:rsidR="00A40F21" w:rsidRDefault="00DF5AA3" w:rsidP="00E50A88">
            <w:pPr>
              <w:spacing w:after="0"/>
              <w:rPr>
                <w:rFonts w:ascii="Times New Roman" w:eastAsia="Calibri" w:hAnsi="Times New Roman" w:cs="Times New Roman"/>
                <w:b/>
                <w:sz w:val="24"/>
                <w:szCs w:val="24"/>
              </w:rPr>
            </w:pPr>
            <w:r w:rsidRPr="00DF5AA3">
              <w:rPr>
                <w:rFonts w:ascii="Times New Roman" w:hAnsi="Times New Roman" w:cs="Times New Roman"/>
                <w:sz w:val="24"/>
                <w:szCs w:val="24"/>
              </w:rPr>
              <w:t>Услуги по заправке и ремонту картриджей</w:t>
            </w:r>
            <w:r w:rsidR="00926DAF">
              <w:rPr>
                <w:rFonts w:ascii="Times New Roman" w:hAnsi="Times New Roman" w:cs="Times New Roman"/>
                <w:sz w:val="24"/>
                <w:szCs w:val="24"/>
              </w:rPr>
              <w:t xml:space="preserve">. </w:t>
            </w:r>
            <w:r w:rsidR="00926DAF" w:rsidRPr="00926DAF">
              <w:rPr>
                <w:rFonts w:ascii="Times New Roman" w:eastAsia="Calibri" w:hAnsi="Times New Roman" w:cs="Times New Roman"/>
                <w:b/>
                <w:sz w:val="24"/>
                <w:szCs w:val="24"/>
              </w:rPr>
              <w:t>Тонер для заправки картриджей и другие комплектующие запасных частей для ремонта картриджей за счет Поставщика услуг.</w:t>
            </w:r>
          </w:p>
          <w:p w14:paraId="5AAC77E7" w14:textId="54C18C49" w:rsidR="008B2CCD" w:rsidRPr="00D54B2E" w:rsidRDefault="008B2CCD" w:rsidP="00E50A88">
            <w:pPr>
              <w:spacing w:after="0"/>
              <w:rPr>
                <w:rFonts w:ascii="Times New Roman" w:hAnsi="Times New Roman"/>
                <w:sz w:val="24"/>
                <w:szCs w:val="24"/>
              </w:rPr>
            </w:pPr>
          </w:p>
        </w:tc>
        <w:tc>
          <w:tcPr>
            <w:tcW w:w="846" w:type="pct"/>
            <w:tcBorders>
              <w:top w:val="outset" w:sz="6" w:space="0" w:color="auto"/>
              <w:left w:val="outset" w:sz="6" w:space="0" w:color="auto"/>
              <w:bottom w:val="outset" w:sz="6" w:space="0" w:color="auto"/>
              <w:right w:val="outset" w:sz="6" w:space="0" w:color="auto"/>
            </w:tcBorders>
          </w:tcPr>
          <w:p w14:paraId="2580D214" w14:textId="77777777" w:rsidR="00A40F21" w:rsidRPr="00350EAB" w:rsidRDefault="00A40F21" w:rsidP="00E50A88">
            <w:pPr>
              <w:jc w:val="center"/>
              <w:rPr>
                <w:rFonts w:ascii="Times New Roman" w:hAnsi="Times New Roman"/>
                <w:sz w:val="24"/>
                <w:szCs w:val="24"/>
              </w:rPr>
            </w:pPr>
            <w:r>
              <w:rPr>
                <w:rFonts w:ascii="Times New Roman" w:hAnsi="Times New Roman"/>
                <w:sz w:val="24"/>
                <w:szCs w:val="24"/>
              </w:rPr>
              <w:t>Услуга</w:t>
            </w:r>
          </w:p>
        </w:tc>
        <w:tc>
          <w:tcPr>
            <w:tcW w:w="997" w:type="pct"/>
            <w:tcBorders>
              <w:top w:val="outset" w:sz="6" w:space="0" w:color="auto"/>
              <w:left w:val="outset" w:sz="6" w:space="0" w:color="auto"/>
              <w:bottom w:val="outset" w:sz="6" w:space="0" w:color="auto"/>
              <w:right w:val="outset" w:sz="6" w:space="0" w:color="auto"/>
            </w:tcBorders>
          </w:tcPr>
          <w:p w14:paraId="5A081817" w14:textId="77777777" w:rsidR="00A40F21" w:rsidRPr="00FA2774" w:rsidRDefault="00A40F21" w:rsidP="00E50A88">
            <w:pPr>
              <w:jc w:val="center"/>
              <w:rPr>
                <w:rFonts w:ascii="Times New Roman" w:hAnsi="Times New Roman"/>
                <w:sz w:val="24"/>
                <w:szCs w:val="24"/>
              </w:rPr>
            </w:pPr>
            <w:r>
              <w:rPr>
                <w:rFonts w:ascii="Times New Roman" w:hAnsi="Times New Roman"/>
                <w:sz w:val="24"/>
                <w:szCs w:val="24"/>
              </w:rPr>
              <w:t>1</w:t>
            </w:r>
          </w:p>
        </w:tc>
      </w:tr>
    </w:tbl>
    <w:p w14:paraId="6DD93E25" w14:textId="77777777" w:rsidR="00A40F21" w:rsidRPr="00E0647B" w:rsidRDefault="00A40F21" w:rsidP="00A40F21">
      <w:pPr>
        <w:tabs>
          <w:tab w:val="left" w:pos="3915"/>
        </w:tabs>
        <w:spacing w:after="0" w:line="240" w:lineRule="auto"/>
        <w:jc w:val="both"/>
        <w:rPr>
          <w:rFonts w:ascii="Times New Roman" w:hAnsi="Times New Roman"/>
          <w:b/>
          <w:i/>
          <w:sz w:val="24"/>
          <w:szCs w:val="24"/>
          <w:lang w:val="en-US"/>
        </w:rPr>
      </w:pPr>
      <w:r w:rsidRPr="00E0647B">
        <w:rPr>
          <w:rFonts w:ascii="Times New Roman" w:hAnsi="Times New Roman"/>
          <w:b/>
          <w:i/>
          <w:sz w:val="24"/>
          <w:szCs w:val="24"/>
          <w:lang w:val="en-US"/>
        </w:rPr>
        <w:tab/>
      </w:r>
    </w:p>
    <w:p w14:paraId="4231F552" w14:textId="384343F1" w:rsidR="00D358C8" w:rsidRPr="00D358C8" w:rsidRDefault="003B52A2" w:rsidP="003B52A2">
      <w:pPr>
        <w:pStyle w:val="a5"/>
        <w:jc w:val="both"/>
        <w:rPr>
          <w:rFonts w:ascii="Times New Roman" w:eastAsia="MS Mincho" w:hAnsi="Times New Roman"/>
          <w:b/>
          <w:sz w:val="24"/>
          <w:szCs w:val="24"/>
        </w:rPr>
      </w:pPr>
      <w:r>
        <w:rPr>
          <w:rFonts w:ascii="Times New Roman" w:eastAsia="MS Mincho" w:hAnsi="Times New Roman"/>
          <w:b/>
          <w:sz w:val="24"/>
          <w:szCs w:val="24"/>
          <w:lang w:val="kk-KZ"/>
        </w:rPr>
        <w:t xml:space="preserve">           </w:t>
      </w:r>
      <w:r w:rsidR="00D358C8" w:rsidRPr="00CF080D">
        <w:rPr>
          <w:rFonts w:ascii="Times New Roman" w:eastAsia="MS Mincho" w:hAnsi="Times New Roman"/>
          <w:b/>
          <w:sz w:val="24"/>
          <w:szCs w:val="24"/>
          <w:lang w:val="kk-KZ"/>
        </w:rPr>
        <w:t xml:space="preserve">Место </w:t>
      </w:r>
      <w:r w:rsidR="00D358C8">
        <w:rPr>
          <w:rFonts w:ascii="Times New Roman" w:eastAsia="MS Mincho" w:hAnsi="Times New Roman"/>
          <w:b/>
          <w:sz w:val="24"/>
          <w:szCs w:val="24"/>
          <w:lang w:val="kk-KZ"/>
        </w:rPr>
        <w:t>оказания услуг:</w:t>
      </w:r>
      <w:r w:rsidR="00D358C8" w:rsidRPr="00BF6A33">
        <w:rPr>
          <w:rFonts w:ascii="Times New Roman" w:eastAsia="MS Mincho" w:hAnsi="Times New Roman"/>
          <w:b/>
          <w:sz w:val="24"/>
          <w:szCs w:val="24"/>
        </w:rPr>
        <w:t xml:space="preserve"> </w:t>
      </w:r>
      <w:r w:rsidR="00A740D3">
        <w:rPr>
          <w:rFonts w:ascii="Times New Roman" w:eastAsia="MS Mincho" w:hAnsi="Times New Roman"/>
          <w:b/>
          <w:sz w:val="24"/>
          <w:szCs w:val="24"/>
          <w:lang w:val="kk-KZ"/>
        </w:rPr>
        <w:t xml:space="preserve">Актюбинская </w:t>
      </w:r>
      <w:r w:rsidR="00D358C8">
        <w:rPr>
          <w:rFonts w:ascii="Times New Roman" w:eastAsia="MS Mincho" w:hAnsi="Times New Roman"/>
          <w:b/>
          <w:sz w:val="24"/>
          <w:szCs w:val="24"/>
          <w:lang w:val="kk-KZ"/>
        </w:rPr>
        <w:t xml:space="preserve"> область</w:t>
      </w:r>
      <w:r w:rsidR="00D74DA6">
        <w:rPr>
          <w:rFonts w:ascii="Times New Roman" w:eastAsia="MS Mincho" w:hAnsi="Times New Roman"/>
          <w:b/>
          <w:sz w:val="24"/>
          <w:szCs w:val="24"/>
          <w:lang w:val="kk-KZ"/>
        </w:rPr>
        <w:t xml:space="preserve">, </w:t>
      </w:r>
      <w:bookmarkStart w:id="0" w:name="_Hlk214956827"/>
      <w:r w:rsidR="00D74DA6">
        <w:rPr>
          <w:rFonts w:ascii="Times New Roman" w:eastAsia="MS Mincho" w:hAnsi="Times New Roman"/>
          <w:b/>
          <w:sz w:val="24"/>
          <w:szCs w:val="24"/>
          <w:lang w:val="kk-KZ"/>
        </w:rPr>
        <w:t>город Хромтау, ул.Республика 784, кабинет 214, 215</w:t>
      </w:r>
      <w:bookmarkEnd w:id="0"/>
    </w:p>
    <w:p w14:paraId="119D2994" w14:textId="77777777" w:rsidR="007B46A3" w:rsidRPr="00CF080D" w:rsidRDefault="007B46A3" w:rsidP="007B46A3">
      <w:pPr>
        <w:spacing w:after="0"/>
        <w:ind w:firstLine="708"/>
        <w:jc w:val="both"/>
        <w:rPr>
          <w:rFonts w:ascii="Times New Roman" w:eastAsia="Calibri" w:hAnsi="Times New Roman" w:cs="Times New Roman"/>
          <w:sz w:val="24"/>
          <w:szCs w:val="24"/>
        </w:rPr>
      </w:pPr>
      <w:proofErr w:type="gramStart"/>
      <w:r w:rsidRPr="00BD00A1">
        <w:rPr>
          <w:rFonts w:ascii="Times New Roman" w:eastAsia="Calibri" w:hAnsi="Times New Roman" w:cs="Times New Roman"/>
          <w:b/>
          <w:sz w:val="24"/>
          <w:szCs w:val="24"/>
        </w:rPr>
        <w:t>Качественные  характеристики</w:t>
      </w:r>
      <w:proofErr w:type="gramEnd"/>
      <w:r w:rsidRPr="00BD00A1">
        <w:rPr>
          <w:rFonts w:ascii="Times New Roman" w:eastAsia="Calibri" w:hAnsi="Times New Roman" w:cs="Times New Roman"/>
          <w:b/>
          <w:sz w:val="24"/>
          <w:szCs w:val="24"/>
        </w:rPr>
        <w:t>:</w:t>
      </w:r>
      <w:r w:rsidRPr="00CF080D">
        <w:rPr>
          <w:rFonts w:ascii="Times New Roman" w:eastAsia="Calibri" w:hAnsi="Times New Roman" w:cs="Times New Roman"/>
          <w:sz w:val="24"/>
          <w:szCs w:val="24"/>
        </w:rPr>
        <w:t xml:space="preserve"> </w:t>
      </w:r>
      <w:r>
        <w:rPr>
          <w:rFonts w:ascii="Times New Roman" w:eastAsia="Calibri" w:hAnsi="Times New Roman" w:cs="Times New Roman"/>
          <w:sz w:val="24"/>
          <w:szCs w:val="24"/>
        </w:rPr>
        <w:t>у</w:t>
      </w:r>
      <w:r w:rsidRPr="00CF080D">
        <w:rPr>
          <w:rFonts w:ascii="Times New Roman" w:eastAsia="Calibri" w:hAnsi="Times New Roman" w:cs="Times New Roman"/>
          <w:sz w:val="24"/>
          <w:szCs w:val="24"/>
        </w:rPr>
        <w:t>слуги должн</w:t>
      </w:r>
      <w:r>
        <w:rPr>
          <w:rFonts w:ascii="Times New Roman" w:eastAsia="Calibri" w:hAnsi="Times New Roman" w:cs="Times New Roman"/>
          <w:sz w:val="24"/>
          <w:szCs w:val="24"/>
        </w:rPr>
        <w:t>ы</w:t>
      </w:r>
      <w:r w:rsidRPr="00CF080D">
        <w:rPr>
          <w:rFonts w:ascii="Times New Roman" w:eastAsia="Calibri" w:hAnsi="Times New Roman" w:cs="Times New Roman"/>
          <w:sz w:val="24"/>
          <w:szCs w:val="24"/>
        </w:rPr>
        <w:t xml:space="preserve"> быть произведен</w:t>
      </w:r>
      <w:r>
        <w:rPr>
          <w:rFonts w:ascii="Times New Roman" w:eastAsia="Calibri" w:hAnsi="Times New Roman" w:cs="Times New Roman"/>
          <w:sz w:val="24"/>
          <w:szCs w:val="24"/>
        </w:rPr>
        <w:t>ы</w:t>
      </w:r>
      <w:r w:rsidRPr="00CF080D">
        <w:rPr>
          <w:rFonts w:ascii="Times New Roman" w:eastAsia="Calibri" w:hAnsi="Times New Roman" w:cs="Times New Roman"/>
          <w:sz w:val="24"/>
          <w:szCs w:val="24"/>
        </w:rPr>
        <w:t xml:space="preserve"> должным образом (согласно техническим требованиям, обязательной чисткой внутри картриджа от </w:t>
      </w:r>
      <w:proofErr w:type="spellStart"/>
      <w:r w:rsidRPr="00CF080D">
        <w:rPr>
          <w:rFonts w:ascii="Times New Roman" w:eastAsia="Calibri" w:hAnsi="Times New Roman" w:cs="Times New Roman"/>
          <w:sz w:val="24"/>
          <w:szCs w:val="24"/>
        </w:rPr>
        <w:t>тонерной</w:t>
      </w:r>
      <w:proofErr w:type="spellEnd"/>
      <w:r w:rsidRPr="00CF080D">
        <w:rPr>
          <w:rFonts w:ascii="Times New Roman" w:eastAsia="Calibri" w:hAnsi="Times New Roman" w:cs="Times New Roman"/>
          <w:sz w:val="24"/>
          <w:szCs w:val="24"/>
        </w:rPr>
        <w:t xml:space="preserve"> пыли, тщательно промыт</w:t>
      </w:r>
      <w:r>
        <w:rPr>
          <w:rFonts w:ascii="Times New Roman" w:eastAsia="Calibri" w:hAnsi="Times New Roman" w:cs="Times New Roman"/>
          <w:sz w:val="24"/>
          <w:szCs w:val="24"/>
        </w:rPr>
        <w:t>ы</w:t>
      </w:r>
      <w:r w:rsidRPr="00CF080D">
        <w:rPr>
          <w:rFonts w:ascii="Times New Roman" w:eastAsia="Calibri" w:hAnsi="Times New Roman" w:cs="Times New Roman"/>
          <w:sz w:val="24"/>
          <w:szCs w:val="24"/>
        </w:rPr>
        <w:t xml:space="preserve"> и заполнен</w:t>
      </w:r>
      <w:r>
        <w:rPr>
          <w:rFonts w:ascii="Times New Roman" w:eastAsia="Calibri" w:hAnsi="Times New Roman" w:cs="Times New Roman"/>
          <w:sz w:val="24"/>
          <w:szCs w:val="24"/>
        </w:rPr>
        <w:t>ы</w:t>
      </w:r>
      <w:r w:rsidRPr="00CF080D">
        <w:rPr>
          <w:rFonts w:ascii="Times New Roman" w:eastAsia="Calibri" w:hAnsi="Times New Roman" w:cs="Times New Roman"/>
          <w:sz w:val="24"/>
          <w:szCs w:val="24"/>
        </w:rPr>
        <w:t xml:space="preserve"> полностью соответствующим </w:t>
      </w:r>
      <w:proofErr w:type="spellStart"/>
      <w:r w:rsidRPr="00CF080D">
        <w:rPr>
          <w:rFonts w:ascii="Times New Roman" w:eastAsia="Calibri" w:hAnsi="Times New Roman" w:cs="Times New Roman"/>
          <w:sz w:val="24"/>
          <w:szCs w:val="24"/>
        </w:rPr>
        <w:t>тонерным</w:t>
      </w:r>
      <w:proofErr w:type="spellEnd"/>
      <w:r w:rsidRPr="00CF080D">
        <w:rPr>
          <w:rFonts w:ascii="Times New Roman" w:eastAsia="Calibri" w:hAnsi="Times New Roman" w:cs="Times New Roman"/>
          <w:sz w:val="24"/>
          <w:szCs w:val="24"/>
        </w:rPr>
        <w:t xml:space="preserve"> порошком</w:t>
      </w:r>
      <w:r>
        <w:rPr>
          <w:rFonts w:ascii="Times New Roman" w:eastAsia="Calibri" w:hAnsi="Times New Roman" w:cs="Times New Roman"/>
          <w:sz w:val="24"/>
          <w:szCs w:val="24"/>
        </w:rPr>
        <w:t xml:space="preserve">, </w:t>
      </w:r>
      <w:r w:rsidRPr="00FF044B">
        <w:rPr>
          <w:rFonts w:ascii="Times New Roman" w:eastAsia="Calibri" w:hAnsi="Times New Roman" w:cs="Times New Roman"/>
          <w:b/>
          <w:sz w:val="24"/>
          <w:szCs w:val="24"/>
        </w:rPr>
        <w:t>тонер</w:t>
      </w:r>
      <w:r>
        <w:rPr>
          <w:rFonts w:ascii="Times New Roman" w:eastAsia="Calibri" w:hAnsi="Times New Roman" w:cs="Times New Roman"/>
          <w:sz w:val="24"/>
          <w:szCs w:val="24"/>
        </w:rPr>
        <w:t xml:space="preserve"> </w:t>
      </w:r>
      <w:r>
        <w:rPr>
          <w:rFonts w:ascii="Times New Roman" w:eastAsia="Calibri" w:hAnsi="Times New Roman" w:cs="Times New Roman"/>
          <w:b/>
          <w:sz w:val="24"/>
          <w:szCs w:val="24"/>
        </w:rPr>
        <w:t xml:space="preserve">для заправки картриджей и другие комплектующие запасных частей для ремонта картриджей </w:t>
      </w:r>
      <w:r w:rsidRPr="00A33BCE">
        <w:rPr>
          <w:rFonts w:ascii="Times New Roman" w:eastAsia="Calibri" w:hAnsi="Times New Roman" w:cs="Times New Roman"/>
          <w:b/>
          <w:sz w:val="24"/>
          <w:szCs w:val="24"/>
        </w:rPr>
        <w:t>за счет Поставщика услуг</w:t>
      </w:r>
      <w:r w:rsidRPr="00CF080D">
        <w:rPr>
          <w:rFonts w:ascii="Times New Roman" w:eastAsia="Calibri" w:hAnsi="Times New Roman" w:cs="Times New Roman"/>
          <w:sz w:val="24"/>
          <w:szCs w:val="24"/>
        </w:rPr>
        <w:t>).</w:t>
      </w:r>
    </w:p>
    <w:p w14:paraId="5550BDA0" w14:textId="77777777" w:rsidR="007B46A3" w:rsidRPr="00CF080D" w:rsidRDefault="007B46A3" w:rsidP="004062C8">
      <w:pPr>
        <w:spacing w:after="0"/>
        <w:ind w:firstLine="708"/>
        <w:jc w:val="both"/>
        <w:rPr>
          <w:rFonts w:ascii="Times New Roman" w:eastAsia="Calibri" w:hAnsi="Times New Roman" w:cs="Times New Roman"/>
          <w:sz w:val="24"/>
          <w:szCs w:val="24"/>
        </w:rPr>
      </w:pPr>
      <w:r w:rsidRPr="00BD00A1">
        <w:rPr>
          <w:rFonts w:ascii="Times New Roman" w:eastAsia="Calibri" w:hAnsi="Times New Roman" w:cs="Times New Roman"/>
          <w:b/>
          <w:sz w:val="24"/>
          <w:szCs w:val="24"/>
        </w:rPr>
        <w:t>Технические характеристики:</w:t>
      </w:r>
      <w:r w:rsidRPr="00CF080D">
        <w:rPr>
          <w:rFonts w:ascii="Times New Roman" w:eastAsia="Calibri" w:hAnsi="Times New Roman" w:cs="Times New Roman"/>
          <w:sz w:val="24"/>
          <w:szCs w:val="24"/>
        </w:rPr>
        <w:t xml:space="preserve"> </w:t>
      </w:r>
      <w:r>
        <w:rPr>
          <w:rFonts w:ascii="Times New Roman" w:eastAsia="Calibri" w:hAnsi="Times New Roman" w:cs="Times New Roman"/>
          <w:sz w:val="24"/>
          <w:szCs w:val="24"/>
        </w:rPr>
        <w:t>п</w:t>
      </w:r>
      <w:r w:rsidRPr="00CF080D">
        <w:rPr>
          <w:rFonts w:ascii="Times New Roman" w:eastAsia="Calibri" w:hAnsi="Times New Roman" w:cs="Times New Roman"/>
          <w:sz w:val="24"/>
          <w:szCs w:val="24"/>
        </w:rPr>
        <w:t xml:space="preserve">осле оказанной услуги представитель Заказчика вправе проверить качество оказанной услуги, качество печати должно быть четким, читаемым и без видимых следов  </w:t>
      </w:r>
      <w:proofErr w:type="spellStart"/>
      <w:r w:rsidRPr="00CF080D">
        <w:rPr>
          <w:rFonts w:ascii="Times New Roman" w:eastAsia="Calibri" w:hAnsi="Times New Roman" w:cs="Times New Roman"/>
          <w:sz w:val="24"/>
          <w:szCs w:val="24"/>
        </w:rPr>
        <w:t>тонерной</w:t>
      </w:r>
      <w:proofErr w:type="spellEnd"/>
      <w:r w:rsidRPr="00CF080D">
        <w:rPr>
          <w:rFonts w:ascii="Times New Roman" w:eastAsia="Calibri" w:hAnsi="Times New Roman" w:cs="Times New Roman"/>
          <w:sz w:val="24"/>
          <w:szCs w:val="24"/>
        </w:rPr>
        <w:t xml:space="preserve"> краски либо полос.</w:t>
      </w:r>
    </w:p>
    <w:p w14:paraId="15877912" w14:textId="77777777" w:rsidR="007B46A3" w:rsidRDefault="007B46A3" w:rsidP="004F25FF">
      <w:pPr>
        <w:spacing w:after="0"/>
        <w:ind w:firstLine="708"/>
        <w:jc w:val="both"/>
        <w:rPr>
          <w:rFonts w:ascii="Times New Roman" w:hAnsi="Times New Roman"/>
          <w:sz w:val="24"/>
          <w:szCs w:val="24"/>
        </w:rPr>
      </w:pPr>
      <w:r w:rsidRPr="00BD00A1">
        <w:rPr>
          <w:rFonts w:ascii="Times New Roman" w:eastAsia="Calibri" w:hAnsi="Times New Roman" w:cs="Times New Roman"/>
          <w:b/>
          <w:sz w:val="24"/>
          <w:szCs w:val="24"/>
        </w:rPr>
        <w:t>Претензии:</w:t>
      </w:r>
      <w:r w:rsidRPr="00CF080D">
        <w:rPr>
          <w:rFonts w:ascii="Times New Roman" w:eastAsia="Calibri" w:hAnsi="Times New Roman" w:cs="Times New Roman"/>
          <w:sz w:val="24"/>
          <w:szCs w:val="24"/>
        </w:rPr>
        <w:t xml:space="preserve"> </w:t>
      </w:r>
      <w:r>
        <w:rPr>
          <w:rFonts w:ascii="Times New Roman" w:eastAsia="Calibri" w:hAnsi="Times New Roman" w:cs="Times New Roman"/>
          <w:sz w:val="24"/>
          <w:szCs w:val="24"/>
        </w:rPr>
        <w:t>в</w:t>
      </w:r>
      <w:r w:rsidRPr="00CF080D">
        <w:rPr>
          <w:rFonts w:ascii="Times New Roman" w:eastAsia="Calibri" w:hAnsi="Times New Roman" w:cs="Times New Roman"/>
          <w:sz w:val="24"/>
          <w:szCs w:val="24"/>
        </w:rPr>
        <w:t xml:space="preserve"> случае некачественной заправки картриджа,</w:t>
      </w:r>
      <w:r>
        <w:rPr>
          <w:rFonts w:ascii="Times New Roman" w:eastAsia="Calibri" w:hAnsi="Times New Roman" w:cs="Times New Roman"/>
          <w:sz w:val="24"/>
          <w:szCs w:val="24"/>
        </w:rPr>
        <w:t xml:space="preserve"> ремонта, замены барабана, магнитного, резинового </w:t>
      </w:r>
      <w:proofErr w:type="spellStart"/>
      <w:r>
        <w:rPr>
          <w:rFonts w:ascii="Times New Roman" w:eastAsia="Calibri" w:hAnsi="Times New Roman" w:cs="Times New Roman"/>
          <w:sz w:val="24"/>
          <w:szCs w:val="24"/>
        </w:rPr>
        <w:t>фотовала</w:t>
      </w:r>
      <w:proofErr w:type="spellEnd"/>
      <w:r>
        <w:rPr>
          <w:rFonts w:ascii="Times New Roman" w:eastAsia="Calibri" w:hAnsi="Times New Roman" w:cs="Times New Roman"/>
          <w:sz w:val="24"/>
          <w:szCs w:val="24"/>
        </w:rPr>
        <w:t xml:space="preserve"> или других услуг,</w:t>
      </w:r>
      <w:r w:rsidRPr="00CF080D">
        <w:rPr>
          <w:rFonts w:ascii="Times New Roman" w:eastAsia="Calibri" w:hAnsi="Times New Roman" w:cs="Times New Roman"/>
          <w:sz w:val="24"/>
          <w:szCs w:val="24"/>
        </w:rPr>
        <w:t xml:space="preserve"> Поставщик обязуется исправить брак без ущерба </w:t>
      </w:r>
      <w:r>
        <w:rPr>
          <w:rFonts w:ascii="Times New Roman" w:eastAsia="Calibri" w:hAnsi="Times New Roman" w:cs="Times New Roman"/>
          <w:sz w:val="24"/>
          <w:szCs w:val="24"/>
        </w:rPr>
        <w:t xml:space="preserve">для </w:t>
      </w:r>
      <w:r w:rsidRPr="00CF080D">
        <w:rPr>
          <w:rFonts w:ascii="Times New Roman" w:eastAsia="Calibri" w:hAnsi="Times New Roman" w:cs="Times New Roman"/>
          <w:sz w:val="24"/>
          <w:szCs w:val="24"/>
        </w:rPr>
        <w:t>Заказчика. В случае</w:t>
      </w:r>
      <w:r>
        <w:rPr>
          <w:rFonts w:ascii="Times New Roman" w:eastAsia="Calibri" w:hAnsi="Times New Roman" w:cs="Times New Roman"/>
          <w:sz w:val="24"/>
          <w:szCs w:val="24"/>
        </w:rPr>
        <w:t>,</w:t>
      </w:r>
      <w:r w:rsidRPr="00CF080D">
        <w:rPr>
          <w:rFonts w:ascii="Times New Roman" w:eastAsia="Calibri" w:hAnsi="Times New Roman" w:cs="Times New Roman"/>
          <w:sz w:val="24"/>
          <w:szCs w:val="24"/>
        </w:rPr>
        <w:t xml:space="preserve"> если требуется ремонт или замена запасных частей, Поставщик обязуется </w:t>
      </w:r>
      <w:proofErr w:type="gramStart"/>
      <w:r w:rsidRPr="00CF080D">
        <w:rPr>
          <w:rFonts w:ascii="Times New Roman" w:eastAsia="Calibri" w:hAnsi="Times New Roman" w:cs="Times New Roman"/>
          <w:sz w:val="24"/>
          <w:szCs w:val="24"/>
        </w:rPr>
        <w:t>согласовывать  объем</w:t>
      </w:r>
      <w:proofErr w:type="gramEnd"/>
      <w:r w:rsidRPr="00CF080D">
        <w:rPr>
          <w:rFonts w:ascii="Times New Roman" w:eastAsia="Calibri" w:hAnsi="Times New Roman" w:cs="Times New Roman"/>
          <w:sz w:val="24"/>
          <w:szCs w:val="24"/>
        </w:rPr>
        <w:t xml:space="preserve"> ремонта или замены с Заказчиком.</w:t>
      </w:r>
    </w:p>
    <w:p w14:paraId="093C6822" w14:textId="77777777" w:rsidR="00153F23" w:rsidRPr="007A6FF1" w:rsidRDefault="00153F23" w:rsidP="00552F6D">
      <w:pPr>
        <w:pStyle w:val="Default"/>
        <w:ind w:firstLine="708"/>
        <w:jc w:val="both"/>
      </w:pPr>
      <w:r w:rsidRPr="007A6FF1">
        <w:t xml:space="preserve">Поставщик должен иметь постоянную обратную связь и сервис для регистрации обращений; </w:t>
      </w:r>
    </w:p>
    <w:p w14:paraId="6D73837E" w14:textId="77777777" w:rsidR="00153F23" w:rsidRPr="007A6FF1" w:rsidRDefault="00153F23" w:rsidP="00153F23">
      <w:pPr>
        <w:pStyle w:val="Default"/>
        <w:jc w:val="both"/>
      </w:pPr>
      <w:r w:rsidRPr="007A6FF1">
        <w:t xml:space="preserve"> </w:t>
      </w:r>
      <w:r w:rsidR="00552F6D" w:rsidRPr="007A6FF1">
        <w:tab/>
      </w:r>
      <w:r w:rsidRPr="007A6FF1">
        <w:t xml:space="preserve">Поставщик должен иметь все необходимые ресурсы и обеспечить выполнение качественных услуг; </w:t>
      </w:r>
    </w:p>
    <w:p w14:paraId="038859E2" w14:textId="77777777" w:rsidR="00153F23" w:rsidRPr="007A6FF1" w:rsidRDefault="00153F23" w:rsidP="00552F6D">
      <w:pPr>
        <w:pStyle w:val="Default"/>
        <w:ind w:firstLine="708"/>
        <w:jc w:val="both"/>
      </w:pPr>
      <w:r w:rsidRPr="007A6FF1">
        <w:t xml:space="preserve">Заправка картриджей должна производиться в течение 1 (одного) рабочего дня. В случае невозможности заправки картриджей в указанные сроки, Поставщик должен уведомить Заказчика о причинах, указать точные сроки выполнения заявки и в случае необходимости предоставить картридж с идентичными характеристиками в пользование Заказчика, на время заправки картриджа Заказчика; </w:t>
      </w:r>
    </w:p>
    <w:p w14:paraId="20ECF62A" w14:textId="77777777" w:rsidR="00153F23" w:rsidRPr="007A6FF1" w:rsidRDefault="00153F23" w:rsidP="00552F6D">
      <w:pPr>
        <w:pStyle w:val="Default"/>
        <w:ind w:firstLine="708"/>
        <w:jc w:val="both"/>
      </w:pPr>
      <w:r w:rsidRPr="007A6FF1">
        <w:t xml:space="preserve">Если картридж не подлежит заправке по причине технического сбоя, тогда Поставщик должен предоставить соответствующий акт технического состояния в течение 3 (трех) рабочих дней с момента получения ответа Заказчика с отказом от проведения заправки картриджей; </w:t>
      </w:r>
    </w:p>
    <w:p w14:paraId="3DAC728A" w14:textId="0A4CB288" w:rsidR="00153F23" w:rsidRPr="007A6FF1" w:rsidRDefault="00153F23" w:rsidP="00552F6D">
      <w:pPr>
        <w:pStyle w:val="Default"/>
        <w:ind w:firstLine="708"/>
        <w:jc w:val="both"/>
        <w:rPr>
          <w:b/>
        </w:rPr>
      </w:pPr>
      <w:r w:rsidRPr="007A6FF1">
        <w:t xml:space="preserve">Заявка Заказчика направляется Поставщику в письменной либо устной форме (по телефону, указанному Заказчиком). </w:t>
      </w:r>
      <w:r w:rsidRPr="007A6FF1">
        <w:rPr>
          <w:b/>
        </w:rPr>
        <w:t xml:space="preserve">Срок заправки и </w:t>
      </w:r>
      <w:proofErr w:type="gramStart"/>
      <w:r w:rsidRPr="007A6FF1">
        <w:rPr>
          <w:b/>
        </w:rPr>
        <w:t>ремонт картриджей</w:t>
      </w:r>
      <w:proofErr w:type="gramEnd"/>
      <w:r w:rsidRPr="007A6FF1">
        <w:rPr>
          <w:b/>
        </w:rPr>
        <w:t xml:space="preserve"> и возврат выполняется по адресу </w:t>
      </w:r>
      <w:r w:rsidR="00D74DA6">
        <w:rPr>
          <w:rFonts w:eastAsia="MS Mincho"/>
          <w:b/>
          <w:lang w:val="kk-KZ"/>
        </w:rPr>
        <w:t>город Хромтау, ул.Республика 784, кабинет 214, 215</w:t>
      </w:r>
      <w:r w:rsidRPr="007A6FF1">
        <w:rPr>
          <w:b/>
        </w:rPr>
        <w:t xml:space="preserve">, в </w:t>
      </w:r>
      <w:r w:rsidRPr="007A6FF1">
        <w:rPr>
          <w:b/>
        </w:rPr>
        <w:lastRenderedPageBreak/>
        <w:t xml:space="preserve">течение 1 (одного) рабочего дня вне зависимости от количества картриджей разных моделей. </w:t>
      </w:r>
    </w:p>
    <w:p w14:paraId="1BB2E456" w14:textId="77777777" w:rsidR="00153F23" w:rsidRPr="006D1A60" w:rsidRDefault="00153F23" w:rsidP="006D1A60">
      <w:pPr>
        <w:pStyle w:val="Default"/>
        <w:ind w:firstLine="708"/>
        <w:jc w:val="both"/>
      </w:pPr>
      <w:r w:rsidRPr="006D1A60">
        <w:t xml:space="preserve">Поставщик должен предоставлять гарантию на выполненные Услуги. В случае ненадлежащей заправки и ремонта картриджей Заказчика, Поставщик обязан за свой счет и своими силами </w:t>
      </w:r>
      <w:proofErr w:type="spellStart"/>
      <w:r w:rsidRPr="006D1A60">
        <w:t>перезаправить</w:t>
      </w:r>
      <w:proofErr w:type="spellEnd"/>
      <w:r w:rsidRPr="006D1A60">
        <w:t xml:space="preserve"> и отремонтировать картриджи; </w:t>
      </w:r>
    </w:p>
    <w:p w14:paraId="38EE86AB" w14:textId="77777777" w:rsidR="00153F23" w:rsidRPr="006D1A60" w:rsidRDefault="00153F23" w:rsidP="006D1A60">
      <w:pPr>
        <w:pStyle w:val="Default"/>
        <w:ind w:firstLine="708"/>
        <w:jc w:val="both"/>
      </w:pPr>
      <w:r w:rsidRPr="006D1A60">
        <w:t xml:space="preserve">Заказчик представляет Поставщику, а Поставщик Заказчику контактные данные для обеспечения взаимодействия и исполнения обязательств. </w:t>
      </w:r>
    </w:p>
    <w:p w14:paraId="31B11647" w14:textId="77777777" w:rsidR="00153F23" w:rsidRDefault="00874917" w:rsidP="00BD00A1">
      <w:pPr>
        <w:ind w:firstLine="708"/>
        <w:jc w:val="both"/>
        <w:rPr>
          <w:rFonts w:ascii="Times New Roman" w:hAnsi="Times New Roman"/>
          <w:sz w:val="24"/>
          <w:szCs w:val="24"/>
        </w:rPr>
      </w:pPr>
      <w:r>
        <w:rPr>
          <w:rFonts w:ascii="Times New Roman" w:hAnsi="Times New Roman"/>
          <w:sz w:val="24"/>
          <w:szCs w:val="24"/>
        </w:rPr>
        <w:t>П</w:t>
      </w:r>
      <w:r w:rsidRPr="00874917">
        <w:rPr>
          <w:rFonts w:ascii="Times New Roman" w:hAnsi="Times New Roman"/>
          <w:sz w:val="24"/>
          <w:szCs w:val="24"/>
        </w:rPr>
        <w:t xml:space="preserve">еревозка картриджей для заправки и ремонта из офиса заказчика и обратно осуществляется силами </w:t>
      </w:r>
      <w:r w:rsidR="00890111">
        <w:rPr>
          <w:rFonts w:ascii="Times New Roman" w:hAnsi="Times New Roman"/>
          <w:sz w:val="24"/>
          <w:szCs w:val="24"/>
        </w:rPr>
        <w:t>П</w:t>
      </w:r>
      <w:r w:rsidRPr="00874917">
        <w:rPr>
          <w:rFonts w:ascii="Times New Roman" w:hAnsi="Times New Roman"/>
          <w:sz w:val="24"/>
          <w:szCs w:val="24"/>
        </w:rPr>
        <w:t>оставщика услуг.</w:t>
      </w:r>
    </w:p>
    <w:tbl>
      <w:tblPr>
        <w:tblStyle w:val="a3"/>
        <w:tblW w:w="9464" w:type="dxa"/>
        <w:tblLook w:val="04A0" w:firstRow="1" w:lastRow="0" w:firstColumn="1" w:lastColumn="0" w:noHBand="0" w:noVBand="1"/>
      </w:tblPr>
      <w:tblGrid>
        <w:gridCol w:w="562"/>
        <w:gridCol w:w="6209"/>
        <w:gridCol w:w="2693"/>
      </w:tblGrid>
      <w:tr w:rsidR="003B52A2" w:rsidRPr="00F066A4" w14:paraId="66863D52" w14:textId="77777777" w:rsidTr="003B52A2">
        <w:tc>
          <w:tcPr>
            <w:tcW w:w="562" w:type="dxa"/>
          </w:tcPr>
          <w:p w14:paraId="71B0788F" w14:textId="77777777" w:rsidR="003B52A2" w:rsidRPr="003B52A2" w:rsidRDefault="003B52A2" w:rsidP="003F18FD">
            <w:pPr>
              <w:pStyle w:val="Default"/>
              <w:jc w:val="center"/>
              <w:rPr>
                <w:b/>
              </w:rPr>
            </w:pPr>
            <w:r w:rsidRPr="003B52A2">
              <w:rPr>
                <w:b/>
              </w:rPr>
              <w:t>№</w:t>
            </w:r>
          </w:p>
        </w:tc>
        <w:tc>
          <w:tcPr>
            <w:tcW w:w="6209" w:type="dxa"/>
          </w:tcPr>
          <w:p w14:paraId="1A0DECD4" w14:textId="77777777" w:rsidR="003B52A2" w:rsidRPr="003B52A2" w:rsidRDefault="003B52A2" w:rsidP="003F18FD">
            <w:pPr>
              <w:pStyle w:val="Default"/>
              <w:jc w:val="center"/>
              <w:rPr>
                <w:b/>
              </w:rPr>
            </w:pPr>
            <w:r w:rsidRPr="003B52A2">
              <w:rPr>
                <w:b/>
              </w:rPr>
              <w:t>Наименование и технические характеристики услуг</w:t>
            </w:r>
          </w:p>
        </w:tc>
        <w:tc>
          <w:tcPr>
            <w:tcW w:w="2693" w:type="dxa"/>
          </w:tcPr>
          <w:p w14:paraId="234343A1" w14:textId="77777777" w:rsidR="003B52A2" w:rsidRPr="003B52A2" w:rsidRDefault="003B52A2" w:rsidP="003F18FD">
            <w:pPr>
              <w:pStyle w:val="Default"/>
              <w:jc w:val="center"/>
              <w:rPr>
                <w:b/>
              </w:rPr>
            </w:pPr>
            <w:r w:rsidRPr="003B52A2">
              <w:rPr>
                <w:b/>
              </w:rPr>
              <w:t>Кол</w:t>
            </w:r>
            <w:r>
              <w:rPr>
                <w:b/>
              </w:rPr>
              <w:t>ичест</w:t>
            </w:r>
            <w:r w:rsidRPr="003B52A2">
              <w:rPr>
                <w:b/>
              </w:rPr>
              <w:t>во</w:t>
            </w:r>
          </w:p>
        </w:tc>
      </w:tr>
      <w:tr w:rsidR="003B52A2" w:rsidRPr="000D1144" w14:paraId="2974E0C1" w14:textId="77777777" w:rsidTr="003B52A2">
        <w:tc>
          <w:tcPr>
            <w:tcW w:w="562" w:type="dxa"/>
          </w:tcPr>
          <w:p w14:paraId="46EB57B8" w14:textId="77777777" w:rsidR="003B52A2" w:rsidRPr="00F066A4" w:rsidRDefault="003B52A2" w:rsidP="00E50A88">
            <w:pPr>
              <w:rPr>
                <w:rFonts w:ascii="Times New Roman" w:hAnsi="Times New Roman" w:cs="Times New Roman"/>
                <w:sz w:val="24"/>
                <w:szCs w:val="24"/>
              </w:rPr>
            </w:pPr>
            <w:r w:rsidRPr="00F066A4">
              <w:rPr>
                <w:rFonts w:ascii="Times New Roman" w:hAnsi="Times New Roman" w:cs="Times New Roman"/>
                <w:sz w:val="24"/>
                <w:szCs w:val="24"/>
              </w:rPr>
              <w:t>1</w:t>
            </w:r>
          </w:p>
        </w:tc>
        <w:tc>
          <w:tcPr>
            <w:tcW w:w="6209" w:type="dxa"/>
          </w:tcPr>
          <w:p w14:paraId="4D90FB05" w14:textId="102012E7" w:rsidR="003B52A2" w:rsidRPr="00F066A4" w:rsidRDefault="003B52A2" w:rsidP="00A740D3">
            <w:pPr>
              <w:pStyle w:val="Default"/>
            </w:pPr>
            <w:r w:rsidRPr="00F066A4">
              <w:t xml:space="preserve">Услуги по заправке картриджей </w:t>
            </w:r>
          </w:p>
        </w:tc>
        <w:tc>
          <w:tcPr>
            <w:tcW w:w="2693" w:type="dxa"/>
          </w:tcPr>
          <w:p w14:paraId="4DFACC1A" w14:textId="637EEDC1" w:rsidR="003B52A2" w:rsidRPr="000D1144" w:rsidRDefault="00D74DA6" w:rsidP="003F18FD">
            <w:pPr>
              <w:pStyle w:val="Default"/>
              <w:jc w:val="center"/>
            </w:pPr>
            <w:r>
              <w:t>3</w:t>
            </w:r>
            <w:bookmarkStart w:id="1" w:name="_GoBack"/>
            <w:bookmarkEnd w:id="1"/>
            <w:r w:rsidR="00A740D3">
              <w:t>0</w:t>
            </w:r>
          </w:p>
        </w:tc>
      </w:tr>
      <w:tr w:rsidR="003B52A2" w:rsidRPr="000D1144" w14:paraId="46731E3B" w14:textId="77777777" w:rsidTr="003B52A2">
        <w:tc>
          <w:tcPr>
            <w:tcW w:w="562" w:type="dxa"/>
          </w:tcPr>
          <w:p w14:paraId="03DF27C1" w14:textId="77777777" w:rsidR="003B52A2" w:rsidRPr="00F066A4" w:rsidRDefault="003B52A2" w:rsidP="00E50A88">
            <w:pPr>
              <w:rPr>
                <w:rFonts w:ascii="Times New Roman" w:hAnsi="Times New Roman" w:cs="Times New Roman"/>
                <w:sz w:val="24"/>
                <w:szCs w:val="24"/>
              </w:rPr>
            </w:pPr>
            <w:r>
              <w:rPr>
                <w:rFonts w:ascii="Times New Roman" w:hAnsi="Times New Roman" w:cs="Times New Roman"/>
                <w:sz w:val="24"/>
                <w:szCs w:val="24"/>
              </w:rPr>
              <w:t>2</w:t>
            </w:r>
          </w:p>
        </w:tc>
        <w:tc>
          <w:tcPr>
            <w:tcW w:w="6209" w:type="dxa"/>
          </w:tcPr>
          <w:p w14:paraId="2304D036" w14:textId="77777777" w:rsidR="003B52A2" w:rsidRPr="00F066A4" w:rsidRDefault="003B52A2" w:rsidP="00E50A88">
            <w:pPr>
              <w:pStyle w:val="Default"/>
            </w:pPr>
            <w:r>
              <w:t xml:space="preserve">Замена </w:t>
            </w:r>
            <w:proofErr w:type="spellStart"/>
            <w:r>
              <w:t>фотовала</w:t>
            </w:r>
            <w:proofErr w:type="spellEnd"/>
            <w:r>
              <w:t xml:space="preserve"> </w:t>
            </w:r>
          </w:p>
        </w:tc>
        <w:tc>
          <w:tcPr>
            <w:tcW w:w="2693" w:type="dxa"/>
          </w:tcPr>
          <w:p w14:paraId="0AB46AD5" w14:textId="2C9A63F0" w:rsidR="003B52A2" w:rsidRPr="000D1144" w:rsidRDefault="00AA285D" w:rsidP="003F18FD">
            <w:pPr>
              <w:pStyle w:val="Default"/>
              <w:jc w:val="center"/>
            </w:pPr>
            <w:r>
              <w:t>10</w:t>
            </w:r>
          </w:p>
        </w:tc>
      </w:tr>
      <w:tr w:rsidR="003B52A2" w14:paraId="1F6CCC94" w14:textId="77777777" w:rsidTr="003B52A2">
        <w:tc>
          <w:tcPr>
            <w:tcW w:w="562" w:type="dxa"/>
          </w:tcPr>
          <w:p w14:paraId="495BA7C2" w14:textId="77777777" w:rsidR="003B52A2" w:rsidRDefault="003B52A2" w:rsidP="00E50A88">
            <w:pPr>
              <w:rPr>
                <w:rFonts w:ascii="Times New Roman" w:hAnsi="Times New Roman" w:cs="Times New Roman"/>
                <w:sz w:val="24"/>
                <w:szCs w:val="24"/>
              </w:rPr>
            </w:pPr>
            <w:r>
              <w:rPr>
                <w:rFonts w:ascii="Times New Roman" w:hAnsi="Times New Roman" w:cs="Times New Roman"/>
                <w:sz w:val="24"/>
                <w:szCs w:val="24"/>
              </w:rPr>
              <w:t>3</w:t>
            </w:r>
          </w:p>
        </w:tc>
        <w:tc>
          <w:tcPr>
            <w:tcW w:w="6209" w:type="dxa"/>
          </w:tcPr>
          <w:p w14:paraId="5C3F8DA6" w14:textId="77777777" w:rsidR="003B52A2" w:rsidRDefault="003B52A2" w:rsidP="00E50A88">
            <w:pPr>
              <w:pStyle w:val="Default"/>
            </w:pPr>
            <w:r>
              <w:t xml:space="preserve">Замена </w:t>
            </w:r>
            <w:proofErr w:type="spellStart"/>
            <w:r>
              <w:t>каратрона</w:t>
            </w:r>
            <w:proofErr w:type="spellEnd"/>
          </w:p>
        </w:tc>
        <w:tc>
          <w:tcPr>
            <w:tcW w:w="2693" w:type="dxa"/>
          </w:tcPr>
          <w:p w14:paraId="0D2A00C9" w14:textId="2B2E56DA" w:rsidR="003B52A2" w:rsidRDefault="00AA285D" w:rsidP="003F18FD">
            <w:pPr>
              <w:pStyle w:val="Default"/>
              <w:jc w:val="center"/>
            </w:pPr>
            <w:r>
              <w:t>10</w:t>
            </w:r>
          </w:p>
        </w:tc>
      </w:tr>
      <w:tr w:rsidR="003B52A2" w14:paraId="7C9ACB3A" w14:textId="77777777" w:rsidTr="003B52A2">
        <w:tc>
          <w:tcPr>
            <w:tcW w:w="562" w:type="dxa"/>
          </w:tcPr>
          <w:p w14:paraId="2BF10E07" w14:textId="77777777" w:rsidR="003B52A2" w:rsidRDefault="003B52A2" w:rsidP="00E50A88">
            <w:pPr>
              <w:rPr>
                <w:rFonts w:ascii="Times New Roman" w:hAnsi="Times New Roman" w:cs="Times New Roman"/>
                <w:sz w:val="24"/>
                <w:szCs w:val="24"/>
              </w:rPr>
            </w:pPr>
            <w:r>
              <w:rPr>
                <w:rFonts w:ascii="Times New Roman" w:hAnsi="Times New Roman" w:cs="Times New Roman"/>
                <w:sz w:val="24"/>
                <w:szCs w:val="24"/>
              </w:rPr>
              <w:t>4</w:t>
            </w:r>
          </w:p>
        </w:tc>
        <w:tc>
          <w:tcPr>
            <w:tcW w:w="6209" w:type="dxa"/>
          </w:tcPr>
          <w:p w14:paraId="59B3E83A" w14:textId="77777777" w:rsidR="003B52A2" w:rsidRDefault="003B52A2" w:rsidP="00E50A88">
            <w:pPr>
              <w:pStyle w:val="Default"/>
            </w:pPr>
            <w:r>
              <w:t xml:space="preserve">Замена </w:t>
            </w:r>
            <w:proofErr w:type="spellStart"/>
            <w:r>
              <w:t>магнитвала</w:t>
            </w:r>
            <w:proofErr w:type="spellEnd"/>
          </w:p>
        </w:tc>
        <w:tc>
          <w:tcPr>
            <w:tcW w:w="2693" w:type="dxa"/>
          </w:tcPr>
          <w:p w14:paraId="65E0D00F" w14:textId="4562D64F" w:rsidR="003B52A2" w:rsidRDefault="00AA285D" w:rsidP="003F18FD">
            <w:pPr>
              <w:pStyle w:val="Default"/>
              <w:jc w:val="center"/>
            </w:pPr>
            <w:r>
              <w:t>20</w:t>
            </w:r>
          </w:p>
        </w:tc>
      </w:tr>
    </w:tbl>
    <w:p w14:paraId="597372F8" w14:textId="77777777" w:rsidR="003B52A2" w:rsidRDefault="003B52A2" w:rsidP="00BD00A1">
      <w:pPr>
        <w:ind w:firstLine="708"/>
        <w:jc w:val="both"/>
        <w:rPr>
          <w:rFonts w:ascii="Times New Roman" w:eastAsia="Calibri" w:hAnsi="Times New Roman" w:cs="Times New Roman"/>
          <w:sz w:val="24"/>
          <w:szCs w:val="24"/>
        </w:rPr>
      </w:pPr>
    </w:p>
    <w:p w14:paraId="3D0E7A85" w14:textId="77777777" w:rsidR="00D358C8" w:rsidRDefault="00D358C8" w:rsidP="00D358C8">
      <w:pPr>
        <w:spacing w:after="0"/>
        <w:rPr>
          <w:rFonts w:ascii="Times New Roman" w:hAnsi="Times New Roman"/>
          <w:sz w:val="24"/>
          <w:szCs w:val="24"/>
        </w:rPr>
      </w:pPr>
    </w:p>
    <w:p w14:paraId="6F7F25C4" w14:textId="77777777" w:rsidR="00DC6AC1" w:rsidRDefault="00DC6AC1" w:rsidP="00D358C8">
      <w:pPr>
        <w:spacing w:after="0"/>
        <w:rPr>
          <w:rFonts w:ascii="Times New Roman" w:hAnsi="Times New Roman"/>
          <w:sz w:val="24"/>
          <w:szCs w:val="24"/>
        </w:rPr>
      </w:pPr>
    </w:p>
    <w:p w14:paraId="7BD8CE27" w14:textId="77777777" w:rsidR="00DC6AC1" w:rsidRDefault="00DC6AC1" w:rsidP="00D358C8">
      <w:pPr>
        <w:spacing w:after="0"/>
        <w:rPr>
          <w:rFonts w:ascii="Times New Roman" w:hAnsi="Times New Roman"/>
          <w:sz w:val="24"/>
          <w:szCs w:val="24"/>
        </w:rPr>
      </w:pPr>
    </w:p>
    <w:p w14:paraId="4769BB68" w14:textId="77777777" w:rsidR="006D1A60" w:rsidRDefault="006D1A60" w:rsidP="00D358C8">
      <w:pPr>
        <w:spacing w:after="0"/>
        <w:rPr>
          <w:rFonts w:ascii="Times New Roman" w:hAnsi="Times New Roman"/>
          <w:sz w:val="24"/>
          <w:szCs w:val="24"/>
        </w:rPr>
      </w:pPr>
    </w:p>
    <w:p w14:paraId="3E476DC2" w14:textId="77777777" w:rsidR="006D1A60" w:rsidRDefault="006D1A60" w:rsidP="00D358C8">
      <w:pPr>
        <w:spacing w:after="0"/>
        <w:rPr>
          <w:rFonts w:ascii="Times New Roman" w:hAnsi="Times New Roman"/>
          <w:sz w:val="24"/>
          <w:szCs w:val="24"/>
        </w:rPr>
      </w:pPr>
    </w:p>
    <w:p w14:paraId="554A714F" w14:textId="77777777" w:rsidR="006D1A60" w:rsidRDefault="006D1A60" w:rsidP="00D358C8">
      <w:pPr>
        <w:spacing w:after="0"/>
        <w:rPr>
          <w:rFonts w:ascii="Times New Roman" w:hAnsi="Times New Roman"/>
          <w:sz w:val="24"/>
          <w:szCs w:val="24"/>
        </w:rPr>
      </w:pPr>
    </w:p>
    <w:p w14:paraId="23E9C8A1" w14:textId="77777777" w:rsidR="006D1A60" w:rsidRDefault="006D1A60" w:rsidP="00D358C8">
      <w:pPr>
        <w:spacing w:after="0"/>
        <w:rPr>
          <w:rFonts w:ascii="Times New Roman" w:hAnsi="Times New Roman"/>
          <w:sz w:val="24"/>
          <w:szCs w:val="24"/>
        </w:rPr>
      </w:pPr>
    </w:p>
    <w:p w14:paraId="5AC295AA" w14:textId="77777777" w:rsidR="006D1A60" w:rsidRDefault="006D1A60" w:rsidP="00D358C8">
      <w:pPr>
        <w:spacing w:after="0"/>
        <w:rPr>
          <w:rFonts w:ascii="Times New Roman" w:hAnsi="Times New Roman"/>
          <w:sz w:val="24"/>
          <w:szCs w:val="24"/>
        </w:rPr>
      </w:pPr>
    </w:p>
    <w:p w14:paraId="75F4780A" w14:textId="77777777" w:rsidR="006D1A60" w:rsidRDefault="006D1A60" w:rsidP="00D358C8">
      <w:pPr>
        <w:spacing w:after="0"/>
        <w:rPr>
          <w:rFonts w:ascii="Times New Roman" w:hAnsi="Times New Roman"/>
          <w:sz w:val="24"/>
          <w:szCs w:val="24"/>
        </w:rPr>
      </w:pPr>
    </w:p>
    <w:p w14:paraId="3EAE1D4E" w14:textId="77777777" w:rsidR="006D1A60" w:rsidRDefault="006D1A60" w:rsidP="00D358C8">
      <w:pPr>
        <w:spacing w:after="0"/>
        <w:rPr>
          <w:rFonts w:ascii="Times New Roman" w:hAnsi="Times New Roman"/>
          <w:sz w:val="24"/>
          <w:szCs w:val="24"/>
        </w:rPr>
      </w:pPr>
    </w:p>
    <w:p w14:paraId="38A714F9" w14:textId="77777777" w:rsidR="006D1A60" w:rsidRDefault="006D1A60" w:rsidP="00D358C8">
      <w:pPr>
        <w:spacing w:after="0"/>
        <w:rPr>
          <w:rFonts w:ascii="Times New Roman" w:hAnsi="Times New Roman"/>
          <w:sz w:val="24"/>
          <w:szCs w:val="24"/>
        </w:rPr>
      </w:pPr>
    </w:p>
    <w:p w14:paraId="7CDC73EA" w14:textId="77777777" w:rsidR="006D1A60" w:rsidRDefault="006D1A60" w:rsidP="00D358C8">
      <w:pPr>
        <w:spacing w:after="0"/>
        <w:rPr>
          <w:rFonts w:ascii="Times New Roman" w:hAnsi="Times New Roman"/>
          <w:sz w:val="24"/>
          <w:szCs w:val="24"/>
        </w:rPr>
      </w:pPr>
    </w:p>
    <w:p w14:paraId="3057C195" w14:textId="77777777" w:rsidR="006D1A60" w:rsidRDefault="006D1A60" w:rsidP="00D358C8">
      <w:pPr>
        <w:spacing w:after="0"/>
        <w:rPr>
          <w:rFonts w:ascii="Times New Roman" w:hAnsi="Times New Roman"/>
          <w:sz w:val="24"/>
          <w:szCs w:val="24"/>
        </w:rPr>
      </w:pPr>
    </w:p>
    <w:p w14:paraId="31AA486C" w14:textId="77777777" w:rsidR="006D1A60" w:rsidRDefault="006D1A60" w:rsidP="00D358C8">
      <w:pPr>
        <w:spacing w:after="0"/>
        <w:rPr>
          <w:rFonts w:ascii="Times New Roman" w:hAnsi="Times New Roman"/>
          <w:sz w:val="24"/>
          <w:szCs w:val="24"/>
        </w:rPr>
      </w:pPr>
    </w:p>
    <w:p w14:paraId="6CA92229" w14:textId="77777777" w:rsidR="006D1A60" w:rsidRDefault="006D1A60" w:rsidP="00D358C8">
      <w:pPr>
        <w:spacing w:after="0"/>
        <w:rPr>
          <w:rFonts w:ascii="Times New Roman" w:hAnsi="Times New Roman"/>
          <w:sz w:val="24"/>
          <w:szCs w:val="24"/>
        </w:rPr>
      </w:pPr>
    </w:p>
    <w:p w14:paraId="2F907150" w14:textId="77777777" w:rsidR="006D1A60" w:rsidRDefault="006D1A60" w:rsidP="00D358C8">
      <w:pPr>
        <w:spacing w:after="0"/>
        <w:rPr>
          <w:rFonts w:ascii="Times New Roman" w:hAnsi="Times New Roman"/>
          <w:sz w:val="24"/>
          <w:szCs w:val="24"/>
        </w:rPr>
      </w:pPr>
    </w:p>
    <w:p w14:paraId="5357CBA0" w14:textId="77777777" w:rsidR="006D1A60" w:rsidRDefault="006D1A60" w:rsidP="00D358C8">
      <w:pPr>
        <w:spacing w:after="0"/>
        <w:rPr>
          <w:rFonts w:ascii="Times New Roman" w:hAnsi="Times New Roman"/>
          <w:sz w:val="24"/>
          <w:szCs w:val="24"/>
        </w:rPr>
      </w:pPr>
    </w:p>
    <w:p w14:paraId="6A2B907D" w14:textId="77777777" w:rsidR="006D1A60" w:rsidRDefault="006D1A60" w:rsidP="00D358C8">
      <w:pPr>
        <w:spacing w:after="0"/>
        <w:rPr>
          <w:rFonts w:ascii="Times New Roman" w:hAnsi="Times New Roman"/>
          <w:sz w:val="24"/>
          <w:szCs w:val="24"/>
        </w:rPr>
      </w:pPr>
    </w:p>
    <w:p w14:paraId="245303AC" w14:textId="77777777" w:rsidR="006D1A60" w:rsidRDefault="006D1A60" w:rsidP="00D358C8">
      <w:pPr>
        <w:spacing w:after="0"/>
        <w:rPr>
          <w:rFonts w:ascii="Times New Roman" w:hAnsi="Times New Roman"/>
          <w:sz w:val="24"/>
          <w:szCs w:val="24"/>
        </w:rPr>
      </w:pPr>
    </w:p>
    <w:p w14:paraId="1FC0A56B" w14:textId="77777777" w:rsidR="006D1A60" w:rsidRDefault="006D1A60" w:rsidP="00D358C8">
      <w:pPr>
        <w:spacing w:after="0"/>
        <w:rPr>
          <w:rFonts w:ascii="Times New Roman" w:hAnsi="Times New Roman"/>
          <w:sz w:val="24"/>
          <w:szCs w:val="24"/>
        </w:rPr>
      </w:pPr>
    </w:p>
    <w:p w14:paraId="3C96BBBC" w14:textId="77777777" w:rsidR="006D1A60" w:rsidRDefault="006D1A60" w:rsidP="00D358C8">
      <w:pPr>
        <w:spacing w:after="0"/>
        <w:rPr>
          <w:rFonts w:ascii="Times New Roman" w:hAnsi="Times New Roman"/>
          <w:sz w:val="24"/>
          <w:szCs w:val="24"/>
        </w:rPr>
      </w:pPr>
    </w:p>
    <w:p w14:paraId="7DACE82B" w14:textId="77777777" w:rsidR="006D1A60" w:rsidRDefault="006D1A60" w:rsidP="00D358C8">
      <w:pPr>
        <w:spacing w:after="0"/>
        <w:rPr>
          <w:rFonts w:ascii="Times New Roman" w:hAnsi="Times New Roman"/>
          <w:sz w:val="24"/>
          <w:szCs w:val="24"/>
        </w:rPr>
      </w:pPr>
    </w:p>
    <w:p w14:paraId="6D53C7C2" w14:textId="77777777" w:rsidR="006D1A60" w:rsidRDefault="006D1A60" w:rsidP="00D358C8">
      <w:pPr>
        <w:spacing w:after="0"/>
        <w:rPr>
          <w:rFonts w:ascii="Times New Roman" w:hAnsi="Times New Roman"/>
          <w:sz w:val="24"/>
          <w:szCs w:val="24"/>
        </w:rPr>
      </w:pPr>
    </w:p>
    <w:p w14:paraId="42234D58" w14:textId="77777777" w:rsidR="006D1A60" w:rsidRDefault="006D1A60" w:rsidP="00D358C8">
      <w:pPr>
        <w:spacing w:after="0"/>
        <w:rPr>
          <w:rFonts w:ascii="Times New Roman" w:hAnsi="Times New Roman"/>
          <w:sz w:val="24"/>
          <w:szCs w:val="24"/>
        </w:rPr>
      </w:pPr>
    </w:p>
    <w:p w14:paraId="5F5B0A26" w14:textId="77777777" w:rsidR="006D1A60" w:rsidRDefault="006D1A60" w:rsidP="00D358C8">
      <w:pPr>
        <w:spacing w:after="0"/>
        <w:rPr>
          <w:rFonts w:ascii="Times New Roman" w:hAnsi="Times New Roman"/>
          <w:sz w:val="24"/>
          <w:szCs w:val="24"/>
        </w:rPr>
      </w:pPr>
    </w:p>
    <w:p w14:paraId="42A14433" w14:textId="77777777" w:rsidR="006D1A60" w:rsidRDefault="006D1A60" w:rsidP="00D358C8">
      <w:pPr>
        <w:spacing w:after="0"/>
        <w:rPr>
          <w:rFonts w:ascii="Times New Roman" w:hAnsi="Times New Roman"/>
          <w:sz w:val="24"/>
          <w:szCs w:val="24"/>
        </w:rPr>
      </w:pPr>
    </w:p>
    <w:p w14:paraId="0F2D28F3" w14:textId="77777777" w:rsidR="006D1A60" w:rsidRDefault="006D1A60" w:rsidP="00D358C8">
      <w:pPr>
        <w:spacing w:after="0"/>
        <w:rPr>
          <w:rFonts w:ascii="Times New Roman" w:hAnsi="Times New Roman"/>
          <w:sz w:val="24"/>
          <w:szCs w:val="24"/>
        </w:rPr>
      </w:pPr>
    </w:p>
    <w:sectPr w:rsidR="006D1A60" w:rsidSect="008700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B5734B"/>
    <w:multiLevelType w:val="hybridMultilevel"/>
    <w:tmpl w:val="C59CA38C"/>
    <w:lvl w:ilvl="0" w:tplc="DC86BCE8">
      <w:start w:val="1"/>
      <w:numFmt w:val="decimal"/>
      <w:lvlText w:val="%1)"/>
      <w:lvlJc w:val="left"/>
      <w:pPr>
        <w:ind w:left="1260" w:hanging="36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66A4"/>
    <w:rsid w:val="000869CE"/>
    <w:rsid w:val="000B35F6"/>
    <w:rsid w:val="000D1144"/>
    <w:rsid w:val="001457C2"/>
    <w:rsid w:val="00153F23"/>
    <w:rsid w:val="001F7C9E"/>
    <w:rsid w:val="00213D96"/>
    <w:rsid w:val="00221E1F"/>
    <w:rsid w:val="002F3F35"/>
    <w:rsid w:val="003B52A2"/>
    <w:rsid w:val="003D670B"/>
    <w:rsid w:val="003F18FD"/>
    <w:rsid w:val="004062C8"/>
    <w:rsid w:val="004F25FF"/>
    <w:rsid w:val="005269B4"/>
    <w:rsid w:val="00552F6D"/>
    <w:rsid w:val="005A3DD5"/>
    <w:rsid w:val="005F613C"/>
    <w:rsid w:val="006B2829"/>
    <w:rsid w:val="006C60C2"/>
    <w:rsid w:val="006D1A60"/>
    <w:rsid w:val="006E29F7"/>
    <w:rsid w:val="007643C8"/>
    <w:rsid w:val="00792251"/>
    <w:rsid w:val="0079573D"/>
    <w:rsid w:val="007A6FF1"/>
    <w:rsid w:val="007B46A3"/>
    <w:rsid w:val="008570EF"/>
    <w:rsid w:val="008638F9"/>
    <w:rsid w:val="0087000C"/>
    <w:rsid w:val="00874917"/>
    <w:rsid w:val="00890111"/>
    <w:rsid w:val="00893A70"/>
    <w:rsid w:val="008B2CCD"/>
    <w:rsid w:val="008C19EA"/>
    <w:rsid w:val="00926DAF"/>
    <w:rsid w:val="00961AE7"/>
    <w:rsid w:val="009D7873"/>
    <w:rsid w:val="00A12181"/>
    <w:rsid w:val="00A40F21"/>
    <w:rsid w:val="00A740D3"/>
    <w:rsid w:val="00AA2688"/>
    <w:rsid w:val="00AA285D"/>
    <w:rsid w:val="00B12A7C"/>
    <w:rsid w:val="00B4431F"/>
    <w:rsid w:val="00BD00A1"/>
    <w:rsid w:val="00BF67A8"/>
    <w:rsid w:val="00C02554"/>
    <w:rsid w:val="00C40596"/>
    <w:rsid w:val="00CC4372"/>
    <w:rsid w:val="00CC441C"/>
    <w:rsid w:val="00CD3872"/>
    <w:rsid w:val="00D358C8"/>
    <w:rsid w:val="00D54B2E"/>
    <w:rsid w:val="00D74428"/>
    <w:rsid w:val="00D74DA6"/>
    <w:rsid w:val="00DC6AC1"/>
    <w:rsid w:val="00DF0289"/>
    <w:rsid w:val="00DF5AA3"/>
    <w:rsid w:val="00DF7CEC"/>
    <w:rsid w:val="00E0647B"/>
    <w:rsid w:val="00E3220E"/>
    <w:rsid w:val="00EC0971"/>
    <w:rsid w:val="00EF2352"/>
    <w:rsid w:val="00F066A4"/>
    <w:rsid w:val="00F62359"/>
    <w:rsid w:val="00F66E37"/>
    <w:rsid w:val="00F96C07"/>
    <w:rsid w:val="00FF3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2E9C4"/>
  <w15:docId w15:val="{A639CAD1-1538-43D0-8CFE-DE63902B9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700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066A4"/>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39"/>
    <w:rsid w:val="00F066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0B35F6"/>
    <w:rPr>
      <w:color w:val="0000FF"/>
      <w:u w:val="single"/>
    </w:rPr>
  </w:style>
  <w:style w:type="paragraph" w:styleId="a5">
    <w:name w:val="Plain Text"/>
    <w:basedOn w:val="a"/>
    <w:link w:val="a6"/>
    <w:unhideWhenUsed/>
    <w:rsid w:val="00D358C8"/>
    <w:pPr>
      <w:spacing w:after="0" w:line="240" w:lineRule="auto"/>
    </w:pPr>
    <w:rPr>
      <w:rFonts w:ascii="Courier New" w:eastAsia="Times New Roman" w:hAnsi="Courier New" w:cs="Times New Roman"/>
      <w:sz w:val="20"/>
      <w:szCs w:val="20"/>
      <w:lang w:eastAsia="ru-RU"/>
    </w:rPr>
  </w:style>
  <w:style w:type="character" w:customStyle="1" w:styleId="a6">
    <w:name w:val="Текст Знак"/>
    <w:basedOn w:val="a0"/>
    <w:link w:val="a5"/>
    <w:rsid w:val="00D358C8"/>
    <w:rPr>
      <w:rFonts w:ascii="Courier New" w:eastAsia="Times New Roman" w:hAnsi="Courier New" w:cs="Times New Roman"/>
      <w:sz w:val="20"/>
      <w:szCs w:val="20"/>
      <w:lang w:eastAsia="ru-RU"/>
    </w:rPr>
  </w:style>
  <w:style w:type="paragraph" w:styleId="a7">
    <w:name w:val="List Paragraph"/>
    <w:basedOn w:val="a"/>
    <w:uiPriority w:val="34"/>
    <w:qFormat/>
    <w:rsid w:val="00F66E37"/>
    <w:pPr>
      <w:ind w:left="720"/>
      <w:contextualSpacing/>
    </w:pPr>
  </w:style>
  <w:style w:type="paragraph" w:styleId="a8">
    <w:name w:val="Normal (Web)"/>
    <w:basedOn w:val="a"/>
    <w:uiPriority w:val="99"/>
    <w:semiHidden/>
    <w:unhideWhenUsed/>
    <w:rsid w:val="005A3D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5A3D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48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967</Words>
  <Characters>5513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ASAD</dc:creator>
  <cp:lastModifiedBy>Сарсенгалиев Ренат</cp:lastModifiedBy>
  <cp:revision>4</cp:revision>
  <cp:lastPrinted>2023-07-01T06:33:00Z</cp:lastPrinted>
  <dcterms:created xsi:type="dcterms:W3CDTF">2025-11-24T14:42:00Z</dcterms:created>
  <dcterms:modified xsi:type="dcterms:W3CDTF">2025-11-25T03:53:00Z</dcterms:modified>
</cp:coreProperties>
</file>