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4BD8" w:rsidRDefault="008E4BD8" w:rsidP="008E4BD8">
      <w:pPr>
        <w:pStyle w:val="a3"/>
        <w:tabs>
          <w:tab w:val="left" w:pos="660"/>
          <w:tab w:val="center" w:pos="4677"/>
        </w:tabs>
        <w:rPr>
          <w:rFonts w:ascii="Times New Roman" w:hAnsi="Times New Roman"/>
          <w:b/>
          <w:sz w:val="20"/>
          <w:szCs w:val="20"/>
          <w:lang w:val="kk-KZ"/>
        </w:rPr>
      </w:pPr>
      <w:bookmarkStart w:id="0" w:name="_GoBack"/>
      <w:bookmarkEnd w:id="0"/>
      <w:r>
        <w:rPr>
          <w:rFonts w:ascii="Times New Roman" w:hAnsi="Times New Roman"/>
          <w:b/>
          <w:sz w:val="20"/>
          <w:szCs w:val="20"/>
          <w:lang w:val="kk-KZ"/>
        </w:rPr>
        <w:tab/>
        <w:t xml:space="preserve">                                                                                                                                                                           </w:t>
      </w:r>
    </w:p>
    <w:p w:rsidR="008E4BD8" w:rsidRDefault="008E4BD8" w:rsidP="008E4BD8">
      <w:pPr>
        <w:pStyle w:val="a3"/>
        <w:tabs>
          <w:tab w:val="left" w:pos="660"/>
          <w:tab w:val="center" w:pos="4677"/>
        </w:tabs>
        <w:rPr>
          <w:rFonts w:ascii="Times New Roman" w:hAnsi="Times New Roman"/>
          <w:b/>
          <w:sz w:val="20"/>
          <w:szCs w:val="20"/>
          <w:lang w:val="kk-KZ"/>
        </w:rPr>
      </w:pPr>
      <w:r>
        <w:rPr>
          <w:rFonts w:ascii="Times New Roman" w:hAnsi="Times New Roman"/>
          <w:b/>
          <w:sz w:val="20"/>
          <w:szCs w:val="20"/>
          <w:lang w:val="kk-KZ"/>
        </w:rPr>
        <w:t xml:space="preserve">                                                                                                                                              Приложение №2</w:t>
      </w:r>
    </w:p>
    <w:p w:rsidR="008E4BD8" w:rsidRDefault="008E4BD8" w:rsidP="008E4BD8">
      <w:pPr>
        <w:pStyle w:val="a3"/>
        <w:tabs>
          <w:tab w:val="left" w:pos="660"/>
          <w:tab w:val="center" w:pos="4677"/>
        </w:tabs>
        <w:rPr>
          <w:rFonts w:ascii="Times New Roman" w:hAnsi="Times New Roman"/>
          <w:b/>
          <w:sz w:val="20"/>
          <w:szCs w:val="20"/>
          <w:lang w:val="kk-KZ"/>
        </w:rPr>
      </w:pPr>
    </w:p>
    <w:p w:rsidR="008E4BD8" w:rsidRDefault="008E4BD8" w:rsidP="008E4BD8">
      <w:pPr>
        <w:pStyle w:val="a3"/>
        <w:tabs>
          <w:tab w:val="left" w:pos="660"/>
          <w:tab w:val="center" w:pos="4677"/>
        </w:tabs>
        <w:rPr>
          <w:rFonts w:ascii="Times New Roman" w:hAnsi="Times New Roman"/>
          <w:b/>
          <w:sz w:val="20"/>
          <w:szCs w:val="20"/>
          <w:lang w:val="kk-KZ"/>
        </w:rPr>
      </w:pPr>
    </w:p>
    <w:p w:rsidR="00061047" w:rsidRDefault="008E4BD8" w:rsidP="008E4BD8">
      <w:pPr>
        <w:pStyle w:val="a3"/>
        <w:tabs>
          <w:tab w:val="left" w:pos="660"/>
          <w:tab w:val="center" w:pos="4677"/>
        </w:tabs>
        <w:rPr>
          <w:rFonts w:ascii="Times New Roman" w:hAnsi="Times New Roman"/>
          <w:b/>
          <w:sz w:val="20"/>
          <w:szCs w:val="20"/>
          <w:lang w:val="kk-KZ"/>
        </w:rPr>
      </w:pPr>
      <w:r>
        <w:rPr>
          <w:rFonts w:ascii="Times New Roman" w:hAnsi="Times New Roman"/>
          <w:b/>
          <w:sz w:val="20"/>
          <w:szCs w:val="20"/>
          <w:lang w:val="kk-KZ"/>
        </w:rPr>
        <w:t xml:space="preserve">                    </w:t>
      </w:r>
      <w:r>
        <w:rPr>
          <w:rFonts w:ascii="Times New Roman" w:hAnsi="Times New Roman"/>
          <w:b/>
          <w:sz w:val="20"/>
          <w:szCs w:val="20"/>
          <w:lang w:val="kk-KZ"/>
        </w:rPr>
        <w:tab/>
      </w:r>
      <w:r w:rsidR="00FF639A">
        <w:rPr>
          <w:rFonts w:ascii="Times New Roman" w:hAnsi="Times New Roman"/>
          <w:b/>
          <w:sz w:val="20"/>
          <w:szCs w:val="20"/>
          <w:lang w:val="kk-KZ"/>
        </w:rPr>
        <w:t xml:space="preserve">ТЕХНИЧЕСКАЯ  СПЕЦИФИКАЦИЯ </w:t>
      </w:r>
    </w:p>
    <w:p w:rsidR="0000544A" w:rsidRPr="0000544A" w:rsidRDefault="0000544A" w:rsidP="008E4BD8">
      <w:pPr>
        <w:pStyle w:val="a3"/>
        <w:tabs>
          <w:tab w:val="left" w:pos="660"/>
          <w:tab w:val="center" w:pos="4677"/>
        </w:tabs>
        <w:rPr>
          <w:rFonts w:ascii="Times New Roman" w:hAnsi="Times New Roman"/>
          <w:sz w:val="28"/>
          <w:szCs w:val="28"/>
          <w:lang w:val="kk-KZ"/>
        </w:rPr>
      </w:pPr>
      <w:r>
        <w:rPr>
          <w:rFonts w:ascii="Times New Roman" w:hAnsi="Times New Roman"/>
          <w:sz w:val="28"/>
          <w:szCs w:val="28"/>
          <w:lang w:val="kk-KZ"/>
        </w:rPr>
        <w:t xml:space="preserve">     </w:t>
      </w:r>
      <w:r w:rsidRPr="0000544A">
        <w:rPr>
          <w:rFonts w:ascii="Times New Roman" w:hAnsi="Times New Roman"/>
          <w:sz w:val="28"/>
          <w:szCs w:val="28"/>
          <w:lang w:val="kk-KZ"/>
        </w:rPr>
        <w:t>на услуги по техническому обслуживанию пожарной сигнализации</w:t>
      </w:r>
    </w:p>
    <w:p w:rsidR="00F63523" w:rsidRPr="0000544A" w:rsidRDefault="00F63523" w:rsidP="00FF639A">
      <w:pPr>
        <w:spacing w:after="0" w:line="240" w:lineRule="auto"/>
        <w:rPr>
          <w:rFonts w:ascii="Times New Roman" w:hAnsi="Times New Roman"/>
          <w:sz w:val="28"/>
          <w:szCs w:val="28"/>
          <w:lang w:val="kk-KZ"/>
        </w:rPr>
      </w:pPr>
    </w:p>
    <w:p w:rsidR="00F63523" w:rsidRPr="00EC3E1C" w:rsidRDefault="00F63523" w:rsidP="00061047">
      <w:pPr>
        <w:pStyle w:val="a3"/>
        <w:jc w:val="center"/>
        <w:rPr>
          <w:rFonts w:ascii="Times New Roman" w:hAnsi="Times New Roman"/>
          <w:b/>
        </w:rPr>
      </w:pPr>
    </w:p>
    <w:tbl>
      <w:tblPr>
        <w:tblpPr w:leftFromText="180" w:rightFromText="180" w:vertAnchor="text" w:horzAnchor="margin" w:tblpY="368"/>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3092"/>
        <w:gridCol w:w="5948"/>
      </w:tblGrid>
      <w:tr w:rsidR="00061047" w:rsidRPr="00EC3E1C" w:rsidTr="00BC6962">
        <w:trPr>
          <w:trHeight w:val="983"/>
        </w:trPr>
        <w:tc>
          <w:tcPr>
            <w:tcW w:w="560" w:type="dxa"/>
            <w:tcBorders>
              <w:top w:val="single" w:sz="4" w:space="0" w:color="auto"/>
              <w:left w:val="single" w:sz="4" w:space="0" w:color="auto"/>
              <w:bottom w:val="single" w:sz="4" w:space="0" w:color="auto"/>
              <w:right w:val="single" w:sz="4" w:space="0" w:color="auto"/>
            </w:tcBorders>
          </w:tcPr>
          <w:p w:rsidR="00061047" w:rsidRPr="00EC3E1C" w:rsidRDefault="00061047" w:rsidP="00257554">
            <w:pPr>
              <w:pStyle w:val="a3"/>
              <w:jc w:val="both"/>
              <w:rPr>
                <w:rFonts w:ascii="Times New Roman" w:hAnsi="Times New Roman"/>
                <w:lang w:val="kk-KZ"/>
              </w:rPr>
            </w:pPr>
            <w:r w:rsidRPr="00EC3E1C">
              <w:rPr>
                <w:rFonts w:ascii="Times New Roman" w:hAnsi="Times New Roman"/>
                <w:lang w:val="kk-KZ"/>
              </w:rPr>
              <w:t>1</w:t>
            </w:r>
          </w:p>
        </w:tc>
        <w:tc>
          <w:tcPr>
            <w:tcW w:w="3092" w:type="dxa"/>
            <w:tcBorders>
              <w:top w:val="single" w:sz="4" w:space="0" w:color="auto"/>
              <w:left w:val="single" w:sz="4" w:space="0" w:color="auto"/>
              <w:bottom w:val="single" w:sz="4" w:space="0" w:color="auto"/>
              <w:right w:val="single" w:sz="4" w:space="0" w:color="auto"/>
            </w:tcBorders>
          </w:tcPr>
          <w:p w:rsidR="00061047" w:rsidRPr="00EC3E1C" w:rsidRDefault="00061047" w:rsidP="00257554">
            <w:pPr>
              <w:pStyle w:val="a3"/>
              <w:jc w:val="both"/>
              <w:rPr>
                <w:rFonts w:ascii="Times New Roman" w:hAnsi="Times New Roman"/>
                <w:b/>
                <w:lang w:val="kk-KZ"/>
              </w:rPr>
            </w:pPr>
            <w:r w:rsidRPr="00EC3E1C">
              <w:rPr>
                <w:rFonts w:ascii="Times New Roman" w:hAnsi="Times New Roman"/>
                <w:b/>
                <w:lang w:val="kk-KZ"/>
              </w:rPr>
              <w:t>Заказчик</w:t>
            </w:r>
          </w:p>
        </w:tc>
        <w:tc>
          <w:tcPr>
            <w:tcW w:w="5948" w:type="dxa"/>
            <w:tcBorders>
              <w:top w:val="single" w:sz="4" w:space="0" w:color="auto"/>
              <w:left w:val="single" w:sz="4" w:space="0" w:color="auto"/>
              <w:bottom w:val="single" w:sz="4" w:space="0" w:color="auto"/>
              <w:right w:val="single" w:sz="4" w:space="0" w:color="auto"/>
            </w:tcBorders>
          </w:tcPr>
          <w:p w:rsidR="00061047" w:rsidRPr="006830C6" w:rsidRDefault="006830C6" w:rsidP="0000544A">
            <w:pPr>
              <w:spacing w:after="160" w:line="259" w:lineRule="auto"/>
              <w:rPr>
                <w:rFonts w:ascii="Times New Roman" w:eastAsiaTheme="minorHAnsi" w:hAnsi="Times New Roman"/>
                <w:b/>
                <w:lang w:eastAsia="en-US"/>
              </w:rPr>
            </w:pPr>
            <w:r w:rsidRPr="006830C6">
              <w:rPr>
                <w:rFonts w:ascii="Times New Roman" w:hAnsi="Times New Roman"/>
                <w:b/>
              </w:rPr>
              <w:t>КГУ "</w:t>
            </w:r>
            <w:r w:rsidR="0000544A">
              <w:rPr>
                <w:rFonts w:ascii="Times New Roman" w:hAnsi="Times New Roman"/>
                <w:b/>
              </w:rPr>
              <w:t xml:space="preserve">Центр оказания специальных социальных услуг </w:t>
            </w:r>
            <w:r w:rsidRPr="006830C6">
              <w:rPr>
                <w:rFonts w:ascii="Times New Roman" w:hAnsi="Times New Roman"/>
                <w:b/>
              </w:rPr>
              <w:t xml:space="preserve">поселка Жолымбет, </w:t>
            </w:r>
            <w:proofErr w:type="spellStart"/>
            <w:r w:rsidRPr="006830C6">
              <w:rPr>
                <w:rFonts w:ascii="Times New Roman" w:hAnsi="Times New Roman"/>
                <w:b/>
              </w:rPr>
              <w:t>Шортандинского</w:t>
            </w:r>
            <w:proofErr w:type="spellEnd"/>
            <w:r w:rsidRPr="006830C6">
              <w:rPr>
                <w:rFonts w:ascii="Times New Roman" w:hAnsi="Times New Roman"/>
                <w:b/>
              </w:rPr>
              <w:t xml:space="preserve"> района" управления координации занятости и социальных программ </w:t>
            </w:r>
            <w:proofErr w:type="spellStart"/>
            <w:r w:rsidRPr="006830C6">
              <w:rPr>
                <w:rFonts w:ascii="Times New Roman" w:hAnsi="Times New Roman"/>
                <w:b/>
              </w:rPr>
              <w:t>Акмолинской</w:t>
            </w:r>
            <w:proofErr w:type="spellEnd"/>
            <w:r w:rsidRPr="006830C6">
              <w:rPr>
                <w:rFonts w:ascii="Times New Roman" w:hAnsi="Times New Roman"/>
                <w:b/>
              </w:rPr>
              <w:t xml:space="preserve"> </w:t>
            </w:r>
            <w:proofErr w:type="gramStart"/>
            <w:r w:rsidRPr="006830C6">
              <w:rPr>
                <w:rFonts w:ascii="Times New Roman" w:hAnsi="Times New Roman"/>
                <w:b/>
              </w:rPr>
              <w:t xml:space="preserve">области»  </w:t>
            </w:r>
            <w:proofErr w:type="gramEnd"/>
          </w:p>
        </w:tc>
      </w:tr>
      <w:tr w:rsidR="00061047" w:rsidRPr="00EC3E1C" w:rsidTr="00257554">
        <w:trPr>
          <w:trHeight w:val="552"/>
        </w:trPr>
        <w:tc>
          <w:tcPr>
            <w:tcW w:w="560" w:type="dxa"/>
            <w:tcBorders>
              <w:top w:val="single" w:sz="4" w:space="0" w:color="auto"/>
              <w:left w:val="single" w:sz="4" w:space="0" w:color="auto"/>
              <w:bottom w:val="single" w:sz="4" w:space="0" w:color="auto"/>
              <w:right w:val="single" w:sz="4" w:space="0" w:color="auto"/>
            </w:tcBorders>
            <w:hideMark/>
          </w:tcPr>
          <w:p w:rsidR="00061047" w:rsidRPr="00EC3E1C" w:rsidRDefault="00061047" w:rsidP="00257554">
            <w:pPr>
              <w:pStyle w:val="a3"/>
              <w:jc w:val="both"/>
              <w:rPr>
                <w:rFonts w:ascii="Times New Roman" w:hAnsi="Times New Roman"/>
                <w:lang w:val="kk-KZ"/>
              </w:rPr>
            </w:pPr>
            <w:r w:rsidRPr="00EC3E1C">
              <w:rPr>
                <w:rFonts w:ascii="Times New Roman" w:hAnsi="Times New Roman"/>
                <w:lang w:val="kk-KZ"/>
              </w:rPr>
              <w:t>2</w:t>
            </w:r>
          </w:p>
        </w:tc>
        <w:tc>
          <w:tcPr>
            <w:tcW w:w="3092" w:type="dxa"/>
            <w:tcBorders>
              <w:top w:val="single" w:sz="4" w:space="0" w:color="auto"/>
              <w:left w:val="single" w:sz="4" w:space="0" w:color="auto"/>
              <w:bottom w:val="single" w:sz="4" w:space="0" w:color="auto"/>
              <w:right w:val="single" w:sz="4" w:space="0" w:color="auto"/>
            </w:tcBorders>
            <w:hideMark/>
          </w:tcPr>
          <w:p w:rsidR="00061047" w:rsidRPr="00EC3E1C" w:rsidRDefault="009A4F92" w:rsidP="00257554">
            <w:pPr>
              <w:pStyle w:val="a3"/>
              <w:jc w:val="both"/>
              <w:rPr>
                <w:rFonts w:ascii="Times New Roman" w:hAnsi="Times New Roman"/>
                <w:b/>
                <w:lang w:val="kk-KZ"/>
              </w:rPr>
            </w:pPr>
            <w:r>
              <w:rPr>
                <w:rFonts w:ascii="Times New Roman" w:hAnsi="Times New Roman"/>
                <w:b/>
                <w:lang w:val="kk-KZ"/>
              </w:rPr>
              <w:t>Местонахо</w:t>
            </w:r>
            <w:r w:rsidR="00061047" w:rsidRPr="00EC3E1C">
              <w:rPr>
                <w:rFonts w:ascii="Times New Roman" w:hAnsi="Times New Roman"/>
                <w:b/>
                <w:lang w:val="kk-KZ"/>
              </w:rPr>
              <w:t xml:space="preserve">ждения грузополучателя </w:t>
            </w:r>
          </w:p>
        </w:tc>
        <w:tc>
          <w:tcPr>
            <w:tcW w:w="5948" w:type="dxa"/>
            <w:tcBorders>
              <w:top w:val="single" w:sz="4" w:space="0" w:color="auto"/>
              <w:left w:val="single" w:sz="4" w:space="0" w:color="auto"/>
              <w:bottom w:val="single" w:sz="4" w:space="0" w:color="auto"/>
              <w:right w:val="single" w:sz="4" w:space="0" w:color="auto"/>
            </w:tcBorders>
            <w:hideMark/>
          </w:tcPr>
          <w:p w:rsidR="00061047" w:rsidRPr="00EC3E1C" w:rsidRDefault="00F63523" w:rsidP="00257554">
            <w:pPr>
              <w:pStyle w:val="a3"/>
              <w:jc w:val="both"/>
              <w:rPr>
                <w:rFonts w:ascii="Times New Roman" w:hAnsi="Times New Roman"/>
                <w:b/>
                <w:lang w:val="kk-KZ"/>
              </w:rPr>
            </w:pPr>
            <w:r w:rsidRPr="00EC3E1C">
              <w:rPr>
                <w:rFonts w:ascii="Times New Roman" w:hAnsi="Times New Roman"/>
                <w:b/>
                <w:lang w:val="kk-KZ"/>
              </w:rPr>
              <w:t>Акмолинская область, Шортандинский район, поселок Жолымбет, улица Глинина 1</w:t>
            </w:r>
          </w:p>
        </w:tc>
      </w:tr>
      <w:tr w:rsidR="00061047" w:rsidRPr="00B5023C" w:rsidTr="00257554">
        <w:trPr>
          <w:trHeight w:val="419"/>
        </w:trPr>
        <w:tc>
          <w:tcPr>
            <w:tcW w:w="560" w:type="dxa"/>
            <w:tcBorders>
              <w:top w:val="single" w:sz="4" w:space="0" w:color="auto"/>
              <w:left w:val="single" w:sz="4" w:space="0" w:color="auto"/>
              <w:bottom w:val="single" w:sz="4" w:space="0" w:color="auto"/>
              <w:right w:val="single" w:sz="4" w:space="0" w:color="auto"/>
            </w:tcBorders>
            <w:hideMark/>
          </w:tcPr>
          <w:p w:rsidR="00061047" w:rsidRPr="00EC3E1C" w:rsidRDefault="00061047" w:rsidP="00257554">
            <w:pPr>
              <w:pStyle w:val="a3"/>
              <w:jc w:val="both"/>
              <w:rPr>
                <w:rFonts w:ascii="Times New Roman" w:hAnsi="Times New Roman"/>
                <w:lang w:val="kk-KZ"/>
              </w:rPr>
            </w:pPr>
            <w:r w:rsidRPr="00EC3E1C">
              <w:rPr>
                <w:rFonts w:ascii="Times New Roman" w:hAnsi="Times New Roman"/>
                <w:lang w:val="kk-KZ"/>
              </w:rPr>
              <w:t>3</w:t>
            </w:r>
          </w:p>
        </w:tc>
        <w:tc>
          <w:tcPr>
            <w:tcW w:w="3092" w:type="dxa"/>
            <w:tcBorders>
              <w:top w:val="single" w:sz="4" w:space="0" w:color="auto"/>
              <w:left w:val="single" w:sz="4" w:space="0" w:color="auto"/>
              <w:bottom w:val="single" w:sz="4" w:space="0" w:color="auto"/>
              <w:right w:val="single" w:sz="4" w:space="0" w:color="auto"/>
            </w:tcBorders>
            <w:hideMark/>
          </w:tcPr>
          <w:p w:rsidR="00061047" w:rsidRPr="00EC3E1C" w:rsidRDefault="00FF639A" w:rsidP="00257554">
            <w:pPr>
              <w:pStyle w:val="a3"/>
              <w:jc w:val="both"/>
              <w:rPr>
                <w:rFonts w:ascii="Times New Roman" w:hAnsi="Times New Roman"/>
                <w:b/>
                <w:lang w:val="kk-KZ"/>
              </w:rPr>
            </w:pPr>
            <w:r>
              <w:rPr>
                <w:rFonts w:ascii="Times New Roman" w:hAnsi="Times New Roman"/>
                <w:b/>
                <w:lang w:val="kk-KZ"/>
              </w:rPr>
              <w:t>Наименование услуг</w:t>
            </w:r>
          </w:p>
        </w:tc>
        <w:tc>
          <w:tcPr>
            <w:tcW w:w="5948" w:type="dxa"/>
            <w:tcBorders>
              <w:top w:val="single" w:sz="4" w:space="0" w:color="auto"/>
              <w:left w:val="single" w:sz="4" w:space="0" w:color="auto"/>
              <w:bottom w:val="single" w:sz="4" w:space="0" w:color="auto"/>
              <w:right w:val="single" w:sz="4" w:space="0" w:color="auto"/>
            </w:tcBorders>
            <w:hideMark/>
          </w:tcPr>
          <w:p w:rsidR="00061047" w:rsidRPr="00EC3E1C" w:rsidRDefault="00B5023C" w:rsidP="00B5023C">
            <w:pPr>
              <w:spacing w:after="0"/>
              <w:jc w:val="both"/>
              <w:rPr>
                <w:rFonts w:ascii="Times New Roman" w:hAnsi="Times New Roman"/>
                <w:b/>
                <w:lang w:val="kk-KZ"/>
              </w:rPr>
            </w:pPr>
            <w:r w:rsidRPr="00B5023C">
              <w:rPr>
                <w:rFonts w:ascii="Times New Roman" w:hAnsi="Times New Roman"/>
                <w:b/>
                <w:lang w:val="kk-KZ"/>
              </w:rPr>
              <w:t>Услуги по техническому обслуживанию пожарной сигнализации ( в том числе 371 шт. датчиков,  а также  приборов ВЭРС ПК24-3шт.,  ВЭРС ПК4-1шт., ВЭРС ПК-1шт.  )</w:t>
            </w:r>
            <w:r w:rsidR="00600284">
              <w:rPr>
                <w:rFonts w:ascii="Times New Roman" w:hAnsi="Times New Roman"/>
                <w:b/>
                <w:lang w:val="kk-KZ"/>
              </w:rPr>
              <w:t xml:space="preserve"> в </w:t>
            </w:r>
            <w:r w:rsidRPr="00B5023C">
              <w:rPr>
                <w:rFonts w:ascii="Times New Roman" w:hAnsi="Times New Roman"/>
                <w:b/>
                <w:lang w:val="kk-KZ"/>
              </w:rPr>
              <w:t xml:space="preserve"> количестве 5 единиц.</w:t>
            </w:r>
          </w:p>
        </w:tc>
      </w:tr>
      <w:tr w:rsidR="00061047" w:rsidRPr="00EC3E1C" w:rsidTr="00257554">
        <w:trPr>
          <w:trHeight w:val="412"/>
        </w:trPr>
        <w:tc>
          <w:tcPr>
            <w:tcW w:w="560" w:type="dxa"/>
            <w:tcBorders>
              <w:top w:val="single" w:sz="4" w:space="0" w:color="auto"/>
              <w:left w:val="single" w:sz="4" w:space="0" w:color="auto"/>
              <w:bottom w:val="single" w:sz="4" w:space="0" w:color="auto"/>
              <w:right w:val="single" w:sz="4" w:space="0" w:color="auto"/>
            </w:tcBorders>
            <w:hideMark/>
          </w:tcPr>
          <w:p w:rsidR="00061047" w:rsidRPr="00EC3E1C" w:rsidRDefault="00061047" w:rsidP="00257554">
            <w:pPr>
              <w:pStyle w:val="a3"/>
              <w:jc w:val="both"/>
              <w:rPr>
                <w:rFonts w:ascii="Times New Roman" w:hAnsi="Times New Roman"/>
                <w:lang w:val="kk-KZ"/>
              </w:rPr>
            </w:pPr>
            <w:r w:rsidRPr="00EC3E1C">
              <w:rPr>
                <w:rFonts w:ascii="Times New Roman" w:hAnsi="Times New Roman"/>
                <w:lang w:val="kk-KZ"/>
              </w:rPr>
              <w:t>4</w:t>
            </w:r>
          </w:p>
        </w:tc>
        <w:tc>
          <w:tcPr>
            <w:tcW w:w="3092" w:type="dxa"/>
            <w:tcBorders>
              <w:top w:val="single" w:sz="4" w:space="0" w:color="auto"/>
              <w:left w:val="single" w:sz="4" w:space="0" w:color="auto"/>
              <w:bottom w:val="single" w:sz="4" w:space="0" w:color="auto"/>
              <w:right w:val="single" w:sz="4" w:space="0" w:color="auto"/>
            </w:tcBorders>
            <w:hideMark/>
          </w:tcPr>
          <w:p w:rsidR="00061047" w:rsidRPr="00EC3E1C" w:rsidRDefault="00061047" w:rsidP="00257554">
            <w:pPr>
              <w:pStyle w:val="a3"/>
              <w:jc w:val="both"/>
              <w:rPr>
                <w:rFonts w:ascii="Times New Roman" w:hAnsi="Times New Roman"/>
                <w:b/>
                <w:lang w:val="kk-KZ"/>
              </w:rPr>
            </w:pPr>
            <w:r w:rsidRPr="00EC3E1C">
              <w:rPr>
                <w:rFonts w:ascii="Times New Roman" w:hAnsi="Times New Roman"/>
                <w:b/>
                <w:lang w:val="kk-KZ"/>
              </w:rPr>
              <w:t xml:space="preserve">Срок оказание  услуг </w:t>
            </w:r>
          </w:p>
        </w:tc>
        <w:tc>
          <w:tcPr>
            <w:tcW w:w="5948" w:type="dxa"/>
            <w:tcBorders>
              <w:top w:val="single" w:sz="4" w:space="0" w:color="auto"/>
              <w:left w:val="single" w:sz="4" w:space="0" w:color="auto"/>
              <w:bottom w:val="single" w:sz="4" w:space="0" w:color="auto"/>
              <w:right w:val="single" w:sz="4" w:space="0" w:color="auto"/>
            </w:tcBorders>
            <w:hideMark/>
          </w:tcPr>
          <w:p w:rsidR="00061047" w:rsidRPr="00EC3E1C" w:rsidRDefault="00600284" w:rsidP="00257554">
            <w:pPr>
              <w:pStyle w:val="a3"/>
              <w:jc w:val="both"/>
              <w:rPr>
                <w:rFonts w:ascii="Times New Roman" w:hAnsi="Times New Roman"/>
                <w:b/>
                <w:lang w:val="kk-KZ"/>
              </w:rPr>
            </w:pPr>
            <w:r>
              <w:rPr>
                <w:rFonts w:ascii="Times New Roman" w:hAnsi="Times New Roman"/>
                <w:b/>
                <w:lang w:val="kk-KZ"/>
              </w:rPr>
              <w:t>До 31 декабря 2026</w:t>
            </w:r>
            <w:r w:rsidR="0000544A">
              <w:rPr>
                <w:rFonts w:ascii="Times New Roman" w:hAnsi="Times New Roman"/>
                <w:b/>
                <w:lang w:val="kk-KZ"/>
              </w:rPr>
              <w:t xml:space="preserve"> года</w:t>
            </w:r>
          </w:p>
        </w:tc>
      </w:tr>
      <w:tr w:rsidR="00061047" w:rsidRPr="00EC3E1C" w:rsidTr="00257554">
        <w:trPr>
          <w:trHeight w:val="554"/>
        </w:trPr>
        <w:tc>
          <w:tcPr>
            <w:tcW w:w="560" w:type="dxa"/>
            <w:tcBorders>
              <w:top w:val="single" w:sz="4" w:space="0" w:color="auto"/>
              <w:left w:val="single" w:sz="4" w:space="0" w:color="auto"/>
              <w:bottom w:val="single" w:sz="4" w:space="0" w:color="auto"/>
              <w:right w:val="single" w:sz="4" w:space="0" w:color="auto"/>
            </w:tcBorders>
          </w:tcPr>
          <w:p w:rsidR="00061047" w:rsidRPr="00EC3E1C" w:rsidRDefault="002C28EB" w:rsidP="00257554">
            <w:pPr>
              <w:pStyle w:val="a3"/>
              <w:jc w:val="both"/>
              <w:rPr>
                <w:rFonts w:ascii="Times New Roman" w:hAnsi="Times New Roman"/>
                <w:lang w:val="kk-KZ"/>
              </w:rPr>
            </w:pPr>
            <w:r w:rsidRPr="00EC3E1C">
              <w:rPr>
                <w:rFonts w:ascii="Times New Roman" w:hAnsi="Times New Roman"/>
                <w:lang w:val="kk-KZ"/>
              </w:rPr>
              <w:t>5</w:t>
            </w:r>
          </w:p>
        </w:tc>
        <w:tc>
          <w:tcPr>
            <w:tcW w:w="3092" w:type="dxa"/>
            <w:tcBorders>
              <w:top w:val="single" w:sz="4" w:space="0" w:color="auto"/>
              <w:left w:val="single" w:sz="4" w:space="0" w:color="auto"/>
              <w:bottom w:val="single" w:sz="4" w:space="0" w:color="auto"/>
              <w:right w:val="single" w:sz="4" w:space="0" w:color="auto"/>
            </w:tcBorders>
          </w:tcPr>
          <w:p w:rsidR="00061047" w:rsidRPr="00EC3E1C" w:rsidRDefault="00061047" w:rsidP="00257554">
            <w:pPr>
              <w:pStyle w:val="a3"/>
              <w:jc w:val="both"/>
              <w:rPr>
                <w:rFonts w:ascii="Times New Roman" w:hAnsi="Times New Roman"/>
                <w:b/>
              </w:rPr>
            </w:pPr>
            <w:r w:rsidRPr="00EC3E1C">
              <w:rPr>
                <w:rFonts w:ascii="Times New Roman" w:hAnsi="Times New Roman"/>
                <w:b/>
              </w:rPr>
              <w:t>Краткая характеристика (описание) товаров, работ и услуг на русском языке (в соответствии с ЕНС ТРУ)</w:t>
            </w:r>
          </w:p>
        </w:tc>
        <w:tc>
          <w:tcPr>
            <w:tcW w:w="5948" w:type="dxa"/>
            <w:tcBorders>
              <w:top w:val="single" w:sz="4" w:space="0" w:color="auto"/>
              <w:left w:val="single" w:sz="4" w:space="0" w:color="auto"/>
              <w:bottom w:val="single" w:sz="4" w:space="0" w:color="auto"/>
              <w:right w:val="single" w:sz="4" w:space="0" w:color="auto"/>
            </w:tcBorders>
          </w:tcPr>
          <w:p w:rsidR="00061047" w:rsidRPr="00EC3E1C" w:rsidRDefault="00061047" w:rsidP="00257554">
            <w:pPr>
              <w:pStyle w:val="a3"/>
              <w:jc w:val="both"/>
              <w:rPr>
                <w:rFonts w:ascii="Times New Roman" w:hAnsi="Times New Roman"/>
                <w:b/>
                <w:lang w:val="kk-KZ"/>
              </w:rPr>
            </w:pPr>
            <w:r w:rsidRPr="00EC3E1C">
              <w:rPr>
                <w:rFonts w:ascii="Times New Roman" w:hAnsi="Times New Roman"/>
                <w:b/>
                <w:lang w:val="kk-KZ"/>
              </w:rPr>
              <w:t>Внешний осмотр составных частей установки на отсутствии механических повреждений, прочности крепления, контроль рабочего положения выключателей и переключателей, исправности световой индикации, наличие пломб на приемно-контр</w:t>
            </w:r>
            <w:r w:rsidR="00D61DCE">
              <w:rPr>
                <w:rFonts w:ascii="Times New Roman" w:hAnsi="Times New Roman"/>
                <w:b/>
                <w:lang w:val="kk-KZ"/>
              </w:rPr>
              <w:t>ольном устройстве, тестирование и ситуационная схема.</w:t>
            </w:r>
          </w:p>
        </w:tc>
      </w:tr>
      <w:tr w:rsidR="0000544A" w:rsidRPr="00EC3E1C" w:rsidTr="00257554">
        <w:trPr>
          <w:trHeight w:val="554"/>
        </w:trPr>
        <w:tc>
          <w:tcPr>
            <w:tcW w:w="560" w:type="dxa"/>
            <w:tcBorders>
              <w:top w:val="single" w:sz="4" w:space="0" w:color="auto"/>
              <w:left w:val="single" w:sz="4" w:space="0" w:color="auto"/>
              <w:bottom w:val="single" w:sz="4" w:space="0" w:color="auto"/>
              <w:right w:val="single" w:sz="4" w:space="0" w:color="auto"/>
            </w:tcBorders>
          </w:tcPr>
          <w:p w:rsidR="0000544A" w:rsidRPr="00EC3E1C" w:rsidRDefault="0000544A" w:rsidP="00257554">
            <w:pPr>
              <w:pStyle w:val="a3"/>
              <w:jc w:val="both"/>
              <w:rPr>
                <w:rFonts w:ascii="Times New Roman" w:hAnsi="Times New Roman"/>
                <w:lang w:val="kk-KZ"/>
              </w:rPr>
            </w:pPr>
            <w:r>
              <w:rPr>
                <w:rFonts w:ascii="Times New Roman" w:hAnsi="Times New Roman"/>
                <w:lang w:val="kk-KZ"/>
              </w:rPr>
              <w:t>6</w:t>
            </w:r>
          </w:p>
        </w:tc>
        <w:tc>
          <w:tcPr>
            <w:tcW w:w="3092" w:type="dxa"/>
            <w:tcBorders>
              <w:top w:val="single" w:sz="4" w:space="0" w:color="auto"/>
              <w:left w:val="single" w:sz="4" w:space="0" w:color="auto"/>
              <w:bottom w:val="single" w:sz="4" w:space="0" w:color="auto"/>
              <w:right w:val="single" w:sz="4" w:space="0" w:color="auto"/>
            </w:tcBorders>
          </w:tcPr>
          <w:p w:rsidR="0000544A" w:rsidRPr="00EC3E1C" w:rsidRDefault="0000544A" w:rsidP="00257554">
            <w:pPr>
              <w:pStyle w:val="a3"/>
              <w:jc w:val="both"/>
              <w:rPr>
                <w:rFonts w:ascii="Times New Roman" w:hAnsi="Times New Roman"/>
                <w:b/>
              </w:rPr>
            </w:pPr>
            <w:r>
              <w:rPr>
                <w:rFonts w:ascii="Times New Roman" w:hAnsi="Times New Roman"/>
                <w:b/>
              </w:rPr>
              <w:t>Комплектация оборудования</w:t>
            </w:r>
          </w:p>
        </w:tc>
        <w:tc>
          <w:tcPr>
            <w:tcW w:w="5948" w:type="dxa"/>
            <w:tcBorders>
              <w:top w:val="single" w:sz="4" w:space="0" w:color="auto"/>
              <w:left w:val="single" w:sz="4" w:space="0" w:color="auto"/>
              <w:bottom w:val="single" w:sz="4" w:space="0" w:color="auto"/>
              <w:right w:val="single" w:sz="4" w:space="0" w:color="auto"/>
            </w:tcBorders>
          </w:tcPr>
          <w:p w:rsidR="0000544A" w:rsidRPr="004E16E2" w:rsidRDefault="0000544A" w:rsidP="00257554">
            <w:pPr>
              <w:pStyle w:val="a3"/>
              <w:jc w:val="both"/>
              <w:rPr>
                <w:rFonts w:ascii="Times New Roman" w:hAnsi="Times New Roman"/>
                <w:b/>
                <w:lang w:val="kk-KZ"/>
              </w:rPr>
            </w:pPr>
            <w:r>
              <w:rPr>
                <w:rFonts w:ascii="Times New Roman" w:hAnsi="Times New Roman"/>
                <w:b/>
                <w:lang w:val="kk-KZ"/>
              </w:rPr>
              <w:t>Адресный пожарный дымовой датчик,</w:t>
            </w:r>
            <w:r w:rsidR="004E16E2">
              <w:rPr>
                <w:rFonts w:ascii="Times New Roman" w:hAnsi="Times New Roman"/>
                <w:b/>
                <w:lang w:val="kk-KZ"/>
              </w:rPr>
              <w:t xml:space="preserve"> извещатель тепловой</w:t>
            </w:r>
            <w:r w:rsidR="004E16E2" w:rsidRPr="004E16E2">
              <w:rPr>
                <w:rFonts w:ascii="Times New Roman" w:hAnsi="Times New Roman"/>
                <w:b/>
              </w:rPr>
              <w:t xml:space="preserve"> </w:t>
            </w:r>
            <w:r w:rsidR="004E16E2">
              <w:rPr>
                <w:rFonts w:ascii="Times New Roman" w:hAnsi="Times New Roman"/>
                <w:b/>
                <w:lang w:val="en-US"/>
              </w:rPr>
              <w:t>FTL</w:t>
            </w:r>
            <w:r w:rsidR="004E16E2">
              <w:rPr>
                <w:rFonts w:ascii="Times New Roman" w:hAnsi="Times New Roman"/>
                <w:b/>
              </w:rPr>
              <w:t>, ИПР,</w:t>
            </w:r>
            <w:r w:rsidR="004E16E2">
              <w:rPr>
                <w:rFonts w:ascii="Times New Roman" w:hAnsi="Times New Roman"/>
                <w:b/>
                <w:lang w:val="kk-KZ"/>
              </w:rPr>
              <w:t xml:space="preserve">  приборы ВЭРС ПКП-1 и ВЭРС ПКП-2, источник бесперебойного питания, аккумулятор 7,0 Ам., свет</w:t>
            </w:r>
            <w:r w:rsidR="00C40421">
              <w:rPr>
                <w:rFonts w:ascii="Times New Roman" w:hAnsi="Times New Roman"/>
                <w:b/>
                <w:lang w:val="kk-KZ"/>
              </w:rPr>
              <w:t>о</w:t>
            </w:r>
            <w:r w:rsidR="004E16E2">
              <w:rPr>
                <w:rFonts w:ascii="Times New Roman" w:hAnsi="Times New Roman"/>
                <w:b/>
                <w:lang w:val="kk-KZ"/>
              </w:rPr>
              <w:t>вое табло обозначения эвакуационного выхода на гос.языке, блок речевого оповещения «Соната-К», модуль речевого оповещения 3Вт 8 Ом, оповещатель светозвуковой Маяк 12 Кп.</w:t>
            </w:r>
          </w:p>
        </w:tc>
      </w:tr>
      <w:tr w:rsidR="00061047" w:rsidRPr="00EC3E1C" w:rsidTr="00257554">
        <w:trPr>
          <w:trHeight w:val="554"/>
        </w:trPr>
        <w:tc>
          <w:tcPr>
            <w:tcW w:w="560" w:type="dxa"/>
            <w:tcBorders>
              <w:top w:val="single" w:sz="4" w:space="0" w:color="auto"/>
              <w:left w:val="single" w:sz="4" w:space="0" w:color="auto"/>
              <w:bottom w:val="single" w:sz="4" w:space="0" w:color="auto"/>
              <w:right w:val="single" w:sz="4" w:space="0" w:color="auto"/>
            </w:tcBorders>
          </w:tcPr>
          <w:p w:rsidR="00061047" w:rsidRPr="00EC3E1C" w:rsidRDefault="0000544A" w:rsidP="00257554">
            <w:pPr>
              <w:pStyle w:val="a3"/>
              <w:jc w:val="both"/>
              <w:rPr>
                <w:rFonts w:ascii="Times New Roman" w:hAnsi="Times New Roman"/>
                <w:lang w:val="kk-KZ"/>
              </w:rPr>
            </w:pPr>
            <w:r>
              <w:rPr>
                <w:rFonts w:ascii="Times New Roman" w:hAnsi="Times New Roman"/>
                <w:lang w:val="kk-KZ"/>
              </w:rPr>
              <w:t>7</w:t>
            </w:r>
          </w:p>
        </w:tc>
        <w:tc>
          <w:tcPr>
            <w:tcW w:w="3092" w:type="dxa"/>
            <w:tcBorders>
              <w:top w:val="single" w:sz="4" w:space="0" w:color="auto"/>
              <w:left w:val="single" w:sz="4" w:space="0" w:color="auto"/>
              <w:bottom w:val="single" w:sz="4" w:space="0" w:color="auto"/>
              <w:right w:val="single" w:sz="4" w:space="0" w:color="auto"/>
            </w:tcBorders>
          </w:tcPr>
          <w:p w:rsidR="00061047" w:rsidRPr="00EC3E1C" w:rsidRDefault="00061047" w:rsidP="00257554">
            <w:pPr>
              <w:pStyle w:val="a3"/>
              <w:jc w:val="both"/>
              <w:rPr>
                <w:rFonts w:ascii="Times New Roman" w:hAnsi="Times New Roman"/>
                <w:b/>
                <w:lang w:val="kk-KZ"/>
              </w:rPr>
            </w:pPr>
            <w:r w:rsidRPr="00EC3E1C">
              <w:rPr>
                <w:rFonts w:ascii="Times New Roman" w:hAnsi="Times New Roman"/>
                <w:b/>
                <w:lang w:val="kk-KZ"/>
              </w:rPr>
              <w:t>Дополнительная характеристика (на русском языке)</w:t>
            </w:r>
          </w:p>
        </w:tc>
        <w:tc>
          <w:tcPr>
            <w:tcW w:w="5948" w:type="dxa"/>
            <w:tcBorders>
              <w:top w:val="single" w:sz="4" w:space="0" w:color="auto"/>
              <w:left w:val="single" w:sz="4" w:space="0" w:color="auto"/>
              <w:bottom w:val="single" w:sz="4" w:space="0" w:color="auto"/>
              <w:right w:val="single" w:sz="4" w:space="0" w:color="auto"/>
            </w:tcBorders>
          </w:tcPr>
          <w:p w:rsidR="00C03457" w:rsidRPr="00EC3E1C" w:rsidRDefault="00FF4EDC" w:rsidP="00C03457">
            <w:pPr>
              <w:spacing w:after="0"/>
              <w:jc w:val="both"/>
              <w:rPr>
                <w:rFonts w:ascii="Times New Roman" w:eastAsiaTheme="minorEastAsia" w:hAnsi="Times New Roman"/>
                <w:b/>
              </w:rPr>
            </w:pPr>
            <w:r w:rsidRPr="00EC3E1C">
              <w:rPr>
                <w:b/>
                <w:color w:val="000000"/>
                <w:lang w:val="kk-KZ"/>
              </w:rPr>
              <w:t xml:space="preserve">     </w:t>
            </w:r>
            <w:r w:rsidR="002C28EB" w:rsidRPr="00EC3E1C">
              <w:rPr>
                <w:b/>
                <w:color w:val="000000"/>
                <w:lang w:val="kk-KZ"/>
              </w:rPr>
              <w:t xml:space="preserve">    </w:t>
            </w:r>
            <w:r w:rsidRPr="00EC3E1C">
              <w:rPr>
                <w:b/>
                <w:color w:val="000000"/>
                <w:lang w:val="kk-KZ"/>
              </w:rPr>
              <w:t xml:space="preserve"> </w:t>
            </w:r>
            <w:r w:rsidRPr="00EC3E1C">
              <w:rPr>
                <w:rFonts w:ascii="Times New Roman" w:hAnsi="Times New Roman"/>
                <w:b/>
                <w:color w:val="000000"/>
              </w:rPr>
              <w:t>Т</w:t>
            </w:r>
            <w:r w:rsidR="00061047" w:rsidRPr="00EC3E1C">
              <w:rPr>
                <w:rFonts w:ascii="Times New Roman" w:hAnsi="Times New Roman"/>
                <w:b/>
                <w:color w:val="000000"/>
              </w:rPr>
              <w:t xml:space="preserve">ехническое </w:t>
            </w:r>
            <w:proofErr w:type="gramStart"/>
            <w:r w:rsidR="00061047" w:rsidRPr="00EC3E1C">
              <w:rPr>
                <w:rFonts w:ascii="Times New Roman" w:hAnsi="Times New Roman"/>
                <w:b/>
                <w:color w:val="000000"/>
              </w:rPr>
              <w:t>обслуживание  должно</w:t>
            </w:r>
            <w:proofErr w:type="gramEnd"/>
            <w:r w:rsidR="00061047" w:rsidRPr="00EC3E1C">
              <w:rPr>
                <w:rFonts w:ascii="Times New Roman" w:hAnsi="Times New Roman"/>
                <w:b/>
                <w:color w:val="000000"/>
              </w:rPr>
              <w:t xml:space="preserve"> осуществляться в соответствии с  Техническим регламентом  "Требования по оборудованию зданий, помещений и сооружений системами автоматического пожаротушения и автоматической пожарной сигнализации, оповещения и управления эвакуацией  людей при пожаре" Утвержден  постановлением Правительства РК от 29 августа 2008 года N 796</w:t>
            </w:r>
            <w:r w:rsidR="00C03457" w:rsidRPr="00EC3E1C">
              <w:rPr>
                <w:rFonts w:ascii="Times New Roman" w:hAnsi="Times New Roman"/>
                <w:b/>
                <w:color w:val="000000"/>
              </w:rPr>
              <w:t>.</w:t>
            </w:r>
            <w:r w:rsidR="00C03457" w:rsidRPr="00EC3E1C">
              <w:rPr>
                <w:rFonts w:ascii="Times New Roman" w:eastAsiaTheme="minorEastAsia" w:hAnsi="Times New Roman"/>
                <w:b/>
              </w:rPr>
              <w:t xml:space="preserve"> </w:t>
            </w:r>
            <w:r w:rsidRPr="00EC3E1C">
              <w:rPr>
                <w:rFonts w:ascii="Times New Roman" w:eastAsiaTheme="minorEastAsia" w:hAnsi="Times New Roman"/>
                <w:b/>
              </w:rPr>
              <w:t xml:space="preserve"> Указанные работы производить 1 раз в месяц в течении </w:t>
            </w:r>
            <w:proofErr w:type="gramStart"/>
            <w:r w:rsidRPr="00EC3E1C">
              <w:rPr>
                <w:rFonts w:ascii="Times New Roman" w:eastAsiaTheme="minorEastAsia" w:hAnsi="Times New Roman"/>
                <w:b/>
              </w:rPr>
              <w:t>года  и</w:t>
            </w:r>
            <w:proofErr w:type="gramEnd"/>
            <w:r w:rsidRPr="00EC3E1C">
              <w:rPr>
                <w:rFonts w:ascii="Times New Roman" w:eastAsiaTheme="minorEastAsia" w:hAnsi="Times New Roman"/>
                <w:b/>
              </w:rPr>
              <w:t xml:space="preserve"> при необходимости</w:t>
            </w:r>
            <w:r w:rsidR="00C03457" w:rsidRPr="00EC3E1C">
              <w:rPr>
                <w:rFonts w:ascii="Times New Roman" w:eastAsiaTheme="minorEastAsia" w:hAnsi="Times New Roman"/>
                <w:b/>
              </w:rPr>
              <w:t>,</w:t>
            </w:r>
            <w:r w:rsidRPr="00EC3E1C">
              <w:rPr>
                <w:rFonts w:ascii="Times New Roman" w:eastAsiaTheme="minorEastAsia" w:hAnsi="Times New Roman"/>
                <w:b/>
              </w:rPr>
              <w:t xml:space="preserve"> в случае внештатных ситуациях, </w:t>
            </w:r>
            <w:r w:rsidR="00C03457" w:rsidRPr="00EC3E1C">
              <w:rPr>
                <w:rFonts w:ascii="Times New Roman" w:eastAsiaTheme="minorEastAsia" w:hAnsi="Times New Roman"/>
                <w:b/>
              </w:rPr>
              <w:t xml:space="preserve">  </w:t>
            </w:r>
            <w:r w:rsidR="00C03457" w:rsidRPr="00EC3E1C">
              <w:rPr>
                <w:rFonts w:ascii="Times New Roman" w:eastAsiaTheme="minorEastAsia" w:hAnsi="Times New Roman"/>
                <w:b/>
                <w:lang w:val="kk-KZ"/>
              </w:rPr>
              <w:t>по вызову Заказчика, заявка подается по телефону.</w:t>
            </w:r>
            <w:r w:rsidR="00C03457" w:rsidRPr="00EC3E1C">
              <w:rPr>
                <w:rFonts w:ascii="Times New Roman" w:eastAsiaTheme="minorEastAsia" w:hAnsi="Times New Roman"/>
                <w:b/>
              </w:rPr>
              <w:t xml:space="preserve"> Для устранения внезапных отказов системы, обслуживающий персонал обязан прибыть на обслуживаемый объект </w:t>
            </w:r>
            <w:proofErr w:type="gramStart"/>
            <w:r w:rsidR="00C03457" w:rsidRPr="00EC3E1C">
              <w:rPr>
                <w:rFonts w:ascii="Times New Roman" w:eastAsiaTheme="minorEastAsia" w:hAnsi="Times New Roman"/>
                <w:b/>
              </w:rPr>
              <w:t>в  течении</w:t>
            </w:r>
            <w:proofErr w:type="gramEnd"/>
            <w:r w:rsidR="00C03457" w:rsidRPr="00EC3E1C">
              <w:rPr>
                <w:rFonts w:ascii="Times New Roman" w:eastAsiaTheme="minorEastAsia" w:hAnsi="Times New Roman"/>
                <w:b/>
              </w:rPr>
              <w:t xml:space="preserve"> 48 часов со дня   получения заявки</w:t>
            </w:r>
            <w:r w:rsidR="00C03457" w:rsidRPr="00EC3E1C">
              <w:rPr>
                <w:rFonts w:ascii="Times New Roman" w:eastAsiaTheme="minorEastAsia" w:hAnsi="Times New Roman"/>
                <w:b/>
                <w:lang w:val="kk-KZ"/>
              </w:rPr>
              <w:t>.</w:t>
            </w:r>
            <w:r w:rsidR="00C03457" w:rsidRPr="00EC3E1C">
              <w:rPr>
                <w:rFonts w:ascii="Times New Roman" w:eastAsiaTheme="minorEastAsia" w:hAnsi="Times New Roman"/>
                <w:b/>
              </w:rPr>
              <w:t xml:space="preserve"> </w:t>
            </w:r>
          </w:p>
          <w:p w:rsidR="00FF4EDC" w:rsidRPr="00EC3E1C" w:rsidRDefault="00061047" w:rsidP="00FF4EDC">
            <w:pPr>
              <w:spacing w:after="0"/>
              <w:jc w:val="both"/>
              <w:rPr>
                <w:rFonts w:ascii="Times New Roman" w:eastAsiaTheme="minorEastAsia" w:hAnsi="Times New Roman" w:cstheme="minorBidi"/>
                <w:b/>
              </w:rPr>
            </w:pPr>
            <w:r w:rsidRPr="00EC3E1C">
              <w:rPr>
                <w:rFonts w:ascii="Times New Roman" w:hAnsi="Times New Roman"/>
                <w:b/>
                <w:color w:val="000000"/>
              </w:rPr>
              <w:t xml:space="preserve"> </w:t>
            </w:r>
            <w:r w:rsidR="00FF4EDC" w:rsidRPr="00EC3E1C">
              <w:rPr>
                <w:rFonts w:ascii="Times New Roman" w:hAnsi="Times New Roman"/>
                <w:b/>
                <w:color w:val="000000"/>
              </w:rPr>
              <w:t xml:space="preserve">    </w:t>
            </w:r>
            <w:r w:rsidR="002C28EB" w:rsidRPr="00EC3E1C">
              <w:rPr>
                <w:rFonts w:ascii="Times New Roman" w:hAnsi="Times New Roman"/>
                <w:b/>
                <w:color w:val="000000"/>
              </w:rPr>
              <w:t xml:space="preserve">     </w:t>
            </w:r>
            <w:r w:rsidR="00FF4EDC" w:rsidRPr="00EC3E1C">
              <w:rPr>
                <w:rFonts w:ascii="Times New Roman" w:eastAsiaTheme="minorEastAsia" w:hAnsi="Times New Roman" w:cstheme="minorBidi"/>
                <w:b/>
              </w:rPr>
              <w:t xml:space="preserve">Все расходы, связанные с </w:t>
            </w:r>
            <w:r w:rsidR="008B2FAB" w:rsidRPr="00EC3E1C">
              <w:rPr>
                <w:rFonts w:ascii="Times New Roman" w:eastAsiaTheme="minorEastAsia" w:hAnsi="Times New Roman" w:cstheme="minorBidi"/>
                <w:b/>
              </w:rPr>
              <w:t xml:space="preserve">ремонтом, устранением </w:t>
            </w:r>
            <w:proofErr w:type="gramStart"/>
            <w:r w:rsidR="008B2FAB" w:rsidRPr="00EC3E1C">
              <w:rPr>
                <w:rFonts w:ascii="Times New Roman" w:eastAsiaTheme="minorEastAsia" w:hAnsi="Times New Roman" w:cstheme="minorBidi"/>
                <w:b/>
              </w:rPr>
              <w:t>дефектов ,</w:t>
            </w:r>
            <w:proofErr w:type="gramEnd"/>
            <w:r w:rsidR="00FF4EDC" w:rsidRPr="00EC3E1C">
              <w:rPr>
                <w:rFonts w:ascii="Times New Roman" w:eastAsiaTheme="minorEastAsia" w:hAnsi="Times New Roman" w:cstheme="minorBidi"/>
                <w:b/>
              </w:rPr>
              <w:t xml:space="preserve"> приобретением материалов</w:t>
            </w:r>
            <w:r w:rsidR="008B2FAB" w:rsidRPr="00EC3E1C">
              <w:rPr>
                <w:rFonts w:ascii="Times New Roman" w:eastAsiaTheme="minorEastAsia" w:hAnsi="Times New Roman"/>
                <w:b/>
              </w:rPr>
              <w:t>, комплектующих изделий и технических средств.</w:t>
            </w:r>
            <w:r w:rsidR="00C32564">
              <w:rPr>
                <w:rFonts w:ascii="Times New Roman" w:eastAsiaTheme="minorEastAsia" w:hAnsi="Times New Roman" w:cstheme="minorBidi"/>
                <w:b/>
              </w:rPr>
              <w:t xml:space="preserve"> (стоимостью </w:t>
            </w:r>
            <w:proofErr w:type="gramStart"/>
            <w:r w:rsidR="00C32564">
              <w:rPr>
                <w:rFonts w:ascii="Times New Roman" w:eastAsiaTheme="minorEastAsia" w:hAnsi="Times New Roman" w:cstheme="minorBidi"/>
                <w:b/>
              </w:rPr>
              <w:t>до  3</w:t>
            </w:r>
            <w:r w:rsidR="00FF4EDC" w:rsidRPr="00EC3E1C">
              <w:rPr>
                <w:rFonts w:ascii="Times New Roman" w:eastAsiaTheme="minorEastAsia" w:hAnsi="Times New Roman" w:cstheme="minorBidi"/>
                <w:b/>
              </w:rPr>
              <w:t>5000</w:t>
            </w:r>
            <w:proofErr w:type="gramEnd"/>
            <w:r w:rsidR="00FF4EDC" w:rsidRPr="00EC3E1C">
              <w:rPr>
                <w:rFonts w:ascii="Times New Roman" w:eastAsiaTheme="minorEastAsia" w:hAnsi="Times New Roman" w:cstheme="minorBidi"/>
                <w:b/>
              </w:rPr>
              <w:t xml:space="preserve"> тенге) входят в общую сумму договора.</w:t>
            </w:r>
          </w:p>
          <w:p w:rsidR="008B2FAB" w:rsidRPr="00EC3E1C" w:rsidRDefault="002C28EB" w:rsidP="00C03457">
            <w:pPr>
              <w:spacing w:after="0"/>
              <w:jc w:val="both"/>
              <w:rPr>
                <w:rFonts w:ascii="Times New Roman" w:hAnsi="Times New Roman"/>
                <w:b/>
                <w:color w:val="000000"/>
              </w:rPr>
            </w:pPr>
            <w:r w:rsidRPr="00EC3E1C">
              <w:rPr>
                <w:rFonts w:ascii="Times New Roman" w:hAnsi="Times New Roman"/>
                <w:b/>
                <w:color w:val="000000"/>
              </w:rPr>
              <w:lastRenderedPageBreak/>
              <w:t xml:space="preserve">           П</w:t>
            </w:r>
            <w:r w:rsidR="0078667E" w:rsidRPr="00EC3E1C">
              <w:rPr>
                <w:rFonts w:ascii="Times New Roman" w:hAnsi="Times New Roman"/>
                <w:b/>
                <w:color w:val="000000"/>
              </w:rPr>
              <w:t>роверка работоспособности шлейфов пожарной охраны,</w:t>
            </w:r>
            <w:r w:rsidR="0000544A">
              <w:rPr>
                <w:rFonts w:ascii="Times New Roman" w:hAnsi="Times New Roman"/>
                <w:b/>
                <w:color w:val="000000"/>
              </w:rPr>
              <w:t xml:space="preserve"> пульта </w:t>
            </w:r>
            <w:proofErr w:type="gramStart"/>
            <w:r w:rsidR="0000544A">
              <w:rPr>
                <w:rFonts w:ascii="Times New Roman" w:hAnsi="Times New Roman"/>
                <w:b/>
                <w:color w:val="000000"/>
              </w:rPr>
              <w:t xml:space="preserve">управления, </w:t>
            </w:r>
            <w:r w:rsidR="00061047" w:rsidRPr="00EC3E1C">
              <w:rPr>
                <w:rFonts w:ascii="Times New Roman" w:hAnsi="Times New Roman"/>
                <w:b/>
                <w:color w:val="000000"/>
              </w:rPr>
              <w:t xml:space="preserve"> осуществление</w:t>
            </w:r>
            <w:proofErr w:type="gramEnd"/>
            <w:r w:rsidR="00061047" w:rsidRPr="00EC3E1C">
              <w:rPr>
                <w:rFonts w:ascii="Times New Roman" w:hAnsi="Times New Roman"/>
                <w:b/>
                <w:color w:val="000000"/>
              </w:rPr>
              <w:t xml:space="preserve"> очистки оборудования от пыли, загрязнений, при необхо</w:t>
            </w:r>
            <w:r w:rsidR="0078667E" w:rsidRPr="00EC3E1C">
              <w:rPr>
                <w:rFonts w:ascii="Times New Roman" w:hAnsi="Times New Roman"/>
                <w:b/>
                <w:color w:val="000000"/>
              </w:rPr>
              <w:t>димости его покраска и зачистка, устранение прорывов и проверка изоляции приводов (шлейфов),</w:t>
            </w:r>
            <w:r w:rsidR="00061047" w:rsidRPr="00EC3E1C">
              <w:rPr>
                <w:rFonts w:ascii="Times New Roman" w:hAnsi="Times New Roman"/>
                <w:b/>
                <w:color w:val="000000"/>
              </w:rPr>
              <w:t xml:space="preserve"> определение степени работоспособнос</w:t>
            </w:r>
            <w:r w:rsidR="00600284">
              <w:rPr>
                <w:rFonts w:ascii="Times New Roman" w:hAnsi="Times New Roman"/>
                <w:b/>
                <w:color w:val="000000"/>
              </w:rPr>
              <w:t>ти всего комплекса оборудования.</w:t>
            </w:r>
          </w:p>
          <w:p w:rsidR="008B2FAB" w:rsidRPr="00EC3E1C" w:rsidRDefault="008B2FAB" w:rsidP="00C03457">
            <w:pPr>
              <w:spacing w:after="0"/>
              <w:jc w:val="both"/>
              <w:rPr>
                <w:rFonts w:ascii="Times New Roman" w:hAnsi="Times New Roman"/>
                <w:b/>
              </w:rPr>
            </w:pPr>
            <w:r w:rsidRPr="00EC3E1C">
              <w:rPr>
                <w:rFonts w:ascii="Times New Roman" w:hAnsi="Times New Roman"/>
                <w:b/>
              </w:rPr>
              <w:t xml:space="preserve">          Л</w:t>
            </w:r>
            <w:r w:rsidR="00226877" w:rsidRPr="00EC3E1C">
              <w:rPr>
                <w:rFonts w:ascii="Times New Roman" w:hAnsi="Times New Roman"/>
                <w:b/>
              </w:rPr>
              <w:t>иквидация последствий воздействия на установки пожарной автоматики неблагоприятных климатических, про</w:t>
            </w:r>
            <w:r w:rsidRPr="00EC3E1C">
              <w:rPr>
                <w:rFonts w:ascii="Times New Roman" w:hAnsi="Times New Roman"/>
                <w:b/>
              </w:rPr>
              <w:t>изводственных и иных условий.</w:t>
            </w:r>
          </w:p>
          <w:p w:rsidR="008B2FAB" w:rsidRPr="00EC3E1C" w:rsidRDefault="008B2FAB" w:rsidP="00C03457">
            <w:pPr>
              <w:spacing w:after="0"/>
              <w:jc w:val="both"/>
              <w:rPr>
                <w:rFonts w:ascii="Times New Roman" w:hAnsi="Times New Roman"/>
                <w:b/>
              </w:rPr>
            </w:pPr>
            <w:r w:rsidRPr="00EC3E1C">
              <w:rPr>
                <w:rFonts w:ascii="Times New Roman" w:hAnsi="Times New Roman"/>
                <w:b/>
              </w:rPr>
              <w:t xml:space="preserve">          </w:t>
            </w:r>
            <w:proofErr w:type="gramStart"/>
            <w:r w:rsidRPr="00EC3E1C">
              <w:rPr>
                <w:rFonts w:ascii="Times New Roman" w:hAnsi="Times New Roman"/>
                <w:b/>
              </w:rPr>
              <w:t>Выявление  и</w:t>
            </w:r>
            <w:proofErr w:type="gramEnd"/>
            <w:r w:rsidRPr="00EC3E1C">
              <w:rPr>
                <w:rFonts w:ascii="Times New Roman" w:hAnsi="Times New Roman"/>
                <w:b/>
              </w:rPr>
              <w:t xml:space="preserve"> устранение причин ложных срабатываний установок пожарной автоматики.</w:t>
            </w:r>
          </w:p>
          <w:p w:rsidR="00C03457" w:rsidRPr="00EC3E1C" w:rsidRDefault="008B2FAB" w:rsidP="00C03457">
            <w:pPr>
              <w:spacing w:after="0"/>
              <w:jc w:val="both"/>
              <w:rPr>
                <w:rFonts w:ascii="Times New Roman" w:eastAsiaTheme="minorEastAsia" w:hAnsi="Times New Roman"/>
                <w:b/>
              </w:rPr>
            </w:pPr>
            <w:r w:rsidRPr="00EC3E1C">
              <w:rPr>
                <w:rFonts w:ascii="Times New Roman" w:hAnsi="Times New Roman"/>
                <w:b/>
              </w:rPr>
              <w:t xml:space="preserve">         О</w:t>
            </w:r>
            <w:r w:rsidR="0078667E" w:rsidRPr="00EC3E1C">
              <w:rPr>
                <w:rFonts w:ascii="Times New Roman" w:hAnsi="Times New Roman"/>
                <w:b/>
              </w:rPr>
              <w:t>казание помощи администрации в своевременном выявлении нарушений, требований действующих норм, правил, стандартов и инст</w:t>
            </w:r>
            <w:r w:rsidRPr="00EC3E1C">
              <w:rPr>
                <w:rFonts w:ascii="Times New Roman" w:hAnsi="Times New Roman"/>
                <w:b/>
              </w:rPr>
              <w:t>рукций по пожарной безопасности.</w:t>
            </w:r>
            <w:r w:rsidR="00B3056D" w:rsidRPr="00EC3E1C">
              <w:rPr>
                <w:rFonts w:ascii="Times New Roman" w:hAnsi="Times New Roman"/>
                <w:b/>
              </w:rPr>
              <w:t xml:space="preserve"> </w:t>
            </w:r>
          </w:p>
          <w:p w:rsidR="00C03457" w:rsidRPr="00EC3E1C" w:rsidRDefault="008B2FAB" w:rsidP="00C03457">
            <w:pPr>
              <w:spacing w:after="0"/>
              <w:jc w:val="both"/>
              <w:rPr>
                <w:rFonts w:ascii="Times New Roman" w:eastAsiaTheme="minorEastAsia" w:hAnsi="Times New Roman"/>
                <w:b/>
              </w:rPr>
            </w:pPr>
            <w:r w:rsidRPr="00EC3E1C">
              <w:rPr>
                <w:rFonts w:ascii="Times New Roman" w:eastAsiaTheme="minorEastAsia" w:hAnsi="Times New Roman"/>
                <w:b/>
              </w:rPr>
              <w:t xml:space="preserve">         Результаты выполнения</w:t>
            </w:r>
            <w:r w:rsidR="00C03457" w:rsidRPr="00EC3E1C">
              <w:rPr>
                <w:rFonts w:ascii="Times New Roman" w:eastAsiaTheme="minorEastAsia" w:hAnsi="Times New Roman"/>
                <w:b/>
              </w:rPr>
              <w:t xml:space="preserve"> работ, оказания услуг, предусмотренных договором, подтверждаются соответствующими отметками </w:t>
            </w:r>
            <w:proofErr w:type="gramStart"/>
            <w:r w:rsidR="00C03457" w:rsidRPr="00EC3E1C">
              <w:rPr>
                <w:rFonts w:ascii="Times New Roman" w:eastAsiaTheme="minorEastAsia" w:hAnsi="Times New Roman"/>
                <w:b/>
              </w:rPr>
              <w:t>в  журнале</w:t>
            </w:r>
            <w:proofErr w:type="gramEnd"/>
            <w:r w:rsidR="00C03457" w:rsidRPr="00EC3E1C">
              <w:rPr>
                <w:rFonts w:ascii="Times New Roman" w:eastAsiaTheme="minorEastAsia" w:hAnsi="Times New Roman"/>
                <w:b/>
              </w:rPr>
              <w:t xml:space="preserve"> технического обслуживания  и актом выполненных работ.</w:t>
            </w:r>
          </w:p>
          <w:p w:rsidR="00061047" w:rsidRPr="00EC3E1C" w:rsidRDefault="00061047" w:rsidP="00BC6510">
            <w:pPr>
              <w:spacing w:after="0" w:line="240" w:lineRule="auto"/>
              <w:rPr>
                <w:rFonts w:ascii="Times New Roman" w:hAnsi="Times New Roman"/>
                <w:b/>
                <w:color w:val="000000"/>
              </w:rPr>
            </w:pPr>
          </w:p>
        </w:tc>
      </w:tr>
    </w:tbl>
    <w:p w:rsidR="00EC3E1C" w:rsidRDefault="00B3056D" w:rsidP="007B5651">
      <w:pPr>
        <w:pStyle w:val="a4"/>
        <w:tabs>
          <w:tab w:val="left" w:pos="5685"/>
          <w:tab w:val="right" w:pos="9355"/>
        </w:tabs>
        <w:spacing w:line="240" w:lineRule="atLeast"/>
        <w:jc w:val="left"/>
        <w:rPr>
          <w:sz w:val="22"/>
          <w:szCs w:val="22"/>
          <w:lang w:val="ru-RU"/>
        </w:rPr>
      </w:pPr>
      <w:r w:rsidRPr="00EC3E1C">
        <w:rPr>
          <w:sz w:val="22"/>
          <w:szCs w:val="22"/>
          <w:lang w:val="ru-RU"/>
        </w:rPr>
        <w:lastRenderedPageBreak/>
        <w:t xml:space="preserve"> </w:t>
      </w:r>
    </w:p>
    <w:p w:rsidR="00EC3E1C" w:rsidRDefault="00EC3E1C" w:rsidP="007B5651">
      <w:pPr>
        <w:pStyle w:val="a4"/>
        <w:tabs>
          <w:tab w:val="left" w:pos="5685"/>
          <w:tab w:val="right" w:pos="9355"/>
        </w:tabs>
        <w:spacing w:line="240" w:lineRule="atLeast"/>
        <w:jc w:val="left"/>
        <w:rPr>
          <w:sz w:val="22"/>
          <w:szCs w:val="22"/>
          <w:lang w:val="ru-RU"/>
        </w:rPr>
      </w:pPr>
    </w:p>
    <w:p w:rsidR="00B3056D" w:rsidRDefault="008E4BD8" w:rsidP="007B5651">
      <w:pPr>
        <w:pStyle w:val="a4"/>
        <w:tabs>
          <w:tab w:val="left" w:pos="5685"/>
          <w:tab w:val="right" w:pos="9355"/>
        </w:tabs>
        <w:spacing w:line="240" w:lineRule="atLeast"/>
        <w:jc w:val="left"/>
        <w:rPr>
          <w:sz w:val="22"/>
          <w:szCs w:val="22"/>
          <w:lang w:val="ru-RU"/>
        </w:rPr>
      </w:pPr>
      <w:r>
        <w:rPr>
          <w:sz w:val="22"/>
          <w:szCs w:val="22"/>
          <w:lang w:val="ru-RU"/>
        </w:rPr>
        <w:t xml:space="preserve">                             </w:t>
      </w:r>
      <w:r w:rsidR="00B3056D" w:rsidRPr="00EC3E1C">
        <w:rPr>
          <w:sz w:val="22"/>
          <w:szCs w:val="22"/>
          <w:lang w:val="ru-RU"/>
        </w:rPr>
        <w:t xml:space="preserve"> Директор                                        </w:t>
      </w:r>
      <w:proofErr w:type="spellStart"/>
      <w:r w:rsidR="00244356">
        <w:rPr>
          <w:sz w:val="22"/>
          <w:szCs w:val="22"/>
          <w:lang w:val="ru-RU"/>
        </w:rPr>
        <w:t>Шахметов</w:t>
      </w:r>
      <w:proofErr w:type="spellEnd"/>
      <w:r w:rsidR="00244356">
        <w:rPr>
          <w:sz w:val="22"/>
          <w:szCs w:val="22"/>
          <w:lang w:val="ru-RU"/>
        </w:rPr>
        <w:t xml:space="preserve"> Е.Н.</w:t>
      </w:r>
    </w:p>
    <w:p w:rsidR="00EC3E1C" w:rsidRDefault="00EC3E1C" w:rsidP="007B5651">
      <w:pPr>
        <w:pStyle w:val="a4"/>
        <w:tabs>
          <w:tab w:val="left" w:pos="5685"/>
          <w:tab w:val="right" w:pos="9355"/>
        </w:tabs>
        <w:spacing w:line="240" w:lineRule="atLeast"/>
        <w:jc w:val="left"/>
        <w:rPr>
          <w:sz w:val="22"/>
          <w:szCs w:val="22"/>
          <w:lang w:val="ru-RU"/>
        </w:rPr>
      </w:pPr>
    </w:p>
    <w:p w:rsidR="00EC3E1C" w:rsidRPr="00EC3E1C" w:rsidRDefault="00EC3E1C" w:rsidP="007B5651">
      <w:pPr>
        <w:pStyle w:val="a4"/>
        <w:tabs>
          <w:tab w:val="left" w:pos="5685"/>
          <w:tab w:val="right" w:pos="9355"/>
        </w:tabs>
        <w:spacing w:line="240" w:lineRule="atLeast"/>
        <w:jc w:val="left"/>
        <w:rPr>
          <w:b w:val="0"/>
          <w:i/>
          <w:color w:val="000000"/>
          <w:sz w:val="22"/>
          <w:szCs w:val="22"/>
          <w:u w:val="single"/>
          <w:lang w:val="ru-RU"/>
        </w:rPr>
      </w:pPr>
    </w:p>
    <w:p w:rsidR="00B3056D" w:rsidRPr="00EC3E1C" w:rsidRDefault="00B3056D" w:rsidP="007B5651">
      <w:pPr>
        <w:pStyle w:val="a4"/>
        <w:tabs>
          <w:tab w:val="left" w:pos="5685"/>
          <w:tab w:val="right" w:pos="9355"/>
        </w:tabs>
        <w:spacing w:line="240" w:lineRule="atLeast"/>
        <w:jc w:val="left"/>
        <w:rPr>
          <w:sz w:val="22"/>
          <w:szCs w:val="22"/>
          <w:lang w:val="ru-RU"/>
        </w:rPr>
      </w:pPr>
    </w:p>
    <w:p w:rsidR="00B3056D" w:rsidRPr="00EC3E1C" w:rsidRDefault="00B3056D" w:rsidP="007B5651">
      <w:pPr>
        <w:pStyle w:val="a4"/>
        <w:tabs>
          <w:tab w:val="left" w:pos="5685"/>
          <w:tab w:val="right" w:pos="9355"/>
        </w:tabs>
        <w:spacing w:line="240" w:lineRule="atLeast"/>
        <w:jc w:val="left"/>
        <w:rPr>
          <w:i/>
          <w:sz w:val="22"/>
          <w:szCs w:val="22"/>
          <w:lang w:val="ru-RU"/>
        </w:rPr>
      </w:pPr>
    </w:p>
    <w:p w:rsidR="00B3056D" w:rsidRPr="00EC3E1C" w:rsidRDefault="00B3056D" w:rsidP="007B5651">
      <w:pPr>
        <w:pStyle w:val="a4"/>
        <w:tabs>
          <w:tab w:val="left" w:pos="5685"/>
          <w:tab w:val="right" w:pos="9355"/>
        </w:tabs>
        <w:spacing w:line="240" w:lineRule="atLeast"/>
        <w:jc w:val="left"/>
        <w:rPr>
          <w:i/>
          <w:sz w:val="22"/>
          <w:szCs w:val="22"/>
          <w:lang w:val="ru-RU"/>
        </w:rPr>
      </w:pPr>
    </w:p>
    <w:p w:rsidR="00B3056D" w:rsidRPr="00EC3E1C" w:rsidRDefault="00B3056D" w:rsidP="007B5651">
      <w:pPr>
        <w:pStyle w:val="a4"/>
        <w:tabs>
          <w:tab w:val="left" w:pos="5685"/>
          <w:tab w:val="right" w:pos="9355"/>
        </w:tabs>
        <w:spacing w:line="240" w:lineRule="atLeast"/>
        <w:jc w:val="left"/>
        <w:rPr>
          <w:i/>
          <w:sz w:val="22"/>
          <w:szCs w:val="22"/>
          <w:lang w:val="ru-RU"/>
        </w:rPr>
      </w:pPr>
    </w:p>
    <w:p w:rsidR="00B3056D" w:rsidRPr="00EC3E1C" w:rsidRDefault="00B3056D" w:rsidP="007B5651">
      <w:pPr>
        <w:pStyle w:val="a4"/>
        <w:tabs>
          <w:tab w:val="left" w:pos="5685"/>
          <w:tab w:val="right" w:pos="9355"/>
        </w:tabs>
        <w:spacing w:line="240" w:lineRule="atLeast"/>
        <w:jc w:val="left"/>
        <w:rPr>
          <w:i/>
          <w:sz w:val="22"/>
          <w:szCs w:val="22"/>
          <w:lang w:val="ru-RU"/>
        </w:rPr>
      </w:pPr>
    </w:p>
    <w:p w:rsidR="00B3056D" w:rsidRPr="00EC3E1C" w:rsidRDefault="00B3056D" w:rsidP="007B5651">
      <w:pPr>
        <w:pStyle w:val="a4"/>
        <w:tabs>
          <w:tab w:val="left" w:pos="5685"/>
          <w:tab w:val="right" w:pos="9355"/>
        </w:tabs>
        <w:spacing w:line="240" w:lineRule="atLeast"/>
        <w:jc w:val="left"/>
        <w:rPr>
          <w:i/>
          <w:sz w:val="22"/>
          <w:szCs w:val="22"/>
          <w:lang w:val="ru-RU"/>
        </w:rPr>
      </w:pPr>
    </w:p>
    <w:p w:rsidR="00B3056D" w:rsidRPr="00EC3E1C" w:rsidRDefault="00B3056D" w:rsidP="007B5651">
      <w:pPr>
        <w:pStyle w:val="a4"/>
        <w:tabs>
          <w:tab w:val="left" w:pos="5685"/>
          <w:tab w:val="right" w:pos="9355"/>
        </w:tabs>
        <w:spacing w:line="240" w:lineRule="atLeast"/>
        <w:jc w:val="left"/>
        <w:rPr>
          <w:i/>
          <w:sz w:val="22"/>
          <w:szCs w:val="22"/>
          <w:lang w:val="ru-RU"/>
        </w:rPr>
      </w:pPr>
    </w:p>
    <w:p w:rsidR="00B3056D" w:rsidRDefault="00B3056D" w:rsidP="007B5651">
      <w:pPr>
        <w:pStyle w:val="a4"/>
        <w:tabs>
          <w:tab w:val="left" w:pos="5685"/>
          <w:tab w:val="right" w:pos="9355"/>
        </w:tabs>
        <w:spacing w:line="240" w:lineRule="atLeast"/>
        <w:jc w:val="left"/>
        <w:rPr>
          <w:i/>
          <w:szCs w:val="28"/>
          <w:lang w:val="ru-RU"/>
        </w:rPr>
      </w:pPr>
    </w:p>
    <w:p w:rsidR="00B3056D" w:rsidRDefault="00B3056D" w:rsidP="007B5651">
      <w:pPr>
        <w:pStyle w:val="a4"/>
        <w:tabs>
          <w:tab w:val="left" w:pos="5685"/>
          <w:tab w:val="right" w:pos="9355"/>
        </w:tabs>
        <w:spacing w:line="240" w:lineRule="atLeast"/>
        <w:jc w:val="left"/>
        <w:rPr>
          <w:i/>
          <w:szCs w:val="28"/>
          <w:lang w:val="ru-RU"/>
        </w:rPr>
      </w:pPr>
    </w:p>
    <w:p w:rsidR="00B3056D" w:rsidRDefault="00B3056D" w:rsidP="007B5651">
      <w:pPr>
        <w:pStyle w:val="a4"/>
        <w:tabs>
          <w:tab w:val="left" w:pos="5685"/>
          <w:tab w:val="right" w:pos="9355"/>
        </w:tabs>
        <w:spacing w:line="240" w:lineRule="atLeast"/>
        <w:jc w:val="left"/>
        <w:rPr>
          <w:i/>
          <w:szCs w:val="28"/>
          <w:lang w:val="ru-RU"/>
        </w:rPr>
      </w:pPr>
    </w:p>
    <w:p w:rsidR="00B3056D" w:rsidRDefault="00B3056D" w:rsidP="007B5651">
      <w:pPr>
        <w:pStyle w:val="a4"/>
        <w:tabs>
          <w:tab w:val="left" w:pos="5685"/>
          <w:tab w:val="right" w:pos="9355"/>
        </w:tabs>
        <w:spacing w:line="240" w:lineRule="atLeast"/>
        <w:jc w:val="left"/>
        <w:rPr>
          <w:i/>
          <w:szCs w:val="28"/>
          <w:lang w:val="ru-RU"/>
        </w:rPr>
      </w:pPr>
    </w:p>
    <w:p w:rsidR="00B3056D" w:rsidRDefault="00B3056D" w:rsidP="007B5651">
      <w:pPr>
        <w:pStyle w:val="a4"/>
        <w:tabs>
          <w:tab w:val="left" w:pos="5685"/>
          <w:tab w:val="right" w:pos="9355"/>
        </w:tabs>
        <w:spacing w:line="240" w:lineRule="atLeast"/>
        <w:jc w:val="left"/>
        <w:rPr>
          <w:i/>
          <w:szCs w:val="28"/>
          <w:lang w:val="ru-RU"/>
        </w:rPr>
      </w:pPr>
    </w:p>
    <w:p w:rsidR="00B3056D" w:rsidRDefault="00B3056D" w:rsidP="007B5651">
      <w:pPr>
        <w:pStyle w:val="a4"/>
        <w:tabs>
          <w:tab w:val="left" w:pos="5685"/>
          <w:tab w:val="right" w:pos="9355"/>
        </w:tabs>
        <w:spacing w:line="240" w:lineRule="atLeast"/>
        <w:jc w:val="left"/>
        <w:rPr>
          <w:i/>
          <w:szCs w:val="28"/>
          <w:lang w:val="ru-RU"/>
        </w:rPr>
      </w:pPr>
    </w:p>
    <w:p w:rsidR="00B3056D" w:rsidRDefault="00B3056D" w:rsidP="007B5651">
      <w:pPr>
        <w:pStyle w:val="a4"/>
        <w:tabs>
          <w:tab w:val="left" w:pos="5685"/>
          <w:tab w:val="right" w:pos="9355"/>
        </w:tabs>
        <w:spacing w:line="240" w:lineRule="atLeast"/>
        <w:jc w:val="left"/>
        <w:rPr>
          <w:i/>
          <w:szCs w:val="28"/>
          <w:lang w:val="ru-RU"/>
        </w:rPr>
      </w:pPr>
    </w:p>
    <w:p w:rsidR="00B3056D" w:rsidRDefault="00B3056D" w:rsidP="007B5651">
      <w:pPr>
        <w:pStyle w:val="a4"/>
        <w:tabs>
          <w:tab w:val="left" w:pos="5685"/>
          <w:tab w:val="right" w:pos="9355"/>
        </w:tabs>
        <w:spacing w:line="240" w:lineRule="atLeast"/>
        <w:jc w:val="left"/>
        <w:rPr>
          <w:i/>
          <w:szCs w:val="28"/>
          <w:lang w:val="ru-RU"/>
        </w:rPr>
      </w:pPr>
    </w:p>
    <w:p w:rsidR="00B3056D" w:rsidRDefault="00B3056D" w:rsidP="007B5651">
      <w:pPr>
        <w:pStyle w:val="a4"/>
        <w:tabs>
          <w:tab w:val="left" w:pos="5685"/>
          <w:tab w:val="right" w:pos="9355"/>
        </w:tabs>
        <w:spacing w:line="240" w:lineRule="atLeast"/>
        <w:jc w:val="left"/>
        <w:rPr>
          <w:i/>
          <w:szCs w:val="28"/>
          <w:lang w:val="ru-RU"/>
        </w:rPr>
      </w:pPr>
    </w:p>
    <w:p w:rsidR="00B3056D" w:rsidRDefault="00B3056D" w:rsidP="007B5651">
      <w:pPr>
        <w:pStyle w:val="a4"/>
        <w:tabs>
          <w:tab w:val="left" w:pos="5685"/>
          <w:tab w:val="right" w:pos="9355"/>
        </w:tabs>
        <w:spacing w:line="240" w:lineRule="atLeast"/>
        <w:jc w:val="left"/>
        <w:rPr>
          <w:i/>
          <w:szCs w:val="28"/>
          <w:lang w:val="ru-RU"/>
        </w:rPr>
      </w:pPr>
    </w:p>
    <w:p w:rsidR="00B3056D" w:rsidRDefault="00B3056D" w:rsidP="007B5651">
      <w:pPr>
        <w:pStyle w:val="a4"/>
        <w:tabs>
          <w:tab w:val="left" w:pos="5685"/>
          <w:tab w:val="right" w:pos="9355"/>
        </w:tabs>
        <w:spacing w:line="240" w:lineRule="atLeast"/>
        <w:jc w:val="left"/>
        <w:rPr>
          <w:i/>
          <w:szCs w:val="28"/>
          <w:lang w:val="ru-RU"/>
        </w:rPr>
      </w:pPr>
    </w:p>
    <w:p w:rsidR="00B3056D" w:rsidRDefault="00B3056D" w:rsidP="007B5651">
      <w:pPr>
        <w:pStyle w:val="a4"/>
        <w:tabs>
          <w:tab w:val="left" w:pos="5685"/>
          <w:tab w:val="right" w:pos="9355"/>
        </w:tabs>
        <w:spacing w:line="240" w:lineRule="atLeast"/>
        <w:jc w:val="left"/>
        <w:rPr>
          <w:i/>
          <w:szCs w:val="28"/>
          <w:lang w:val="ru-RU"/>
        </w:rPr>
      </w:pPr>
    </w:p>
    <w:p w:rsidR="00B3056D" w:rsidRDefault="00B3056D" w:rsidP="007B5651">
      <w:pPr>
        <w:pStyle w:val="a4"/>
        <w:tabs>
          <w:tab w:val="left" w:pos="5685"/>
          <w:tab w:val="right" w:pos="9355"/>
        </w:tabs>
        <w:spacing w:line="240" w:lineRule="atLeast"/>
        <w:jc w:val="left"/>
        <w:rPr>
          <w:i/>
          <w:szCs w:val="28"/>
          <w:lang w:val="ru-RU"/>
        </w:rPr>
      </w:pPr>
    </w:p>
    <w:p w:rsidR="00B3056D" w:rsidRDefault="00B3056D" w:rsidP="007B5651">
      <w:pPr>
        <w:pStyle w:val="a4"/>
        <w:tabs>
          <w:tab w:val="left" w:pos="5685"/>
          <w:tab w:val="right" w:pos="9355"/>
        </w:tabs>
        <w:spacing w:line="240" w:lineRule="atLeast"/>
        <w:jc w:val="left"/>
        <w:rPr>
          <w:i/>
          <w:szCs w:val="28"/>
          <w:lang w:val="ru-RU"/>
        </w:rPr>
      </w:pPr>
    </w:p>
    <w:p w:rsidR="00B3056D" w:rsidRDefault="00B3056D" w:rsidP="007B5651">
      <w:pPr>
        <w:pStyle w:val="a4"/>
        <w:tabs>
          <w:tab w:val="left" w:pos="5685"/>
          <w:tab w:val="right" w:pos="9355"/>
        </w:tabs>
        <w:spacing w:line="240" w:lineRule="atLeast"/>
        <w:jc w:val="left"/>
        <w:rPr>
          <w:i/>
          <w:szCs w:val="28"/>
          <w:lang w:val="ru-RU"/>
        </w:rPr>
      </w:pPr>
    </w:p>
    <w:p w:rsidR="00045600" w:rsidRDefault="00045600" w:rsidP="007B5651">
      <w:pPr>
        <w:pStyle w:val="a4"/>
        <w:tabs>
          <w:tab w:val="left" w:pos="5685"/>
          <w:tab w:val="right" w:pos="9355"/>
        </w:tabs>
        <w:spacing w:line="240" w:lineRule="atLeast"/>
        <w:jc w:val="left"/>
        <w:rPr>
          <w:i/>
          <w:szCs w:val="28"/>
          <w:lang w:val="ru-RU"/>
        </w:rPr>
      </w:pPr>
    </w:p>
    <w:p w:rsidR="00045600" w:rsidRDefault="00045600" w:rsidP="007B5651">
      <w:pPr>
        <w:pStyle w:val="a4"/>
        <w:tabs>
          <w:tab w:val="left" w:pos="5685"/>
          <w:tab w:val="right" w:pos="9355"/>
        </w:tabs>
        <w:spacing w:line="240" w:lineRule="atLeast"/>
        <w:jc w:val="left"/>
        <w:rPr>
          <w:i/>
          <w:szCs w:val="28"/>
          <w:lang w:val="ru-RU"/>
        </w:rPr>
      </w:pPr>
    </w:p>
    <w:p w:rsidR="00B3056D" w:rsidRDefault="00B3056D" w:rsidP="007B5651">
      <w:pPr>
        <w:pStyle w:val="a4"/>
        <w:tabs>
          <w:tab w:val="left" w:pos="5685"/>
          <w:tab w:val="right" w:pos="9355"/>
        </w:tabs>
        <w:spacing w:line="240" w:lineRule="atLeast"/>
        <w:jc w:val="left"/>
        <w:rPr>
          <w:i/>
          <w:szCs w:val="28"/>
          <w:lang w:val="ru-RU"/>
        </w:rPr>
      </w:pPr>
    </w:p>
    <w:p w:rsidR="009A4F92" w:rsidRDefault="00C32564" w:rsidP="009A4F92">
      <w:pPr>
        <w:pStyle w:val="a3"/>
        <w:tabs>
          <w:tab w:val="left" w:pos="660"/>
          <w:tab w:val="center" w:pos="4677"/>
        </w:tabs>
        <w:rPr>
          <w:rFonts w:ascii="Times New Roman" w:hAnsi="Times New Roman"/>
          <w:b/>
          <w:sz w:val="20"/>
          <w:szCs w:val="20"/>
          <w:lang w:val="kk-KZ"/>
        </w:rPr>
      </w:pPr>
      <w:r>
        <w:rPr>
          <w:rFonts w:ascii="Times New Roman" w:hAnsi="Times New Roman"/>
          <w:b/>
          <w:sz w:val="20"/>
          <w:szCs w:val="20"/>
          <w:lang w:val="kk-KZ"/>
        </w:rPr>
        <w:t xml:space="preserve">  </w:t>
      </w:r>
      <w:r w:rsidR="009A4F92">
        <w:rPr>
          <w:rFonts w:ascii="Times New Roman" w:hAnsi="Times New Roman"/>
          <w:b/>
          <w:sz w:val="20"/>
          <w:szCs w:val="20"/>
          <w:lang w:val="kk-KZ"/>
        </w:rPr>
        <w:tab/>
        <w:t xml:space="preserve">                                                                                                                                                                           </w:t>
      </w:r>
    </w:p>
    <w:p w:rsidR="009A4F92" w:rsidRDefault="009A4F92" w:rsidP="009A4F92">
      <w:pPr>
        <w:pStyle w:val="a3"/>
        <w:tabs>
          <w:tab w:val="left" w:pos="660"/>
          <w:tab w:val="center" w:pos="4677"/>
        </w:tabs>
        <w:rPr>
          <w:rFonts w:ascii="Times New Roman" w:hAnsi="Times New Roman"/>
          <w:b/>
          <w:sz w:val="20"/>
          <w:szCs w:val="20"/>
          <w:lang w:val="kk-KZ"/>
        </w:rPr>
      </w:pPr>
      <w:r>
        <w:rPr>
          <w:rFonts w:ascii="Times New Roman" w:hAnsi="Times New Roman"/>
          <w:b/>
          <w:sz w:val="20"/>
          <w:szCs w:val="20"/>
          <w:lang w:val="kk-KZ"/>
        </w:rPr>
        <w:t xml:space="preserve">                                                                                                                                              </w:t>
      </w:r>
      <w:r w:rsidRPr="009A4F92">
        <w:rPr>
          <w:rFonts w:ascii="Times New Roman" w:hAnsi="Times New Roman"/>
          <w:b/>
          <w:sz w:val="20"/>
          <w:szCs w:val="20"/>
          <w:lang w:val="kk-KZ"/>
        </w:rPr>
        <w:t>Қосымша №2</w:t>
      </w:r>
    </w:p>
    <w:p w:rsidR="009A4F92" w:rsidRDefault="009A4F92" w:rsidP="009A4F92">
      <w:pPr>
        <w:pStyle w:val="a3"/>
        <w:tabs>
          <w:tab w:val="left" w:pos="660"/>
          <w:tab w:val="center" w:pos="4677"/>
        </w:tabs>
        <w:rPr>
          <w:rFonts w:ascii="Times New Roman" w:hAnsi="Times New Roman"/>
          <w:b/>
          <w:sz w:val="20"/>
          <w:szCs w:val="20"/>
          <w:lang w:val="kk-KZ"/>
        </w:rPr>
      </w:pPr>
    </w:p>
    <w:p w:rsidR="009A4F92" w:rsidRDefault="009A4F92" w:rsidP="009A4F92">
      <w:pPr>
        <w:pStyle w:val="a3"/>
        <w:tabs>
          <w:tab w:val="left" w:pos="660"/>
          <w:tab w:val="center" w:pos="4677"/>
        </w:tabs>
        <w:rPr>
          <w:rFonts w:ascii="Times New Roman" w:hAnsi="Times New Roman"/>
          <w:b/>
          <w:sz w:val="20"/>
          <w:szCs w:val="20"/>
          <w:lang w:val="kk-KZ"/>
        </w:rPr>
      </w:pPr>
    </w:p>
    <w:p w:rsidR="009A4F92" w:rsidRPr="009A4F92" w:rsidRDefault="009A4F92" w:rsidP="009A4F92">
      <w:pPr>
        <w:pStyle w:val="a3"/>
        <w:jc w:val="center"/>
        <w:rPr>
          <w:rFonts w:ascii="Times New Roman" w:hAnsi="Times New Roman"/>
          <w:b/>
          <w:sz w:val="20"/>
          <w:szCs w:val="20"/>
          <w:lang w:val="kk-KZ"/>
        </w:rPr>
      </w:pPr>
      <w:r w:rsidRPr="009A4F92">
        <w:rPr>
          <w:rFonts w:ascii="Times New Roman" w:hAnsi="Times New Roman"/>
          <w:b/>
          <w:sz w:val="20"/>
          <w:szCs w:val="20"/>
          <w:lang w:val="kk-KZ"/>
        </w:rPr>
        <w:t xml:space="preserve">ТЕХНИКАЛЫҚ ЕРЕКШЕЛІГІ </w:t>
      </w:r>
    </w:p>
    <w:p w:rsidR="009A4F92" w:rsidRPr="00EC3E1C" w:rsidRDefault="009A4F92" w:rsidP="009A4F92">
      <w:pPr>
        <w:pStyle w:val="a3"/>
        <w:jc w:val="center"/>
        <w:rPr>
          <w:rFonts w:ascii="Times New Roman" w:hAnsi="Times New Roman"/>
          <w:b/>
        </w:rPr>
      </w:pPr>
      <w:r w:rsidRPr="009A4F92">
        <w:rPr>
          <w:rFonts w:ascii="Times New Roman" w:hAnsi="Times New Roman"/>
          <w:b/>
          <w:sz w:val="20"/>
          <w:szCs w:val="20"/>
          <w:lang w:val="kk-KZ"/>
        </w:rPr>
        <w:t>техникалық қызмет көрсету өрт сигнализациясы</w:t>
      </w:r>
    </w:p>
    <w:tbl>
      <w:tblPr>
        <w:tblpPr w:leftFromText="180" w:rightFromText="180" w:vertAnchor="text" w:horzAnchor="margin" w:tblpY="368"/>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3092"/>
        <w:gridCol w:w="5948"/>
      </w:tblGrid>
      <w:tr w:rsidR="009A4F92" w:rsidRPr="00600284" w:rsidTr="00862247">
        <w:trPr>
          <w:trHeight w:val="983"/>
        </w:trPr>
        <w:tc>
          <w:tcPr>
            <w:tcW w:w="560" w:type="dxa"/>
            <w:tcBorders>
              <w:top w:val="single" w:sz="4" w:space="0" w:color="auto"/>
              <w:left w:val="single" w:sz="4" w:space="0" w:color="auto"/>
              <w:bottom w:val="single" w:sz="4" w:space="0" w:color="auto"/>
              <w:right w:val="single" w:sz="4" w:space="0" w:color="auto"/>
            </w:tcBorders>
          </w:tcPr>
          <w:p w:rsidR="009A4F92" w:rsidRPr="00EC3E1C" w:rsidRDefault="009A4F92" w:rsidP="00862247">
            <w:pPr>
              <w:pStyle w:val="a3"/>
              <w:jc w:val="both"/>
              <w:rPr>
                <w:rFonts w:ascii="Times New Roman" w:hAnsi="Times New Roman"/>
                <w:lang w:val="kk-KZ"/>
              </w:rPr>
            </w:pPr>
            <w:r w:rsidRPr="00EC3E1C">
              <w:rPr>
                <w:rFonts w:ascii="Times New Roman" w:hAnsi="Times New Roman"/>
                <w:lang w:val="kk-KZ"/>
              </w:rPr>
              <w:t>1</w:t>
            </w:r>
          </w:p>
        </w:tc>
        <w:tc>
          <w:tcPr>
            <w:tcW w:w="3092" w:type="dxa"/>
            <w:tcBorders>
              <w:top w:val="single" w:sz="4" w:space="0" w:color="auto"/>
              <w:left w:val="single" w:sz="4" w:space="0" w:color="auto"/>
              <w:bottom w:val="single" w:sz="4" w:space="0" w:color="auto"/>
              <w:right w:val="single" w:sz="4" w:space="0" w:color="auto"/>
            </w:tcBorders>
          </w:tcPr>
          <w:p w:rsidR="009A4F92" w:rsidRPr="00EC3E1C" w:rsidRDefault="009A4F92" w:rsidP="00862247">
            <w:pPr>
              <w:pStyle w:val="a3"/>
              <w:jc w:val="both"/>
              <w:rPr>
                <w:rFonts w:ascii="Times New Roman" w:hAnsi="Times New Roman"/>
                <w:b/>
                <w:lang w:val="kk-KZ"/>
              </w:rPr>
            </w:pPr>
            <w:r w:rsidRPr="009A4F92">
              <w:rPr>
                <w:rFonts w:ascii="Times New Roman" w:hAnsi="Times New Roman"/>
                <w:b/>
                <w:lang w:val="kk-KZ"/>
              </w:rPr>
              <w:t>Тапсырыс беруші</w:t>
            </w:r>
          </w:p>
        </w:tc>
        <w:tc>
          <w:tcPr>
            <w:tcW w:w="5948" w:type="dxa"/>
            <w:tcBorders>
              <w:top w:val="single" w:sz="4" w:space="0" w:color="auto"/>
              <w:left w:val="single" w:sz="4" w:space="0" w:color="auto"/>
              <w:bottom w:val="single" w:sz="4" w:space="0" w:color="auto"/>
              <w:right w:val="single" w:sz="4" w:space="0" w:color="auto"/>
            </w:tcBorders>
          </w:tcPr>
          <w:p w:rsidR="009A4F92" w:rsidRPr="0068529A" w:rsidRDefault="0068529A" w:rsidP="0068529A">
            <w:pPr>
              <w:spacing w:after="160" w:line="259" w:lineRule="auto"/>
              <w:jc w:val="both"/>
              <w:rPr>
                <w:rFonts w:ascii="Times New Roman" w:eastAsiaTheme="minorHAnsi" w:hAnsi="Times New Roman"/>
                <w:b/>
                <w:lang w:val="kk-KZ" w:eastAsia="en-US"/>
              </w:rPr>
            </w:pPr>
            <w:r w:rsidRPr="0068529A">
              <w:rPr>
                <w:rFonts w:ascii="Times New Roman" w:hAnsi="Times New Roman"/>
                <w:b/>
                <w:lang w:val="kk-KZ"/>
              </w:rPr>
              <w:t>Ақмола облысы жұмыспен қамтуды және әлеуметтік бағдарламаларды үйлестіру басқармасының "Шортанды ауданы, Жолымбет кентінің арнайы әлеуметтік қызметтер көрсету орталығы" коммуналдық мемлекеттік мекемесі</w:t>
            </w:r>
          </w:p>
        </w:tc>
      </w:tr>
      <w:tr w:rsidR="009A4F92" w:rsidRPr="00600284" w:rsidTr="00862247">
        <w:trPr>
          <w:trHeight w:val="552"/>
        </w:trPr>
        <w:tc>
          <w:tcPr>
            <w:tcW w:w="560" w:type="dxa"/>
            <w:tcBorders>
              <w:top w:val="single" w:sz="4" w:space="0" w:color="auto"/>
              <w:left w:val="single" w:sz="4" w:space="0" w:color="auto"/>
              <w:bottom w:val="single" w:sz="4" w:space="0" w:color="auto"/>
              <w:right w:val="single" w:sz="4" w:space="0" w:color="auto"/>
            </w:tcBorders>
            <w:hideMark/>
          </w:tcPr>
          <w:p w:rsidR="009A4F92" w:rsidRPr="00EC3E1C" w:rsidRDefault="009A4F92" w:rsidP="00862247">
            <w:pPr>
              <w:pStyle w:val="a3"/>
              <w:jc w:val="both"/>
              <w:rPr>
                <w:rFonts w:ascii="Times New Roman" w:hAnsi="Times New Roman"/>
                <w:lang w:val="kk-KZ"/>
              </w:rPr>
            </w:pPr>
            <w:r w:rsidRPr="00EC3E1C">
              <w:rPr>
                <w:rFonts w:ascii="Times New Roman" w:hAnsi="Times New Roman"/>
                <w:lang w:val="kk-KZ"/>
              </w:rPr>
              <w:t>2</w:t>
            </w:r>
          </w:p>
        </w:tc>
        <w:tc>
          <w:tcPr>
            <w:tcW w:w="3092" w:type="dxa"/>
            <w:tcBorders>
              <w:top w:val="single" w:sz="4" w:space="0" w:color="auto"/>
              <w:left w:val="single" w:sz="4" w:space="0" w:color="auto"/>
              <w:bottom w:val="single" w:sz="4" w:space="0" w:color="auto"/>
              <w:right w:val="single" w:sz="4" w:space="0" w:color="auto"/>
            </w:tcBorders>
            <w:hideMark/>
          </w:tcPr>
          <w:p w:rsidR="009A4F92" w:rsidRPr="00EC3E1C" w:rsidRDefault="009A4F92" w:rsidP="00862247">
            <w:pPr>
              <w:pStyle w:val="a3"/>
              <w:jc w:val="both"/>
              <w:rPr>
                <w:rFonts w:ascii="Times New Roman" w:hAnsi="Times New Roman"/>
                <w:b/>
                <w:lang w:val="kk-KZ"/>
              </w:rPr>
            </w:pPr>
            <w:r w:rsidRPr="009A4F92">
              <w:rPr>
                <w:rFonts w:ascii="Times New Roman" w:hAnsi="Times New Roman"/>
                <w:b/>
                <w:lang w:val="kk-KZ"/>
              </w:rPr>
              <w:t>Жүк алушының орналасқан жері</w:t>
            </w:r>
          </w:p>
        </w:tc>
        <w:tc>
          <w:tcPr>
            <w:tcW w:w="5948" w:type="dxa"/>
            <w:tcBorders>
              <w:top w:val="single" w:sz="4" w:space="0" w:color="auto"/>
              <w:left w:val="single" w:sz="4" w:space="0" w:color="auto"/>
              <w:bottom w:val="single" w:sz="4" w:space="0" w:color="auto"/>
              <w:right w:val="single" w:sz="4" w:space="0" w:color="auto"/>
            </w:tcBorders>
            <w:hideMark/>
          </w:tcPr>
          <w:p w:rsidR="009A4F92" w:rsidRPr="00EC3E1C" w:rsidRDefault="00296F5C" w:rsidP="00862247">
            <w:pPr>
              <w:pStyle w:val="a3"/>
              <w:jc w:val="both"/>
              <w:rPr>
                <w:rFonts w:ascii="Times New Roman" w:hAnsi="Times New Roman"/>
                <w:b/>
                <w:lang w:val="kk-KZ"/>
              </w:rPr>
            </w:pPr>
            <w:r w:rsidRPr="00296F5C">
              <w:rPr>
                <w:rFonts w:ascii="Times New Roman" w:hAnsi="Times New Roman"/>
                <w:b/>
                <w:lang w:val="kk-KZ"/>
              </w:rPr>
              <w:t>Ақмола облысы, Шортанды ауданы, Жолымбет кенті, Глинин көшесі 1</w:t>
            </w:r>
          </w:p>
        </w:tc>
      </w:tr>
      <w:tr w:rsidR="009A4F92" w:rsidRPr="00600284" w:rsidTr="00296F5C">
        <w:trPr>
          <w:trHeight w:val="853"/>
        </w:trPr>
        <w:tc>
          <w:tcPr>
            <w:tcW w:w="560" w:type="dxa"/>
            <w:tcBorders>
              <w:top w:val="single" w:sz="4" w:space="0" w:color="auto"/>
              <w:left w:val="single" w:sz="4" w:space="0" w:color="auto"/>
              <w:bottom w:val="single" w:sz="4" w:space="0" w:color="auto"/>
              <w:right w:val="single" w:sz="4" w:space="0" w:color="auto"/>
            </w:tcBorders>
            <w:hideMark/>
          </w:tcPr>
          <w:p w:rsidR="009A4F92" w:rsidRPr="00EC3E1C" w:rsidRDefault="009A4F92" w:rsidP="00862247">
            <w:pPr>
              <w:pStyle w:val="a3"/>
              <w:jc w:val="both"/>
              <w:rPr>
                <w:rFonts w:ascii="Times New Roman" w:hAnsi="Times New Roman"/>
                <w:lang w:val="kk-KZ"/>
              </w:rPr>
            </w:pPr>
            <w:r w:rsidRPr="00EC3E1C">
              <w:rPr>
                <w:rFonts w:ascii="Times New Roman" w:hAnsi="Times New Roman"/>
                <w:lang w:val="kk-KZ"/>
              </w:rPr>
              <w:t>3</w:t>
            </w:r>
          </w:p>
        </w:tc>
        <w:tc>
          <w:tcPr>
            <w:tcW w:w="3092" w:type="dxa"/>
            <w:tcBorders>
              <w:top w:val="single" w:sz="4" w:space="0" w:color="auto"/>
              <w:left w:val="single" w:sz="4" w:space="0" w:color="auto"/>
              <w:bottom w:val="single" w:sz="4" w:space="0" w:color="auto"/>
              <w:right w:val="single" w:sz="4" w:space="0" w:color="auto"/>
            </w:tcBorders>
            <w:hideMark/>
          </w:tcPr>
          <w:p w:rsidR="009A4F92" w:rsidRPr="00EC3E1C" w:rsidRDefault="009A4F92" w:rsidP="00862247">
            <w:pPr>
              <w:pStyle w:val="a3"/>
              <w:jc w:val="both"/>
              <w:rPr>
                <w:rFonts w:ascii="Times New Roman" w:hAnsi="Times New Roman"/>
                <w:b/>
                <w:lang w:val="kk-KZ"/>
              </w:rPr>
            </w:pPr>
            <w:r w:rsidRPr="009A4F92">
              <w:rPr>
                <w:rFonts w:ascii="Times New Roman" w:hAnsi="Times New Roman"/>
                <w:b/>
                <w:lang w:val="kk-KZ"/>
              </w:rPr>
              <w:t>Атауы қызметтер</w:t>
            </w:r>
          </w:p>
        </w:tc>
        <w:tc>
          <w:tcPr>
            <w:tcW w:w="5948" w:type="dxa"/>
            <w:tcBorders>
              <w:top w:val="single" w:sz="4" w:space="0" w:color="auto"/>
              <w:left w:val="single" w:sz="4" w:space="0" w:color="auto"/>
              <w:bottom w:val="single" w:sz="4" w:space="0" w:color="auto"/>
              <w:right w:val="single" w:sz="4" w:space="0" w:color="auto"/>
            </w:tcBorders>
            <w:hideMark/>
          </w:tcPr>
          <w:p w:rsidR="00296F5C" w:rsidRPr="00296F5C" w:rsidRDefault="00296F5C" w:rsidP="00296F5C">
            <w:pPr>
              <w:spacing w:after="0"/>
              <w:jc w:val="both"/>
              <w:rPr>
                <w:rFonts w:ascii="Times New Roman" w:hAnsi="Times New Roman"/>
                <w:b/>
                <w:lang w:val="kk-KZ"/>
              </w:rPr>
            </w:pPr>
          </w:p>
          <w:p w:rsidR="009A4F92" w:rsidRPr="00296F5C" w:rsidRDefault="00B5023C" w:rsidP="00296F5C">
            <w:pPr>
              <w:spacing w:after="0"/>
              <w:jc w:val="both"/>
              <w:rPr>
                <w:rFonts w:ascii="Times New Roman" w:hAnsi="Times New Roman"/>
                <w:b/>
                <w:lang w:val="kk-KZ"/>
              </w:rPr>
            </w:pPr>
            <w:r w:rsidRPr="00B5023C">
              <w:rPr>
                <w:rFonts w:ascii="Times New Roman" w:hAnsi="Times New Roman"/>
                <w:b/>
                <w:lang w:val="kk-KZ"/>
              </w:rPr>
              <w:t>Өрт дабылына техникалық қызмет көрсету бойынша қызметтер (оның ішінде 371 дана датчиктер, сондай-ақ вэрс ПК24-3 дана, ВЭРС ПК4-1 дана, ВЭРС ПК-1 дана ) саны 5 дана.</w:t>
            </w:r>
          </w:p>
        </w:tc>
      </w:tr>
      <w:tr w:rsidR="009A4F92" w:rsidRPr="00EC3E1C" w:rsidTr="00862247">
        <w:trPr>
          <w:trHeight w:val="412"/>
        </w:trPr>
        <w:tc>
          <w:tcPr>
            <w:tcW w:w="560" w:type="dxa"/>
            <w:tcBorders>
              <w:top w:val="single" w:sz="4" w:space="0" w:color="auto"/>
              <w:left w:val="single" w:sz="4" w:space="0" w:color="auto"/>
              <w:bottom w:val="single" w:sz="4" w:space="0" w:color="auto"/>
              <w:right w:val="single" w:sz="4" w:space="0" w:color="auto"/>
            </w:tcBorders>
            <w:hideMark/>
          </w:tcPr>
          <w:p w:rsidR="009A4F92" w:rsidRPr="00EC3E1C" w:rsidRDefault="009A4F92" w:rsidP="00862247">
            <w:pPr>
              <w:pStyle w:val="a3"/>
              <w:jc w:val="both"/>
              <w:rPr>
                <w:rFonts w:ascii="Times New Roman" w:hAnsi="Times New Roman"/>
                <w:lang w:val="kk-KZ"/>
              </w:rPr>
            </w:pPr>
            <w:r w:rsidRPr="00EC3E1C">
              <w:rPr>
                <w:rFonts w:ascii="Times New Roman" w:hAnsi="Times New Roman"/>
                <w:lang w:val="kk-KZ"/>
              </w:rPr>
              <w:t>4</w:t>
            </w:r>
          </w:p>
        </w:tc>
        <w:tc>
          <w:tcPr>
            <w:tcW w:w="3092" w:type="dxa"/>
            <w:tcBorders>
              <w:top w:val="single" w:sz="4" w:space="0" w:color="auto"/>
              <w:left w:val="single" w:sz="4" w:space="0" w:color="auto"/>
              <w:bottom w:val="single" w:sz="4" w:space="0" w:color="auto"/>
              <w:right w:val="single" w:sz="4" w:space="0" w:color="auto"/>
            </w:tcBorders>
            <w:hideMark/>
          </w:tcPr>
          <w:p w:rsidR="009A4F92" w:rsidRPr="00EC3E1C" w:rsidRDefault="009A4F92" w:rsidP="00862247">
            <w:pPr>
              <w:pStyle w:val="a3"/>
              <w:jc w:val="both"/>
              <w:rPr>
                <w:rFonts w:ascii="Times New Roman" w:hAnsi="Times New Roman"/>
                <w:b/>
                <w:lang w:val="kk-KZ"/>
              </w:rPr>
            </w:pPr>
            <w:r w:rsidRPr="009A4F92">
              <w:rPr>
                <w:rFonts w:ascii="Times New Roman" w:hAnsi="Times New Roman"/>
                <w:b/>
                <w:lang w:val="kk-KZ"/>
              </w:rPr>
              <w:t>Мерзімі қызмет көрсету</w:t>
            </w:r>
          </w:p>
        </w:tc>
        <w:tc>
          <w:tcPr>
            <w:tcW w:w="5948" w:type="dxa"/>
            <w:tcBorders>
              <w:top w:val="single" w:sz="4" w:space="0" w:color="auto"/>
              <w:left w:val="single" w:sz="4" w:space="0" w:color="auto"/>
              <w:bottom w:val="single" w:sz="4" w:space="0" w:color="auto"/>
              <w:right w:val="single" w:sz="4" w:space="0" w:color="auto"/>
            </w:tcBorders>
            <w:hideMark/>
          </w:tcPr>
          <w:p w:rsidR="009A4F92" w:rsidRPr="00EC3E1C" w:rsidRDefault="00600284" w:rsidP="00410AE0">
            <w:pPr>
              <w:pStyle w:val="a3"/>
              <w:jc w:val="both"/>
              <w:rPr>
                <w:rFonts w:ascii="Times New Roman" w:hAnsi="Times New Roman"/>
                <w:b/>
                <w:lang w:val="kk-KZ"/>
              </w:rPr>
            </w:pPr>
            <w:r>
              <w:rPr>
                <w:rFonts w:ascii="Times New Roman" w:hAnsi="Times New Roman"/>
                <w:b/>
                <w:lang w:val="kk-KZ"/>
              </w:rPr>
              <w:t>2026</w:t>
            </w:r>
            <w:r w:rsidR="00410AE0" w:rsidRPr="00410AE0">
              <w:rPr>
                <w:rFonts w:ascii="Times New Roman" w:hAnsi="Times New Roman"/>
                <w:b/>
                <w:lang w:val="kk-KZ"/>
              </w:rPr>
              <w:t xml:space="preserve"> жылдың 31 желтоқсанына дейін</w:t>
            </w:r>
          </w:p>
        </w:tc>
      </w:tr>
      <w:tr w:rsidR="009A4F92" w:rsidRPr="00600284" w:rsidTr="00862247">
        <w:trPr>
          <w:trHeight w:val="554"/>
        </w:trPr>
        <w:tc>
          <w:tcPr>
            <w:tcW w:w="560" w:type="dxa"/>
            <w:tcBorders>
              <w:top w:val="single" w:sz="4" w:space="0" w:color="auto"/>
              <w:left w:val="single" w:sz="4" w:space="0" w:color="auto"/>
              <w:bottom w:val="single" w:sz="4" w:space="0" w:color="auto"/>
              <w:right w:val="single" w:sz="4" w:space="0" w:color="auto"/>
            </w:tcBorders>
          </w:tcPr>
          <w:p w:rsidR="009A4F92" w:rsidRPr="00EC3E1C" w:rsidRDefault="009A4F92" w:rsidP="00862247">
            <w:pPr>
              <w:pStyle w:val="a3"/>
              <w:jc w:val="both"/>
              <w:rPr>
                <w:rFonts w:ascii="Times New Roman" w:hAnsi="Times New Roman"/>
                <w:lang w:val="kk-KZ"/>
              </w:rPr>
            </w:pPr>
            <w:r w:rsidRPr="00EC3E1C">
              <w:rPr>
                <w:rFonts w:ascii="Times New Roman" w:hAnsi="Times New Roman"/>
                <w:lang w:val="kk-KZ"/>
              </w:rPr>
              <w:t>5</w:t>
            </w:r>
          </w:p>
        </w:tc>
        <w:tc>
          <w:tcPr>
            <w:tcW w:w="3092" w:type="dxa"/>
            <w:tcBorders>
              <w:top w:val="single" w:sz="4" w:space="0" w:color="auto"/>
              <w:left w:val="single" w:sz="4" w:space="0" w:color="auto"/>
              <w:bottom w:val="single" w:sz="4" w:space="0" w:color="auto"/>
              <w:right w:val="single" w:sz="4" w:space="0" w:color="auto"/>
            </w:tcBorders>
          </w:tcPr>
          <w:p w:rsidR="009A4F92" w:rsidRPr="009A4F92" w:rsidRDefault="009A4F92" w:rsidP="00862247">
            <w:pPr>
              <w:pStyle w:val="a3"/>
              <w:jc w:val="both"/>
              <w:rPr>
                <w:rFonts w:ascii="Times New Roman" w:hAnsi="Times New Roman"/>
                <w:b/>
                <w:lang w:val="kk-KZ"/>
              </w:rPr>
            </w:pPr>
            <w:r w:rsidRPr="009A4F92">
              <w:rPr>
                <w:rFonts w:ascii="Times New Roman" w:hAnsi="Times New Roman"/>
                <w:b/>
                <w:lang w:val="kk-KZ"/>
              </w:rPr>
              <w:t>Қысқаша сипаттамасы (сипаты) тауарлар, жұмыстар мен көрсетілетін қызметтердің орыс тілінде (сәйкес ТЖҚ бнк)</w:t>
            </w:r>
          </w:p>
        </w:tc>
        <w:tc>
          <w:tcPr>
            <w:tcW w:w="5948" w:type="dxa"/>
            <w:tcBorders>
              <w:top w:val="single" w:sz="4" w:space="0" w:color="auto"/>
              <w:left w:val="single" w:sz="4" w:space="0" w:color="auto"/>
              <w:bottom w:val="single" w:sz="4" w:space="0" w:color="auto"/>
              <w:right w:val="single" w:sz="4" w:space="0" w:color="auto"/>
            </w:tcBorders>
          </w:tcPr>
          <w:p w:rsidR="009A4F92" w:rsidRPr="00EC3E1C" w:rsidRDefault="00D61DCE" w:rsidP="00862247">
            <w:pPr>
              <w:pStyle w:val="a3"/>
              <w:jc w:val="both"/>
              <w:rPr>
                <w:rFonts w:ascii="Times New Roman" w:hAnsi="Times New Roman"/>
                <w:b/>
                <w:lang w:val="kk-KZ"/>
              </w:rPr>
            </w:pPr>
            <w:r w:rsidRPr="00D61DCE">
              <w:rPr>
                <w:rFonts w:ascii="Times New Roman" w:hAnsi="Times New Roman"/>
                <w:b/>
                <w:lang w:val="kk-KZ"/>
              </w:rPr>
              <w:t>Қондырғының құрамдас бөліктерін механикалық зақымданулардың болмауына, бекітудің беріктігіне сыртқы тексеру, ажыратқыштар мен ажыратқыштардың жұмыс жағдайын, Жарық индикациясының жарамдылығын бақылау, қабылдау-бақылау құрылғысында пломбалардың болуы, тестілеу және ситуациялық схема.</w:t>
            </w:r>
          </w:p>
        </w:tc>
      </w:tr>
      <w:tr w:rsidR="009A4F92" w:rsidRPr="00EC3E1C" w:rsidTr="00862247">
        <w:trPr>
          <w:trHeight w:val="554"/>
        </w:trPr>
        <w:tc>
          <w:tcPr>
            <w:tcW w:w="560" w:type="dxa"/>
            <w:tcBorders>
              <w:top w:val="single" w:sz="4" w:space="0" w:color="auto"/>
              <w:left w:val="single" w:sz="4" w:space="0" w:color="auto"/>
              <w:bottom w:val="single" w:sz="4" w:space="0" w:color="auto"/>
              <w:right w:val="single" w:sz="4" w:space="0" w:color="auto"/>
            </w:tcBorders>
          </w:tcPr>
          <w:p w:rsidR="009A4F92" w:rsidRPr="00EC3E1C" w:rsidRDefault="009A4F92" w:rsidP="00862247">
            <w:pPr>
              <w:pStyle w:val="a3"/>
              <w:jc w:val="both"/>
              <w:rPr>
                <w:rFonts w:ascii="Times New Roman" w:hAnsi="Times New Roman"/>
                <w:lang w:val="kk-KZ"/>
              </w:rPr>
            </w:pPr>
            <w:r>
              <w:rPr>
                <w:rFonts w:ascii="Times New Roman" w:hAnsi="Times New Roman"/>
                <w:lang w:val="kk-KZ"/>
              </w:rPr>
              <w:t>6</w:t>
            </w:r>
          </w:p>
        </w:tc>
        <w:tc>
          <w:tcPr>
            <w:tcW w:w="3092" w:type="dxa"/>
            <w:tcBorders>
              <w:top w:val="single" w:sz="4" w:space="0" w:color="auto"/>
              <w:left w:val="single" w:sz="4" w:space="0" w:color="auto"/>
              <w:bottom w:val="single" w:sz="4" w:space="0" w:color="auto"/>
              <w:right w:val="single" w:sz="4" w:space="0" w:color="auto"/>
            </w:tcBorders>
          </w:tcPr>
          <w:p w:rsidR="009A4F92" w:rsidRPr="00EC3E1C" w:rsidRDefault="009A4F92" w:rsidP="00862247">
            <w:pPr>
              <w:pStyle w:val="a3"/>
              <w:jc w:val="both"/>
              <w:rPr>
                <w:rFonts w:ascii="Times New Roman" w:hAnsi="Times New Roman"/>
                <w:b/>
              </w:rPr>
            </w:pPr>
            <w:proofErr w:type="spellStart"/>
            <w:r w:rsidRPr="009A4F92">
              <w:rPr>
                <w:rFonts w:ascii="Times New Roman" w:hAnsi="Times New Roman"/>
                <w:b/>
              </w:rPr>
              <w:t>Жабдықты</w:t>
            </w:r>
            <w:proofErr w:type="spellEnd"/>
            <w:r w:rsidRPr="009A4F92">
              <w:rPr>
                <w:rFonts w:ascii="Times New Roman" w:hAnsi="Times New Roman"/>
                <w:b/>
              </w:rPr>
              <w:t xml:space="preserve"> </w:t>
            </w:r>
            <w:proofErr w:type="spellStart"/>
            <w:r w:rsidRPr="009A4F92">
              <w:rPr>
                <w:rFonts w:ascii="Times New Roman" w:hAnsi="Times New Roman"/>
                <w:b/>
              </w:rPr>
              <w:t>жинақтау</w:t>
            </w:r>
            <w:proofErr w:type="spellEnd"/>
          </w:p>
        </w:tc>
        <w:tc>
          <w:tcPr>
            <w:tcW w:w="5948" w:type="dxa"/>
            <w:tcBorders>
              <w:top w:val="single" w:sz="4" w:space="0" w:color="auto"/>
              <w:left w:val="single" w:sz="4" w:space="0" w:color="auto"/>
              <w:bottom w:val="single" w:sz="4" w:space="0" w:color="auto"/>
              <w:right w:val="single" w:sz="4" w:space="0" w:color="auto"/>
            </w:tcBorders>
          </w:tcPr>
          <w:p w:rsidR="009A4F92" w:rsidRPr="004E16E2" w:rsidRDefault="00410AE0" w:rsidP="00862247">
            <w:pPr>
              <w:pStyle w:val="a3"/>
              <w:jc w:val="both"/>
              <w:rPr>
                <w:rFonts w:ascii="Times New Roman" w:hAnsi="Times New Roman"/>
                <w:b/>
                <w:lang w:val="kk-KZ"/>
              </w:rPr>
            </w:pPr>
            <w:r w:rsidRPr="00410AE0">
              <w:rPr>
                <w:rFonts w:ascii="Times New Roman" w:hAnsi="Times New Roman"/>
                <w:b/>
                <w:lang w:val="kk-KZ"/>
              </w:rPr>
              <w:t>Мекен-жайлық өрт сөндіруші түтін датчигі, жылу хабарлағышы FTL, ОЖБ, аспаптар құралы вэрс ПКӨ-1 және құралы вэрс ПКӨ-2, үздіксіз қуат көзі, батарея 7,0 Ам., светговое табло белгілер эвакуациялық шығу мемлекеттік тілде, блок сөйлеу арқылы хабардар ету "Соната-К", модуль тілдік құлақтандыру 3Вт 8 Ом, хабарландырушысы светозвуковой Маяк 12 Кп.</w:t>
            </w:r>
          </w:p>
        </w:tc>
      </w:tr>
      <w:tr w:rsidR="009A4F92" w:rsidRPr="00600284" w:rsidTr="00862247">
        <w:trPr>
          <w:trHeight w:val="554"/>
        </w:trPr>
        <w:tc>
          <w:tcPr>
            <w:tcW w:w="560" w:type="dxa"/>
            <w:tcBorders>
              <w:top w:val="single" w:sz="4" w:space="0" w:color="auto"/>
              <w:left w:val="single" w:sz="4" w:space="0" w:color="auto"/>
              <w:bottom w:val="single" w:sz="4" w:space="0" w:color="auto"/>
              <w:right w:val="single" w:sz="4" w:space="0" w:color="auto"/>
            </w:tcBorders>
          </w:tcPr>
          <w:p w:rsidR="009A4F92" w:rsidRPr="00EC3E1C" w:rsidRDefault="009A4F92" w:rsidP="00862247">
            <w:pPr>
              <w:pStyle w:val="a3"/>
              <w:jc w:val="both"/>
              <w:rPr>
                <w:rFonts w:ascii="Times New Roman" w:hAnsi="Times New Roman"/>
                <w:lang w:val="kk-KZ"/>
              </w:rPr>
            </w:pPr>
            <w:r>
              <w:rPr>
                <w:rFonts w:ascii="Times New Roman" w:hAnsi="Times New Roman"/>
                <w:lang w:val="kk-KZ"/>
              </w:rPr>
              <w:t>7</w:t>
            </w:r>
          </w:p>
        </w:tc>
        <w:tc>
          <w:tcPr>
            <w:tcW w:w="3092" w:type="dxa"/>
            <w:tcBorders>
              <w:top w:val="single" w:sz="4" w:space="0" w:color="auto"/>
              <w:left w:val="single" w:sz="4" w:space="0" w:color="auto"/>
              <w:bottom w:val="single" w:sz="4" w:space="0" w:color="auto"/>
              <w:right w:val="single" w:sz="4" w:space="0" w:color="auto"/>
            </w:tcBorders>
          </w:tcPr>
          <w:p w:rsidR="009A4F92" w:rsidRDefault="009A4F92" w:rsidP="00862247">
            <w:pPr>
              <w:pStyle w:val="a3"/>
              <w:jc w:val="both"/>
              <w:rPr>
                <w:rFonts w:ascii="Times New Roman" w:hAnsi="Times New Roman"/>
                <w:b/>
                <w:lang w:val="kk-KZ"/>
              </w:rPr>
            </w:pPr>
            <w:r w:rsidRPr="009A4F92">
              <w:rPr>
                <w:rFonts w:ascii="Times New Roman" w:hAnsi="Times New Roman"/>
                <w:b/>
                <w:lang w:val="kk-KZ"/>
              </w:rPr>
              <w:t>Қосымша сипаттамасы (орыс тілінде)</w:t>
            </w:r>
          </w:p>
          <w:p w:rsidR="00410AE0" w:rsidRDefault="00410AE0" w:rsidP="00862247">
            <w:pPr>
              <w:pStyle w:val="a3"/>
              <w:jc w:val="both"/>
              <w:rPr>
                <w:rFonts w:ascii="Times New Roman" w:hAnsi="Times New Roman"/>
                <w:b/>
                <w:lang w:val="kk-KZ"/>
              </w:rPr>
            </w:pPr>
          </w:p>
          <w:p w:rsidR="00410AE0" w:rsidRDefault="00410AE0" w:rsidP="00862247">
            <w:pPr>
              <w:pStyle w:val="a3"/>
              <w:jc w:val="both"/>
              <w:rPr>
                <w:rFonts w:ascii="Times New Roman" w:hAnsi="Times New Roman"/>
                <w:b/>
                <w:lang w:val="kk-KZ"/>
              </w:rPr>
            </w:pPr>
          </w:p>
          <w:p w:rsidR="00410AE0" w:rsidRPr="00EC3E1C" w:rsidRDefault="00410AE0" w:rsidP="00862247">
            <w:pPr>
              <w:pStyle w:val="a3"/>
              <w:jc w:val="both"/>
              <w:rPr>
                <w:rFonts w:ascii="Times New Roman" w:hAnsi="Times New Roman"/>
                <w:b/>
                <w:lang w:val="kk-KZ"/>
              </w:rPr>
            </w:pPr>
          </w:p>
        </w:tc>
        <w:tc>
          <w:tcPr>
            <w:tcW w:w="5948" w:type="dxa"/>
            <w:tcBorders>
              <w:top w:val="single" w:sz="4" w:space="0" w:color="auto"/>
              <w:left w:val="single" w:sz="4" w:space="0" w:color="auto"/>
              <w:bottom w:val="single" w:sz="4" w:space="0" w:color="auto"/>
              <w:right w:val="single" w:sz="4" w:space="0" w:color="auto"/>
            </w:tcBorders>
          </w:tcPr>
          <w:p w:rsidR="00410AE0" w:rsidRPr="0068529A" w:rsidRDefault="0068529A" w:rsidP="00862247">
            <w:pPr>
              <w:spacing w:after="0"/>
              <w:jc w:val="both"/>
              <w:rPr>
                <w:rFonts w:ascii="Times New Roman" w:hAnsi="Times New Roman"/>
                <w:b/>
                <w:color w:val="000000"/>
                <w:lang w:val="kk-KZ"/>
              </w:rPr>
            </w:pPr>
            <w:r w:rsidRPr="0068529A">
              <w:rPr>
                <w:rFonts w:ascii="Times New Roman" w:hAnsi="Times New Roman"/>
                <w:b/>
                <w:color w:val="000000"/>
                <w:lang w:val="kk-KZ"/>
              </w:rPr>
              <w:t xml:space="preserve">     </w:t>
            </w:r>
            <w:r w:rsidR="00410AE0" w:rsidRPr="0068529A">
              <w:rPr>
                <w:rFonts w:ascii="Times New Roman" w:hAnsi="Times New Roman"/>
                <w:b/>
                <w:color w:val="000000"/>
                <w:lang w:val="kk-KZ"/>
              </w:rPr>
              <w:t>Техникалық қызмет көрсету жүзеге асырылуы тиіс Техникалық регламентіне сәйкес жабдықтау жөніндегі Талаптар "ғимараттарды, үй-жайларды және құрылыстарды автоматты өрт сөндіру жүйелерімен және автоматты өрт сигналын беру, хабарлау және эвакуациялауды басқару" қаулысымен Бекітілген ҚР Үкіметінің 29 қараша 2008 жылғы N 796 қаулысы. Аталған жұмыстарды жүргізуге айына 1 рет жыл ішінде және қажет болған жағдайда, штаттан тыс жағдайларда және осы шақыру бойынша Тапсырыс берушінің, өтінім телефон арқылы беріледі. Жою үшін кенеттен істен шығуын жүйесін, қызмет көрсетуші персонал келуге міндетті қызмет көрсетілетін объект 48 сағат ішінде өтінімді алған күннен бастап.</w:t>
            </w:r>
          </w:p>
          <w:p w:rsidR="00410AE0" w:rsidRDefault="0068529A" w:rsidP="00862247">
            <w:pPr>
              <w:spacing w:after="0"/>
              <w:jc w:val="both"/>
              <w:rPr>
                <w:rFonts w:ascii="Times New Roman" w:hAnsi="Times New Roman"/>
                <w:b/>
                <w:color w:val="000000"/>
                <w:lang w:val="kk-KZ"/>
              </w:rPr>
            </w:pPr>
            <w:r>
              <w:rPr>
                <w:rFonts w:ascii="Times New Roman" w:hAnsi="Times New Roman"/>
                <w:b/>
                <w:color w:val="000000"/>
                <w:lang w:val="kk-KZ"/>
              </w:rPr>
              <w:lastRenderedPageBreak/>
              <w:t xml:space="preserve">       </w:t>
            </w:r>
            <w:r w:rsidR="00410AE0" w:rsidRPr="00410AE0">
              <w:rPr>
                <w:rFonts w:ascii="Times New Roman" w:hAnsi="Times New Roman"/>
                <w:b/>
                <w:color w:val="000000"/>
                <w:lang w:val="kk-KZ"/>
              </w:rPr>
              <w:t>Байланысты барлық шығындар жөндеу, ақаулықтарын , сатып алумен, материалдарды, жиынтықтаушы бұйымдарды және техникалық құралдар. (құны 35000 теңге) жалпы сомасына кіреді.</w:t>
            </w:r>
          </w:p>
          <w:p w:rsidR="0068529A" w:rsidRDefault="0068529A" w:rsidP="00862247">
            <w:pPr>
              <w:spacing w:after="0"/>
              <w:jc w:val="both"/>
              <w:rPr>
                <w:rFonts w:ascii="Times New Roman" w:hAnsi="Times New Roman"/>
                <w:b/>
                <w:color w:val="000000"/>
                <w:lang w:val="kk-KZ"/>
              </w:rPr>
            </w:pPr>
            <w:r>
              <w:rPr>
                <w:rFonts w:ascii="Times New Roman" w:hAnsi="Times New Roman"/>
                <w:b/>
                <w:color w:val="000000"/>
                <w:lang w:val="kk-KZ"/>
              </w:rPr>
              <w:t xml:space="preserve">        </w:t>
            </w:r>
            <w:r w:rsidR="00410AE0" w:rsidRPr="00410AE0">
              <w:rPr>
                <w:rFonts w:ascii="Times New Roman" w:hAnsi="Times New Roman"/>
                <w:b/>
                <w:color w:val="000000"/>
                <w:lang w:val="kk-KZ"/>
              </w:rPr>
              <w:t>Жұмыс қабілеттілігін тексеру өрт сөндіргіш шлейф ортаны қорғау, басқару, жүзеге асыру, жабдықтарды тазарту шаңнан, ластанудан, қажет болған жағдайда оны сырлау және тазалау, жою жарылу және тексеру оқшаулау жетек (сөндіргіш шлейф) дәрежесін анықтау, жұмыс қабілетін құрал-жабдықтың бүкіл кешені</w:t>
            </w:r>
            <w:r>
              <w:rPr>
                <w:rFonts w:ascii="Times New Roman" w:hAnsi="Times New Roman"/>
                <w:b/>
                <w:color w:val="000000"/>
                <w:lang w:val="kk-KZ"/>
              </w:rPr>
              <w:t>н</w:t>
            </w:r>
          </w:p>
          <w:p w:rsidR="0068529A" w:rsidRDefault="0068529A" w:rsidP="00862247">
            <w:pPr>
              <w:spacing w:after="0"/>
              <w:jc w:val="both"/>
              <w:rPr>
                <w:rFonts w:ascii="Times New Roman" w:hAnsi="Times New Roman"/>
                <w:b/>
                <w:lang w:val="kk-KZ"/>
              </w:rPr>
            </w:pPr>
            <w:r>
              <w:rPr>
                <w:rFonts w:ascii="Times New Roman" w:hAnsi="Times New Roman"/>
                <w:b/>
                <w:lang w:val="kk-KZ"/>
              </w:rPr>
              <w:t xml:space="preserve">        </w:t>
            </w:r>
            <w:r w:rsidRPr="0068529A">
              <w:rPr>
                <w:rFonts w:ascii="Times New Roman" w:hAnsi="Times New Roman"/>
                <w:b/>
                <w:lang w:val="kk-KZ"/>
              </w:rPr>
              <w:t>Салдарын жою, әсер ету қондырғылары, өрт автоматикасы қолайсыз климаттық, өндірістік және өзге де жағдайлар.</w:t>
            </w:r>
            <w:r w:rsidR="009A4F92" w:rsidRPr="00410AE0">
              <w:rPr>
                <w:rFonts w:ascii="Times New Roman" w:hAnsi="Times New Roman"/>
                <w:b/>
                <w:lang w:val="kk-KZ"/>
              </w:rPr>
              <w:t xml:space="preserve">        </w:t>
            </w:r>
          </w:p>
          <w:p w:rsidR="0068529A" w:rsidRPr="0068529A" w:rsidRDefault="0068529A" w:rsidP="0068529A">
            <w:pPr>
              <w:spacing w:after="0"/>
              <w:jc w:val="both"/>
              <w:rPr>
                <w:rFonts w:ascii="Times New Roman" w:hAnsi="Times New Roman"/>
                <w:b/>
                <w:lang w:val="kk-KZ"/>
              </w:rPr>
            </w:pPr>
            <w:r>
              <w:rPr>
                <w:rFonts w:ascii="Times New Roman" w:hAnsi="Times New Roman"/>
                <w:b/>
                <w:lang w:val="kk-KZ"/>
              </w:rPr>
              <w:t xml:space="preserve">        </w:t>
            </w:r>
            <w:r w:rsidRPr="0068529A">
              <w:rPr>
                <w:rFonts w:ascii="Times New Roman" w:hAnsi="Times New Roman"/>
                <w:b/>
                <w:lang w:val="kk-KZ"/>
              </w:rPr>
              <w:t>Себептерін анықтау және жою, жалған іске қосылу қондырғыларының өрт автоматикасы.</w:t>
            </w:r>
          </w:p>
          <w:p w:rsidR="0068529A" w:rsidRDefault="0068529A" w:rsidP="0068529A">
            <w:pPr>
              <w:spacing w:after="0"/>
              <w:jc w:val="both"/>
              <w:rPr>
                <w:rFonts w:ascii="Times New Roman" w:eastAsiaTheme="minorEastAsia" w:hAnsi="Times New Roman"/>
                <w:b/>
                <w:lang w:val="kk-KZ"/>
              </w:rPr>
            </w:pPr>
            <w:r>
              <w:rPr>
                <w:rFonts w:ascii="Times New Roman" w:hAnsi="Times New Roman"/>
                <w:b/>
                <w:lang w:val="kk-KZ"/>
              </w:rPr>
              <w:t xml:space="preserve">        </w:t>
            </w:r>
            <w:r w:rsidRPr="0068529A">
              <w:rPr>
                <w:rFonts w:ascii="Times New Roman" w:hAnsi="Times New Roman"/>
                <w:b/>
                <w:lang w:val="kk-KZ"/>
              </w:rPr>
              <w:t>Көмек көрсету әкімшілігінің уақтылы бұзушылықтар анықталған талаптардың, қолданылып жүрген нормалардың, ережелердің, стандарттардың және өрт қауіпсіздігі жөніндегі нұсқаулық.</w:t>
            </w:r>
            <w:r w:rsidR="009A4F92" w:rsidRPr="0068529A">
              <w:rPr>
                <w:rFonts w:ascii="Times New Roman" w:eastAsiaTheme="minorEastAsia" w:hAnsi="Times New Roman"/>
                <w:b/>
                <w:lang w:val="kk-KZ"/>
              </w:rPr>
              <w:t xml:space="preserve">       </w:t>
            </w:r>
          </w:p>
          <w:p w:rsidR="0068529A" w:rsidRPr="0068529A" w:rsidRDefault="0068529A" w:rsidP="0068529A">
            <w:pPr>
              <w:spacing w:after="0"/>
              <w:jc w:val="both"/>
              <w:rPr>
                <w:rFonts w:ascii="Times New Roman" w:eastAsiaTheme="minorEastAsia" w:hAnsi="Times New Roman"/>
                <w:b/>
                <w:lang w:val="kk-KZ"/>
              </w:rPr>
            </w:pPr>
            <w:r>
              <w:rPr>
                <w:rFonts w:ascii="Times New Roman" w:eastAsiaTheme="minorEastAsia" w:hAnsi="Times New Roman"/>
                <w:b/>
                <w:lang w:val="kk-KZ"/>
              </w:rPr>
              <w:t xml:space="preserve">          </w:t>
            </w:r>
            <w:r w:rsidRPr="0068529A">
              <w:rPr>
                <w:rFonts w:ascii="Times New Roman" w:eastAsiaTheme="minorEastAsia" w:hAnsi="Times New Roman"/>
                <w:b/>
                <w:lang w:val="kk-KZ"/>
              </w:rPr>
              <w:t>Нәтижелері жұмыстар орындау, қызметтер көрсету шартта көзделген расталады тиісті белгілері бар техникалық қызмет көрсету журналында және орындалған жұмыстардың актісімен.</w:t>
            </w:r>
          </w:p>
          <w:p w:rsidR="009A4F92" w:rsidRPr="00D61DCE" w:rsidRDefault="009A4F92" w:rsidP="0068529A">
            <w:pPr>
              <w:spacing w:after="0" w:line="240" w:lineRule="auto"/>
              <w:jc w:val="both"/>
              <w:rPr>
                <w:rFonts w:ascii="Times New Roman" w:hAnsi="Times New Roman"/>
                <w:b/>
                <w:color w:val="000000"/>
                <w:lang w:val="kk-KZ"/>
              </w:rPr>
            </w:pPr>
          </w:p>
        </w:tc>
      </w:tr>
    </w:tbl>
    <w:p w:rsidR="009A4F92" w:rsidRPr="00D61DCE" w:rsidRDefault="009A4F92" w:rsidP="009A4F92">
      <w:pPr>
        <w:pStyle w:val="a4"/>
        <w:tabs>
          <w:tab w:val="left" w:pos="5685"/>
          <w:tab w:val="right" w:pos="9355"/>
        </w:tabs>
        <w:spacing w:line="240" w:lineRule="atLeast"/>
        <w:jc w:val="left"/>
        <w:rPr>
          <w:sz w:val="22"/>
          <w:szCs w:val="22"/>
        </w:rPr>
      </w:pPr>
      <w:r w:rsidRPr="00D61DCE">
        <w:rPr>
          <w:sz w:val="22"/>
          <w:szCs w:val="22"/>
        </w:rPr>
        <w:lastRenderedPageBreak/>
        <w:t xml:space="preserve"> </w:t>
      </w:r>
    </w:p>
    <w:p w:rsidR="009A4F92" w:rsidRPr="00D61DCE" w:rsidRDefault="009A4F92" w:rsidP="009A4F92">
      <w:pPr>
        <w:pStyle w:val="a4"/>
        <w:tabs>
          <w:tab w:val="left" w:pos="5685"/>
          <w:tab w:val="right" w:pos="9355"/>
        </w:tabs>
        <w:spacing w:line="240" w:lineRule="atLeast"/>
        <w:jc w:val="left"/>
        <w:rPr>
          <w:sz w:val="22"/>
          <w:szCs w:val="22"/>
        </w:rPr>
      </w:pPr>
    </w:p>
    <w:p w:rsidR="009A4F92" w:rsidRDefault="009A4F92" w:rsidP="009A4F92">
      <w:pPr>
        <w:pStyle w:val="a4"/>
        <w:tabs>
          <w:tab w:val="left" w:pos="5685"/>
          <w:tab w:val="right" w:pos="9355"/>
        </w:tabs>
        <w:spacing w:line="240" w:lineRule="atLeast"/>
        <w:jc w:val="left"/>
        <w:rPr>
          <w:sz w:val="22"/>
          <w:szCs w:val="22"/>
          <w:lang w:val="ru-RU"/>
        </w:rPr>
      </w:pPr>
      <w:r w:rsidRPr="00D61DCE">
        <w:rPr>
          <w:sz w:val="22"/>
          <w:szCs w:val="22"/>
        </w:rPr>
        <w:t xml:space="preserve">                              </w:t>
      </w:r>
      <w:r w:rsidRPr="00EC3E1C">
        <w:rPr>
          <w:sz w:val="22"/>
          <w:szCs w:val="22"/>
          <w:lang w:val="ru-RU"/>
        </w:rPr>
        <w:t xml:space="preserve">Директор                                        </w:t>
      </w:r>
      <w:proofErr w:type="spellStart"/>
      <w:r w:rsidR="00244356">
        <w:rPr>
          <w:sz w:val="22"/>
          <w:szCs w:val="22"/>
          <w:lang w:val="ru-RU"/>
        </w:rPr>
        <w:t>Шахметов</w:t>
      </w:r>
      <w:proofErr w:type="spellEnd"/>
      <w:r w:rsidR="00244356">
        <w:rPr>
          <w:sz w:val="22"/>
          <w:szCs w:val="22"/>
          <w:lang w:val="ru-RU"/>
        </w:rPr>
        <w:t xml:space="preserve"> Е.Н.</w:t>
      </w:r>
    </w:p>
    <w:p w:rsidR="009A4F92" w:rsidRDefault="009A4F92" w:rsidP="009A4F92">
      <w:pPr>
        <w:pStyle w:val="a4"/>
        <w:tabs>
          <w:tab w:val="left" w:pos="5685"/>
          <w:tab w:val="right" w:pos="9355"/>
        </w:tabs>
        <w:spacing w:line="240" w:lineRule="atLeast"/>
        <w:jc w:val="left"/>
        <w:rPr>
          <w:sz w:val="22"/>
          <w:szCs w:val="22"/>
          <w:lang w:val="ru-RU"/>
        </w:rPr>
      </w:pPr>
    </w:p>
    <w:p w:rsidR="009A4F92" w:rsidRPr="00EC3E1C" w:rsidRDefault="009A4F92" w:rsidP="009A4F92">
      <w:pPr>
        <w:pStyle w:val="a4"/>
        <w:tabs>
          <w:tab w:val="left" w:pos="5685"/>
          <w:tab w:val="right" w:pos="9355"/>
        </w:tabs>
        <w:spacing w:line="240" w:lineRule="atLeast"/>
        <w:jc w:val="left"/>
        <w:rPr>
          <w:b w:val="0"/>
          <w:i/>
          <w:color w:val="000000"/>
          <w:sz w:val="22"/>
          <w:szCs w:val="22"/>
          <w:u w:val="single"/>
          <w:lang w:val="ru-RU"/>
        </w:rPr>
      </w:pPr>
    </w:p>
    <w:p w:rsidR="009A4F92" w:rsidRPr="00EC3E1C" w:rsidRDefault="009A4F92" w:rsidP="009A4F92">
      <w:pPr>
        <w:pStyle w:val="a4"/>
        <w:tabs>
          <w:tab w:val="left" w:pos="5685"/>
          <w:tab w:val="right" w:pos="9355"/>
        </w:tabs>
        <w:spacing w:line="240" w:lineRule="atLeast"/>
        <w:jc w:val="left"/>
        <w:rPr>
          <w:sz w:val="22"/>
          <w:szCs w:val="22"/>
          <w:lang w:val="ru-RU"/>
        </w:rPr>
      </w:pPr>
    </w:p>
    <w:p w:rsidR="009A4F92" w:rsidRPr="00EC3E1C" w:rsidRDefault="009A4F92" w:rsidP="009A4F92">
      <w:pPr>
        <w:pStyle w:val="a4"/>
        <w:tabs>
          <w:tab w:val="left" w:pos="5685"/>
          <w:tab w:val="right" w:pos="9355"/>
        </w:tabs>
        <w:spacing w:line="240" w:lineRule="atLeast"/>
        <w:jc w:val="left"/>
        <w:rPr>
          <w:i/>
          <w:sz w:val="22"/>
          <w:szCs w:val="22"/>
          <w:lang w:val="ru-RU"/>
        </w:rPr>
      </w:pPr>
    </w:p>
    <w:p w:rsidR="009A4F92" w:rsidRPr="00EC3E1C" w:rsidRDefault="009A4F92" w:rsidP="009A4F92">
      <w:pPr>
        <w:pStyle w:val="a4"/>
        <w:tabs>
          <w:tab w:val="left" w:pos="5685"/>
          <w:tab w:val="right" w:pos="9355"/>
        </w:tabs>
        <w:spacing w:line="240" w:lineRule="atLeast"/>
        <w:jc w:val="left"/>
        <w:rPr>
          <w:i/>
          <w:sz w:val="22"/>
          <w:szCs w:val="22"/>
          <w:lang w:val="ru-RU"/>
        </w:rPr>
      </w:pPr>
    </w:p>
    <w:p w:rsidR="009A4F92" w:rsidRPr="00EC3E1C" w:rsidRDefault="009A4F92" w:rsidP="009A4F92">
      <w:pPr>
        <w:pStyle w:val="a4"/>
        <w:tabs>
          <w:tab w:val="left" w:pos="5685"/>
          <w:tab w:val="right" w:pos="9355"/>
        </w:tabs>
        <w:spacing w:line="240" w:lineRule="atLeast"/>
        <w:jc w:val="left"/>
        <w:rPr>
          <w:i/>
          <w:sz w:val="22"/>
          <w:szCs w:val="22"/>
          <w:lang w:val="ru-RU"/>
        </w:rPr>
      </w:pPr>
    </w:p>
    <w:p w:rsidR="009A4F92" w:rsidRPr="00EC3E1C" w:rsidRDefault="009A4F92" w:rsidP="009A4F92">
      <w:pPr>
        <w:pStyle w:val="a4"/>
        <w:tabs>
          <w:tab w:val="left" w:pos="5685"/>
          <w:tab w:val="right" w:pos="9355"/>
        </w:tabs>
        <w:spacing w:line="240" w:lineRule="atLeast"/>
        <w:jc w:val="left"/>
        <w:rPr>
          <w:i/>
          <w:sz w:val="22"/>
          <w:szCs w:val="22"/>
          <w:lang w:val="ru-RU"/>
        </w:rPr>
      </w:pPr>
    </w:p>
    <w:p w:rsidR="009A4F92" w:rsidRPr="00EC3E1C" w:rsidRDefault="009A4F92" w:rsidP="009A4F92">
      <w:pPr>
        <w:pStyle w:val="a4"/>
        <w:tabs>
          <w:tab w:val="left" w:pos="5685"/>
          <w:tab w:val="right" w:pos="9355"/>
        </w:tabs>
        <w:spacing w:line="240" w:lineRule="atLeast"/>
        <w:jc w:val="left"/>
        <w:rPr>
          <w:i/>
          <w:sz w:val="22"/>
          <w:szCs w:val="22"/>
          <w:lang w:val="ru-RU"/>
        </w:rPr>
      </w:pPr>
    </w:p>
    <w:p w:rsidR="009A4F92" w:rsidRPr="00EC3E1C" w:rsidRDefault="009A4F92" w:rsidP="009A4F92">
      <w:pPr>
        <w:pStyle w:val="a4"/>
        <w:tabs>
          <w:tab w:val="left" w:pos="5685"/>
          <w:tab w:val="right" w:pos="9355"/>
        </w:tabs>
        <w:spacing w:line="240" w:lineRule="atLeast"/>
        <w:jc w:val="left"/>
        <w:rPr>
          <w:i/>
          <w:sz w:val="22"/>
          <w:szCs w:val="22"/>
          <w:lang w:val="ru-RU"/>
        </w:rPr>
      </w:pPr>
    </w:p>
    <w:p w:rsidR="009A4F92" w:rsidRDefault="009A4F92" w:rsidP="009A4F92">
      <w:pPr>
        <w:pStyle w:val="a4"/>
        <w:tabs>
          <w:tab w:val="left" w:pos="5685"/>
          <w:tab w:val="right" w:pos="9355"/>
        </w:tabs>
        <w:spacing w:line="240" w:lineRule="atLeast"/>
        <w:jc w:val="left"/>
        <w:rPr>
          <w:i/>
          <w:szCs w:val="28"/>
          <w:lang w:val="ru-RU"/>
        </w:rPr>
      </w:pPr>
    </w:p>
    <w:p w:rsidR="00C32564" w:rsidRDefault="00C32564" w:rsidP="00C32564">
      <w:pPr>
        <w:pStyle w:val="a3"/>
        <w:tabs>
          <w:tab w:val="left" w:pos="660"/>
          <w:tab w:val="center" w:pos="4677"/>
        </w:tabs>
        <w:rPr>
          <w:rFonts w:ascii="Times New Roman" w:hAnsi="Times New Roman"/>
          <w:b/>
          <w:sz w:val="20"/>
          <w:szCs w:val="20"/>
          <w:lang w:val="kk-KZ"/>
        </w:rPr>
      </w:pPr>
      <w:r>
        <w:rPr>
          <w:rFonts w:ascii="Times New Roman" w:hAnsi="Times New Roman"/>
          <w:b/>
          <w:sz w:val="20"/>
          <w:szCs w:val="20"/>
          <w:lang w:val="kk-KZ"/>
        </w:rPr>
        <w:t xml:space="preserve">                                                                                                                                            </w:t>
      </w:r>
    </w:p>
    <w:p w:rsidR="00FF3744" w:rsidRDefault="00FF3744" w:rsidP="00FF3744">
      <w:pPr>
        <w:jc w:val="right"/>
        <w:rPr>
          <w:b/>
        </w:rPr>
      </w:pPr>
    </w:p>
    <w:p w:rsidR="00FF3744" w:rsidRDefault="00FF3744" w:rsidP="00FF3744">
      <w:pPr>
        <w:jc w:val="right"/>
        <w:rPr>
          <w:b/>
        </w:rPr>
      </w:pPr>
    </w:p>
    <w:p w:rsidR="00FF3744" w:rsidRDefault="00FF3744" w:rsidP="00FF3744">
      <w:pPr>
        <w:jc w:val="right"/>
        <w:rPr>
          <w:b/>
        </w:rPr>
      </w:pPr>
    </w:p>
    <w:p w:rsidR="00FF3744" w:rsidRDefault="00FF3744" w:rsidP="00FF3744">
      <w:pPr>
        <w:jc w:val="right"/>
        <w:rPr>
          <w:b/>
        </w:rPr>
      </w:pPr>
    </w:p>
    <w:p w:rsidR="00FF3744" w:rsidRDefault="00FF3744" w:rsidP="00FF3744">
      <w:pPr>
        <w:jc w:val="right"/>
        <w:rPr>
          <w:b/>
        </w:rPr>
      </w:pPr>
    </w:p>
    <w:p w:rsidR="00FF3744" w:rsidRDefault="00FF3744" w:rsidP="00FF3744">
      <w:pPr>
        <w:jc w:val="right"/>
        <w:rPr>
          <w:b/>
        </w:rPr>
      </w:pPr>
    </w:p>
    <w:p w:rsidR="00FF3744" w:rsidRDefault="00FF3744" w:rsidP="00FF3744">
      <w:pPr>
        <w:jc w:val="right"/>
        <w:rPr>
          <w:b/>
        </w:rPr>
      </w:pPr>
    </w:p>
    <w:p w:rsidR="007B5651" w:rsidRPr="007B5651" w:rsidRDefault="007B5651" w:rsidP="007B5651"/>
    <w:sectPr w:rsidR="007B5651" w:rsidRPr="007B5651" w:rsidSect="005D33A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95025"/>
    <w:multiLevelType w:val="hybridMultilevel"/>
    <w:tmpl w:val="896C5CD4"/>
    <w:lvl w:ilvl="0" w:tplc="5198918E">
      <w:start w:val="1"/>
      <w:numFmt w:val="decimal"/>
      <w:lvlText w:val="%1."/>
      <w:lvlJc w:val="left"/>
      <w:pPr>
        <w:ind w:left="927" w:hanging="360"/>
      </w:pPr>
      <w:rPr>
        <w:rFonts w:eastAsia="Times New Roman"/>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 w15:restartNumberingAfterBreak="0">
    <w:nsid w:val="21C2512A"/>
    <w:multiLevelType w:val="hybridMultilevel"/>
    <w:tmpl w:val="732E153C"/>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15:restartNumberingAfterBreak="0">
    <w:nsid w:val="2AAB22C5"/>
    <w:multiLevelType w:val="hybridMultilevel"/>
    <w:tmpl w:val="721282F6"/>
    <w:lvl w:ilvl="0" w:tplc="4156015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DAB358C"/>
    <w:multiLevelType w:val="hybridMultilevel"/>
    <w:tmpl w:val="12A814F6"/>
    <w:lvl w:ilvl="0" w:tplc="AE86EEBA">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4" w15:restartNumberingAfterBreak="0">
    <w:nsid w:val="3EC664F9"/>
    <w:multiLevelType w:val="hybridMultilevel"/>
    <w:tmpl w:val="E9BA1C3A"/>
    <w:lvl w:ilvl="0" w:tplc="CFAED778">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5" w15:restartNumberingAfterBreak="0">
    <w:nsid w:val="408605A8"/>
    <w:multiLevelType w:val="hybridMultilevel"/>
    <w:tmpl w:val="B5A4EE6A"/>
    <w:lvl w:ilvl="0" w:tplc="0419000F">
      <w:start w:val="1"/>
      <w:numFmt w:val="decimal"/>
      <w:lvlText w:val="%1."/>
      <w:lvlJc w:val="left"/>
      <w:pPr>
        <w:tabs>
          <w:tab w:val="num" w:pos="502"/>
        </w:tabs>
        <w:ind w:left="502"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6" w15:restartNumberingAfterBreak="0">
    <w:nsid w:val="49575E5B"/>
    <w:multiLevelType w:val="hybridMultilevel"/>
    <w:tmpl w:val="3CA4B9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9170BB2"/>
    <w:multiLevelType w:val="hybridMultilevel"/>
    <w:tmpl w:val="DFCAFA58"/>
    <w:lvl w:ilvl="0" w:tplc="372CFBEC">
      <w:start w:val="1"/>
      <w:numFmt w:val="bullet"/>
      <w:lvlText w:val=""/>
      <w:lvlJc w:val="left"/>
      <w:pPr>
        <w:ind w:left="720" w:hanging="360"/>
      </w:pPr>
      <w:rPr>
        <w:rFonts w:ascii="Symbol" w:hAnsi="Symbol" w:hint="default"/>
      </w:rPr>
    </w:lvl>
    <w:lvl w:ilvl="1" w:tplc="372CFBEC">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A8C52F5"/>
    <w:multiLevelType w:val="hybridMultilevel"/>
    <w:tmpl w:val="DA8E13E4"/>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15:restartNumberingAfterBreak="0">
    <w:nsid w:val="6B4F0E43"/>
    <w:multiLevelType w:val="multilevel"/>
    <w:tmpl w:val="C792C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F8211E4"/>
    <w:multiLevelType w:val="hybridMultilevel"/>
    <w:tmpl w:val="FFA88AFE"/>
    <w:lvl w:ilvl="0" w:tplc="04190011">
      <w:start w:val="1"/>
      <w:numFmt w:val="decimal"/>
      <w:lvlText w:val="%1)"/>
      <w:lvlJc w:val="left"/>
      <w:pPr>
        <w:tabs>
          <w:tab w:val="num" w:pos="720"/>
        </w:tabs>
        <w:ind w:left="72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15:restartNumberingAfterBreak="0">
    <w:nsid w:val="7795682B"/>
    <w:multiLevelType w:val="hybridMultilevel"/>
    <w:tmpl w:val="674EB092"/>
    <w:lvl w:ilvl="0" w:tplc="922E7E5E">
      <w:numFmt w:val="bullet"/>
      <w:lvlText w:val="-"/>
      <w:lvlJc w:val="left"/>
      <w:pPr>
        <w:ind w:left="927" w:hanging="360"/>
      </w:pPr>
      <w:rPr>
        <w:rFonts w:ascii="Times New Roman" w:eastAsia="Calibri" w:hAnsi="Times New Roman" w:cs="Times New Roman"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12" w15:restartNumberingAfterBreak="0">
    <w:nsid w:val="795A369D"/>
    <w:multiLevelType w:val="hybridMultilevel"/>
    <w:tmpl w:val="CB6ED742"/>
    <w:lvl w:ilvl="0" w:tplc="79701E7C">
      <w:start w:val="1"/>
      <w:numFmt w:val="decimal"/>
      <w:lvlText w:val="%1)"/>
      <w:lvlJc w:val="left"/>
      <w:pPr>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15:restartNumberingAfterBreak="0">
    <w:nsid w:val="7A5572B1"/>
    <w:multiLevelType w:val="hybridMultilevel"/>
    <w:tmpl w:val="C30E8A1C"/>
    <w:lvl w:ilvl="0" w:tplc="04190011">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15:restartNumberingAfterBreak="0">
    <w:nsid w:val="7D5566FD"/>
    <w:multiLevelType w:val="hybridMultilevel"/>
    <w:tmpl w:val="D2244BBE"/>
    <w:lvl w:ilvl="0" w:tplc="04190011">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4"/>
  </w:num>
  <w:num w:numId="6">
    <w:abstractNumId w:val="2"/>
  </w:num>
  <w:num w:numId="7">
    <w:abstractNumId w:val="9"/>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1047"/>
    <w:rsid w:val="0000544A"/>
    <w:rsid w:val="000238D5"/>
    <w:rsid w:val="00033F3F"/>
    <w:rsid w:val="00045600"/>
    <w:rsid w:val="00061047"/>
    <w:rsid w:val="000C4B04"/>
    <w:rsid w:val="00133396"/>
    <w:rsid w:val="0017264B"/>
    <w:rsid w:val="001C08A2"/>
    <w:rsid w:val="00200FF5"/>
    <w:rsid w:val="00226877"/>
    <w:rsid w:val="00244356"/>
    <w:rsid w:val="00251905"/>
    <w:rsid w:val="00296F5C"/>
    <w:rsid w:val="002C28EB"/>
    <w:rsid w:val="003004FC"/>
    <w:rsid w:val="00333A4F"/>
    <w:rsid w:val="00410AE0"/>
    <w:rsid w:val="00440E86"/>
    <w:rsid w:val="004E16E2"/>
    <w:rsid w:val="005239D1"/>
    <w:rsid w:val="005543B4"/>
    <w:rsid w:val="005C53E5"/>
    <w:rsid w:val="00600284"/>
    <w:rsid w:val="006830C6"/>
    <w:rsid w:val="0068529A"/>
    <w:rsid w:val="00685659"/>
    <w:rsid w:val="006E1343"/>
    <w:rsid w:val="006F7D3F"/>
    <w:rsid w:val="007050FC"/>
    <w:rsid w:val="00776659"/>
    <w:rsid w:val="0078667E"/>
    <w:rsid w:val="007B5651"/>
    <w:rsid w:val="00802E59"/>
    <w:rsid w:val="008B2FAB"/>
    <w:rsid w:val="008C2256"/>
    <w:rsid w:val="008E4BD8"/>
    <w:rsid w:val="009A4F92"/>
    <w:rsid w:val="009E1972"/>
    <w:rsid w:val="00B3056D"/>
    <w:rsid w:val="00B5023C"/>
    <w:rsid w:val="00B922EC"/>
    <w:rsid w:val="00BC6510"/>
    <w:rsid w:val="00BC6962"/>
    <w:rsid w:val="00C03457"/>
    <w:rsid w:val="00C32564"/>
    <w:rsid w:val="00C40421"/>
    <w:rsid w:val="00D151CE"/>
    <w:rsid w:val="00D34EE3"/>
    <w:rsid w:val="00D61DCE"/>
    <w:rsid w:val="00EB2925"/>
    <w:rsid w:val="00EC3E1C"/>
    <w:rsid w:val="00ED46EE"/>
    <w:rsid w:val="00F5327E"/>
    <w:rsid w:val="00F63523"/>
    <w:rsid w:val="00F96C0F"/>
    <w:rsid w:val="00FF3744"/>
    <w:rsid w:val="00FF4EDC"/>
    <w:rsid w:val="00FF63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D4182A-694C-4632-B545-2BC72C2FF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1047"/>
    <w:pPr>
      <w:spacing w:after="200" w:line="276" w:lineRule="auto"/>
    </w:pPr>
    <w:rPr>
      <w:rFonts w:ascii="Calibri" w:eastAsia="Times New Roman" w:hAnsi="Calibri" w:cs="Times New Roman"/>
      <w:lang w:eastAsia="ru-RU"/>
    </w:rPr>
  </w:style>
  <w:style w:type="paragraph" w:styleId="1">
    <w:name w:val="heading 1"/>
    <w:basedOn w:val="a"/>
    <w:link w:val="10"/>
    <w:uiPriority w:val="9"/>
    <w:qFormat/>
    <w:rsid w:val="007B5651"/>
    <w:pPr>
      <w:spacing w:before="100" w:beforeAutospacing="1" w:after="100" w:afterAutospacing="1" w:line="240" w:lineRule="auto"/>
      <w:outlineLvl w:val="0"/>
    </w:pPr>
    <w:rPr>
      <w:rFonts w:ascii="Times New Roman" w:hAnsi="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061047"/>
    <w:pPr>
      <w:spacing w:after="0" w:line="240" w:lineRule="auto"/>
    </w:pPr>
    <w:rPr>
      <w:rFonts w:ascii="Calibri" w:eastAsia="Times New Roman" w:hAnsi="Calibri" w:cs="Times New Roman"/>
      <w:lang w:eastAsia="ru-RU"/>
    </w:rPr>
  </w:style>
  <w:style w:type="paragraph" w:styleId="a4">
    <w:name w:val="Title"/>
    <w:basedOn w:val="a"/>
    <w:link w:val="a5"/>
    <w:qFormat/>
    <w:rsid w:val="007B5651"/>
    <w:pPr>
      <w:spacing w:after="0" w:line="240" w:lineRule="auto"/>
      <w:jc w:val="center"/>
    </w:pPr>
    <w:rPr>
      <w:rFonts w:ascii="Times New Roman" w:hAnsi="Times New Roman"/>
      <w:b/>
      <w:sz w:val="28"/>
      <w:szCs w:val="20"/>
      <w:lang w:val="kk-KZ"/>
    </w:rPr>
  </w:style>
  <w:style w:type="character" w:customStyle="1" w:styleId="a5">
    <w:name w:val="Название Знак"/>
    <w:basedOn w:val="a0"/>
    <w:link w:val="a4"/>
    <w:rsid w:val="007B5651"/>
    <w:rPr>
      <w:rFonts w:ascii="Times New Roman" w:eastAsia="Times New Roman" w:hAnsi="Times New Roman" w:cs="Times New Roman"/>
      <w:b/>
      <w:sz w:val="28"/>
      <w:szCs w:val="20"/>
      <w:lang w:val="kk-KZ" w:eastAsia="ru-RU"/>
    </w:rPr>
  </w:style>
  <w:style w:type="paragraph" w:styleId="a6">
    <w:name w:val="List Paragraph"/>
    <w:basedOn w:val="a"/>
    <w:uiPriority w:val="34"/>
    <w:qFormat/>
    <w:rsid w:val="007B5651"/>
    <w:pPr>
      <w:spacing w:after="0" w:line="240" w:lineRule="auto"/>
      <w:ind w:left="720"/>
      <w:contextualSpacing/>
    </w:pPr>
    <w:rPr>
      <w:rFonts w:ascii="Times New Roman" w:hAnsi="Times New Roman"/>
      <w:sz w:val="24"/>
      <w:szCs w:val="24"/>
    </w:rPr>
  </w:style>
  <w:style w:type="paragraph" w:customStyle="1" w:styleId="Style7">
    <w:name w:val="Style7"/>
    <w:basedOn w:val="a"/>
    <w:rsid w:val="007B5651"/>
    <w:pPr>
      <w:widowControl w:val="0"/>
      <w:autoSpaceDE w:val="0"/>
      <w:autoSpaceDN w:val="0"/>
      <w:adjustRightInd w:val="0"/>
      <w:spacing w:after="0" w:line="278" w:lineRule="exact"/>
      <w:ind w:hanging="365"/>
    </w:pPr>
    <w:rPr>
      <w:rFonts w:ascii="Times New Roman" w:hAnsi="Times New Roman"/>
      <w:sz w:val="24"/>
      <w:szCs w:val="24"/>
    </w:rPr>
  </w:style>
  <w:style w:type="character" w:customStyle="1" w:styleId="FontStyle13">
    <w:name w:val="Font Style13"/>
    <w:rsid w:val="007B5651"/>
    <w:rPr>
      <w:rFonts w:ascii="Times New Roman" w:hAnsi="Times New Roman" w:cs="Times New Roman" w:hint="default"/>
      <w:sz w:val="24"/>
      <w:szCs w:val="24"/>
    </w:rPr>
  </w:style>
  <w:style w:type="character" w:customStyle="1" w:styleId="10">
    <w:name w:val="Заголовок 1 Знак"/>
    <w:basedOn w:val="a0"/>
    <w:link w:val="1"/>
    <w:uiPriority w:val="9"/>
    <w:rsid w:val="007B5651"/>
    <w:rPr>
      <w:rFonts w:ascii="Times New Roman" w:eastAsia="Times New Roman" w:hAnsi="Times New Roman" w:cs="Times New Roman"/>
      <w:b/>
      <w:bCs/>
      <w:kern w:val="36"/>
      <w:sz w:val="48"/>
      <w:szCs w:val="48"/>
      <w:lang w:eastAsia="ru-RU"/>
    </w:rPr>
  </w:style>
  <w:style w:type="paragraph" w:styleId="a7">
    <w:name w:val="Normal (Web)"/>
    <w:aliases w:val="Обычный (Web),Обычный (Web)1"/>
    <w:basedOn w:val="a"/>
    <w:uiPriority w:val="1"/>
    <w:unhideWhenUsed/>
    <w:qFormat/>
    <w:rsid w:val="007B5651"/>
    <w:pPr>
      <w:spacing w:before="100" w:beforeAutospacing="1" w:after="100" w:afterAutospacing="1" w:line="240" w:lineRule="auto"/>
    </w:pPr>
    <w:rPr>
      <w:rFonts w:ascii="Times New Roman" w:hAnsi="Times New Roman"/>
      <w:sz w:val="24"/>
      <w:szCs w:val="24"/>
    </w:rPr>
  </w:style>
  <w:style w:type="paragraph" w:styleId="a8">
    <w:name w:val="Plain Text"/>
    <w:basedOn w:val="a"/>
    <w:link w:val="a9"/>
    <w:semiHidden/>
    <w:unhideWhenUsed/>
    <w:rsid w:val="007B5651"/>
    <w:pPr>
      <w:spacing w:after="0" w:line="240" w:lineRule="auto"/>
    </w:pPr>
    <w:rPr>
      <w:rFonts w:ascii="Courier New" w:hAnsi="Courier New" w:cs="Courier New"/>
      <w:sz w:val="20"/>
      <w:szCs w:val="20"/>
    </w:rPr>
  </w:style>
  <w:style w:type="character" w:customStyle="1" w:styleId="a9">
    <w:name w:val="Текст Знак"/>
    <w:basedOn w:val="a0"/>
    <w:link w:val="a8"/>
    <w:semiHidden/>
    <w:rsid w:val="007B5651"/>
    <w:rPr>
      <w:rFonts w:ascii="Courier New" w:eastAsia="Times New Roman" w:hAnsi="Courier New" w:cs="Courier New"/>
      <w:sz w:val="20"/>
      <w:szCs w:val="20"/>
      <w:lang w:eastAsia="ru-RU"/>
    </w:rPr>
  </w:style>
  <w:style w:type="table" w:styleId="aa">
    <w:name w:val="Table Grid"/>
    <w:basedOn w:val="a1"/>
    <w:uiPriority w:val="59"/>
    <w:rsid w:val="007B5651"/>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b">
    <w:name w:val="Balloon Text"/>
    <w:basedOn w:val="a"/>
    <w:link w:val="ac"/>
    <w:uiPriority w:val="99"/>
    <w:semiHidden/>
    <w:unhideWhenUsed/>
    <w:rsid w:val="00EB2925"/>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EB2925"/>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1110</Words>
  <Characters>6327</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7423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Айман</dc:creator>
  <cp:keywords/>
  <dc:description/>
  <cp:lastModifiedBy>Aiman</cp:lastModifiedBy>
  <cp:revision>2</cp:revision>
  <cp:lastPrinted>2022-01-12T09:20:00Z</cp:lastPrinted>
  <dcterms:created xsi:type="dcterms:W3CDTF">2026-10-14T06:18:00Z</dcterms:created>
  <dcterms:modified xsi:type="dcterms:W3CDTF">2026-10-14T06:18:00Z</dcterms:modified>
</cp:coreProperties>
</file>